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657C" w14:textId="329714B9" w:rsidR="00181F78" w:rsidRDefault="00181F78" w:rsidP="0028229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Notebook  5:</w:t>
      </w:r>
      <w:bookmarkStart w:id="0" w:name="_GoBack"/>
      <w:bookmarkEnd w:id="0"/>
    </w:p>
    <w:p w14:paraId="1B72BC23" w14:textId="1AA728A1" w:rsidR="00282296" w:rsidRDefault="00181F78" w:rsidP="0028229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Submit Form Data</w:t>
      </w:r>
    </w:p>
    <w:p w14:paraId="1BA85712" w14:textId="77777777" w:rsidR="00282296" w:rsidRPr="00282296" w:rsidRDefault="00282296" w:rsidP="002822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21B7E20C" w14:textId="77777777" w:rsidTr="00282296">
        <w:tc>
          <w:tcPr>
            <w:tcW w:w="9350" w:type="dxa"/>
          </w:tcPr>
          <w:p w14:paraId="2421048A" w14:textId="4F7CAA1F" w:rsidR="00282296" w:rsidRDefault="00FE41FE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&lt;form action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=”</w:t>
            </w:r>
            <w:r w:rsidR="006E6006">
              <w:rPr>
                <w:rFonts w:ascii="Arial" w:hAnsi="Arial" w:cs="Arial"/>
                <w:color w:val="000000"/>
                <w:sz w:val="22"/>
                <w:szCs w:val="22"/>
              </w:rPr>
              <w:t>https://google.com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”&gt;</w:t>
            </w:r>
          </w:p>
        </w:tc>
      </w:tr>
    </w:tbl>
    <w:p w14:paraId="20B6494F" w14:textId="63CE90DD" w:rsidR="00282296" w:rsidRPr="00690190" w:rsidRDefault="006E6006" w:rsidP="0069019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form Action defines the absolute URL that your data is sent to</w:t>
      </w:r>
    </w:p>
    <w:p w14:paraId="06ED85A2" w14:textId="20CC865D" w:rsidR="00690190" w:rsidRPr="00282296" w:rsidRDefault="00690190" w:rsidP="00AA1694">
      <w:pPr>
        <w:pStyle w:val="NormalWeb"/>
        <w:tabs>
          <w:tab w:val="left" w:pos="2888"/>
        </w:tabs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53C868A3" w14:textId="77777777" w:rsidTr="00AB66A4">
        <w:tc>
          <w:tcPr>
            <w:tcW w:w="9350" w:type="dxa"/>
          </w:tcPr>
          <w:p w14:paraId="0C271E77" w14:textId="719275DA" w:rsidR="00282296" w:rsidRDefault="005D7079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&lt;form </w:t>
            </w:r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action</w:t>
            </w:r>
            <w:proofErr w:type="gramStart"/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=”https://google.com</w:t>
            </w:r>
            <w:proofErr w:type="gramEnd"/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method=”get”&gt;</w:t>
            </w:r>
          </w:p>
        </w:tc>
      </w:tr>
    </w:tbl>
    <w:p w14:paraId="2C7AE696" w14:textId="576AA5A5" w:rsidR="00690190" w:rsidRPr="00D34051" w:rsidRDefault="00D34051" w:rsidP="00D34051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get method is used by the browser to ask for a given resource</w:t>
      </w:r>
    </w:p>
    <w:p w14:paraId="316180A9" w14:textId="77777777" w:rsidR="00D34051" w:rsidRPr="00282296" w:rsidRDefault="00D34051" w:rsidP="00D34051">
      <w:pPr>
        <w:pStyle w:val="NormalWeb"/>
        <w:spacing w:before="0" w:beforeAutospacing="0" w:after="0" w:afterAutospacing="0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6AE23326" w14:textId="77777777" w:rsidTr="00AB66A4">
        <w:tc>
          <w:tcPr>
            <w:tcW w:w="9350" w:type="dxa"/>
          </w:tcPr>
          <w:p w14:paraId="3BBD5E94" w14:textId="38675E3A" w:rsidR="00282296" w:rsidRDefault="005D7079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&lt;form </w:t>
            </w:r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action</w:t>
            </w:r>
            <w:proofErr w:type="gramStart"/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=”https://google.com</w:t>
            </w:r>
            <w:proofErr w:type="gramEnd"/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method=”post”&gt;</w:t>
            </w:r>
          </w:p>
        </w:tc>
      </w:tr>
    </w:tbl>
    <w:p w14:paraId="0F1D9A25" w14:textId="41C0CC76" w:rsidR="00A02A0B" w:rsidRPr="00282296" w:rsidRDefault="00D34051" w:rsidP="00A02A0B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The post method is the method that the browser uses to talk to the server when asking for a response, that takes the data provided in the body into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296" w14:paraId="3599D0E0" w14:textId="77777777" w:rsidTr="00AB66A4">
        <w:tc>
          <w:tcPr>
            <w:tcW w:w="9350" w:type="dxa"/>
          </w:tcPr>
          <w:p w14:paraId="56B33F8C" w14:textId="50E06C6E" w:rsidR="00282296" w:rsidRPr="00AA1694" w:rsidRDefault="00690190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&lt;input type="text"</w:t>
            </w:r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</w:tbl>
    <w:p w14:paraId="0D9C64CF" w14:textId="77777777" w:rsidR="00690190" w:rsidRDefault="00690190" w:rsidP="0069019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&lt;input type= “text”&gt; defines a single line text input field</w:t>
      </w:r>
    </w:p>
    <w:p w14:paraId="111E83CD" w14:textId="5AB30F4F" w:rsidR="00690190" w:rsidRDefault="00690190" w:rsidP="0028229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190" w14:paraId="6872D3CD" w14:textId="77777777" w:rsidTr="00D63FCF">
        <w:tc>
          <w:tcPr>
            <w:tcW w:w="9350" w:type="dxa"/>
          </w:tcPr>
          <w:p w14:paraId="3B3E84A0" w14:textId="0491A572" w:rsidR="00690190" w:rsidRDefault="00690190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&lt;input type="submit"</w:t>
            </w:r>
            <w:r w:rsidR="00D34051"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</w:tr>
    </w:tbl>
    <w:p w14:paraId="708510F7" w14:textId="69F287BC" w:rsidR="00690190" w:rsidRDefault="00690190" w:rsidP="00690190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&lt;input type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=”submit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”&gt; </w:t>
      </w:r>
      <w:r w:rsidR="00D34051">
        <w:rPr>
          <w:rFonts w:ascii="Arial" w:hAnsi="Arial" w:cs="Arial"/>
          <w:color w:val="000000"/>
          <w:sz w:val="22"/>
          <w:szCs w:val="22"/>
        </w:rPr>
        <w:t>creates a submit button that the site will use to send all of the needed information back to the server console.</w:t>
      </w:r>
    </w:p>
    <w:p w14:paraId="563472C6" w14:textId="77777777" w:rsidR="00A02A0B" w:rsidRPr="00F01856" w:rsidRDefault="00A02A0B" w:rsidP="00F018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190" w14:paraId="06BEAFB0" w14:textId="77777777" w:rsidTr="00D63FCF">
        <w:tc>
          <w:tcPr>
            <w:tcW w:w="9350" w:type="dxa"/>
          </w:tcPr>
          <w:p w14:paraId="579B9562" w14:textId="7DC2A75D" w:rsidR="00690190" w:rsidRDefault="001859A4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&lt;input value=" "&gt;</w:t>
            </w:r>
          </w:p>
        </w:tc>
      </w:tr>
    </w:tbl>
    <w:p w14:paraId="5C66B9AB" w14:textId="75C2EF02" w:rsidR="00690190" w:rsidRPr="00A02A0B" w:rsidRDefault="001859A4" w:rsidP="00AA169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A02A0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A02A0B">
        <w:rPr>
          <w:rFonts w:ascii="Arial" w:hAnsi="Arial" w:cs="Arial"/>
          <w:color w:val="000000"/>
          <w:sz w:val="22"/>
          <w:szCs w:val="22"/>
        </w:rPr>
        <w:t>initial value of that certain section of code, otherwise known as the initial value of the control.</w:t>
      </w:r>
    </w:p>
    <w:p w14:paraId="4D1AB4E0" w14:textId="1499E4CC" w:rsidR="00AA1694" w:rsidRDefault="00AA1694" w:rsidP="00AA16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694" w14:paraId="739AC5BD" w14:textId="77777777" w:rsidTr="00D63FCF">
        <w:tc>
          <w:tcPr>
            <w:tcW w:w="9350" w:type="dxa"/>
          </w:tcPr>
          <w:p w14:paraId="7B407A25" w14:textId="7E27E67C" w:rsidR="00AA1694" w:rsidRDefault="00AA1694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&lt;input name="</w:t>
            </w:r>
            <w:r w:rsidR="00A02A0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Yes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"&gt;</w:t>
            </w:r>
          </w:p>
        </w:tc>
      </w:tr>
    </w:tbl>
    <w:p w14:paraId="13A0DDDF" w14:textId="0CC36EC8" w:rsidR="00AA1694" w:rsidRDefault="00A02A0B" w:rsidP="00AA169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assigns a name to the input field so it will become easier to find the data once it is all sent to the console, and it is not a big mess</w:t>
      </w:r>
    </w:p>
    <w:p w14:paraId="0110B96F" w14:textId="717B8AF8" w:rsidR="00AA1694" w:rsidRDefault="00AA1694" w:rsidP="00AA16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856" w14:paraId="4BCD92B2" w14:textId="77777777" w:rsidTr="002F3373">
        <w:tc>
          <w:tcPr>
            <w:tcW w:w="9350" w:type="dxa"/>
          </w:tcPr>
          <w:p w14:paraId="2FB19C7F" w14:textId="77777777" w:rsidR="00F01856" w:rsidRDefault="00F01856" w:rsidP="002F3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&lt;label for="name"&gt;</w:t>
            </w:r>
          </w:p>
        </w:tc>
      </w:tr>
    </w:tbl>
    <w:p w14:paraId="28819959" w14:textId="77777777" w:rsidR="00F01856" w:rsidRPr="00A02A0B" w:rsidRDefault="00F01856" w:rsidP="00F01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Each input field must have a NAME attribute to be submitted</w:t>
      </w:r>
    </w:p>
    <w:p w14:paraId="2B8F3359" w14:textId="77777777" w:rsidR="00F01856" w:rsidRPr="00AA1694" w:rsidRDefault="00F01856" w:rsidP="00AA169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694" w14:paraId="17311FA2" w14:textId="77777777" w:rsidTr="00D63FCF">
        <w:tc>
          <w:tcPr>
            <w:tcW w:w="9350" w:type="dxa"/>
          </w:tcPr>
          <w:p w14:paraId="1D9FD167" w14:textId="686A7176" w:rsidR="00AA1694" w:rsidRDefault="00A02A0B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&lt;</w:t>
            </w:r>
            <w:r w:rsidR="00AA169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cols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</w:tc>
      </w:tr>
    </w:tbl>
    <w:p w14:paraId="52973AB4" w14:textId="4BF8CE2E" w:rsidR="00AA1694" w:rsidRDefault="00AA1694" w:rsidP="00AA1694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The COL tag specifies column properties for each column </w:t>
      </w:r>
      <w:r w:rsidR="00A02A0B">
        <w:rPr>
          <w:rFonts w:ascii="Arial" w:hAnsi="Arial" w:cs="Arial"/>
          <w:color w:val="000000"/>
          <w:sz w:val="22"/>
          <w:szCs w:val="22"/>
          <w:shd w:val="clear" w:color="auto" w:fill="FFFFFF"/>
        </w:rPr>
        <w:t>within a &lt;</w:t>
      </w:r>
      <w:proofErr w:type="spellStart"/>
      <w:r w:rsidR="00A02A0B">
        <w:rPr>
          <w:rFonts w:ascii="Arial" w:hAnsi="Arial" w:cs="Arial"/>
          <w:color w:val="000000"/>
          <w:sz w:val="22"/>
          <w:szCs w:val="22"/>
          <w:shd w:val="clear" w:color="auto" w:fill="FFFFFF"/>
        </w:rPr>
        <w:t>colgroup</w:t>
      </w:r>
      <w:proofErr w:type="spellEnd"/>
      <w:r w:rsidR="00A02A0B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 element.</w:t>
      </w:r>
    </w:p>
    <w:p w14:paraId="2796728F" w14:textId="77777777" w:rsidR="00C3536E" w:rsidRPr="00A02A0B" w:rsidRDefault="00C3536E" w:rsidP="00C3536E">
      <w:pPr>
        <w:pStyle w:val="NormalWeb"/>
        <w:spacing w:before="0" w:beforeAutospacing="0" w:after="0" w:afterAutospacing="0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6E" w14:paraId="3DD4F935" w14:textId="77777777" w:rsidTr="002F3373">
        <w:tc>
          <w:tcPr>
            <w:tcW w:w="9350" w:type="dxa"/>
          </w:tcPr>
          <w:p w14:paraId="51B592FE" w14:textId="77777777" w:rsidR="00C3536E" w:rsidRDefault="00C3536E" w:rsidP="002F33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textarea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</w:tc>
      </w:tr>
    </w:tbl>
    <w:p w14:paraId="2E69456A" w14:textId="77777777" w:rsidR="00C3536E" w:rsidRDefault="00C3536E" w:rsidP="00C3536E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TEXTAREA tag defines a multi-line text input control</w:t>
      </w:r>
    </w:p>
    <w:p w14:paraId="2EC3C62D" w14:textId="77777777" w:rsidR="00C3536E" w:rsidRDefault="00C3536E" w:rsidP="00AA16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694" w14:paraId="33FCBA5D" w14:textId="77777777" w:rsidTr="00D63FCF">
        <w:tc>
          <w:tcPr>
            <w:tcW w:w="9350" w:type="dxa"/>
          </w:tcPr>
          <w:p w14:paraId="23D81725" w14:textId="069861FA" w:rsidR="00AA1694" w:rsidRDefault="00AA1694" w:rsidP="00AC5E3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&lt;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textarea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rows="4"</w:t>
            </w:r>
            <w:r w:rsidR="006E6006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&gt;</w:t>
            </w:r>
          </w:p>
        </w:tc>
      </w:tr>
    </w:tbl>
    <w:p w14:paraId="61ABA0BD" w14:textId="69728330" w:rsidR="00AA1694" w:rsidRPr="00C3536E" w:rsidRDefault="00AA1694" w:rsidP="00472ABF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C3536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</w:t>
      </w:r>
      <w:r w:rsidR="00C3536E">
        <w:rPr>
          <w:rFonts w:ascii="Arial" w:hAnsi="Arial" w:cs="Arial"/>
          <w:color w:val="000000"/>
          <w:sz w:val="22"/>
          <w:szCs w:val="22"/>
          <w:shd w:val="clear" w:color="auto" w:fill="FFFFFF"/>
        </w:rPr>
        <w:t>rows attribute specifies the visible height of a text area, in lines/rows.</w:t>
      </w:r>
    </w:p>
    <w:p w14:paraId="2CEAF514" w14:textId="1F84C421" w:rsidR="00AA1694" w:rsidRDefault="00AA1694" w:rsidP="00C3536E">
      <w:pPr>
        <w:pStyle w:val="NormalWeb"/>
        <w:spacing w:before="0" w:beforeAutospacing="0" w:after="0" w:afterAutospacing="0"/>
      </w:pPr>
    </w:p>
    <w:p w14:paraId="785AC92F" w14:textId="77777777" w:rsidR="00F01856" w:rsidRDefault="00F01856" w:rsidP="00C3536E">
      <w:pPr>
        <w:pStyle w:val="NormalWeb"/>
        <w:spacing w:before="0" w:beforeAutospacing="0" w:after="0" w:afterAutospacing="0"/>
      </w:pPr>
    </w:p>
    <w:p w14:paraId="5E9F6C94" w14:textId="1453B113" w:rsidR="00AA1694" w:rsidRDefault="00AC5E30" w:rsidP="00AA1694">
      <w:pPr>
        <w:pStyle w:val="NormalWeb"/>
        <w:spacing w:before="0" w:beforeAutospacing="0" w:after="0" w:afterAutospacing="0"/>
      </w:pPr>
      <w:r>
        <w:t xml:space="preserve">Here’s an example of some code </w:t>
      </w:r>
    </w:p>
    <w:p w14:paraId="173A000C" w14:textId="21C4A3B6" w:rsidR="00AA1694" w:rsidRPr="00AC5E30" w:rsidRDefault="00AA1694" w:rsidP="00AC5E30">
      <w:pPr>
        <w:rPr>
          <w:rFonts w:ascii="Times New Roman" w:hAnsi="Times New Roman" w:cs="Times New Roman"/>
          <w:sz w:val="24"/>
          <w:szCs w:val="24"/>
        </w:rPr>
      </w:pPr>
    </w:p>
    <w:p w14:paraId="6EEB1D67" w14:textId="35D857B1" w:rsidR="00AA1694" w:rsidRDefault="00AC5E30" w:rsidP="00AA16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8EFAD" wp14:editId="6EDC0707">
            <wp:extent cx="4264761" cy="5114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136" cy="511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10C" w14:textId="77777777" w:rsidR="00AA1694" w:rsidRDefault="00AA1694" w:rsidP="001859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9C653A" w14:textId="4A7F9096" w:rsidR="001859A4" w:rsidRDefault="00F01856" w:rsidP="00F01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snippet shown above gives examples of some of the elements touched on in this notebook, but there is also some that were not explained, such as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>
        <w:rPr>
          <w:rFonts w:ascii="Times New Roman" w:hAnsi="Times New Roman" w:cs="Times New Roman"/>
          <w:sz w:val="24"/>
          <w:szCs w:val="24"/>
        </w:rPr>
        <w:t>, so here is some information on that.</w:t>
      </w:r>
    </w:p>
    <w:p w14:paraId="1ADAADED" w14:textId="524F11FF" w:rsidR="00F01856" w:rsidRDefault="00F01856" w:rsidP="00F018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856" w14:paraId="027E5A54" w14:textId="77777777" w:rsidTr="002F3373">
        <w:tc>
          <w:tcPr>
            <w:tcW w:w="9350" w:type="dxa"/>
          </w:tcPr>
          <w:p w14:paraId="410BF337" w14:textId="6672B4BC" w:rsidR="00F01856" w:rsidRDefault="00F01856" w:rsidP="002F337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&lt;form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enctype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=”form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-data”&gt;</w:t>
            </w:r>
          </w:p>
        </w:tc>
      </w:tr>
    </w:tbl>
    <w:p w14:paraId="445BF7B8" w14:textId="0295753E" w:rsidR="00F01856" w:rsidRPr="00690190" w:rsidRDefault="00F01856" w:rsidP="00F01856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explains where the form data is going to be submitted to once the form is completed.</w:t>
      </w:r>
      <w:r w:rsidR="00605F5C">
        <w:rPr>
          <w:rFonts w:ascii="Arial" w:hAnsi="Arial" w:cs="Arial"/>
          <w:color w:val="000000"/>
          <w:sz w:val="22"/>
          <w:szCs w:val="22"/>
        </w:rPr>
        <w:t xml:space="preserve"> The “form-data” is a placeholder for the path for the JSON or text file, or whatever other file you are using, in which you are planning on storing the form data.</w:t>
      </w:r>
      <w:r w:rsidR="00FB1CE6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14:paraId="3E72469E" w14:textId="77777777" w:rsidR="00F01856" w:rsidRPr="00F01856" w:rsidRDefault="00F01856" w:rsidP="00F018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51DF6D" w14:textId="77777777" w:rsidR="001859A4" w:rsidRPr="00282296" w:rsidRDefault="001859A4" w:rsidP="00282296">
      <w:pPr>
        <w:rPr>
          <w:rFonts w:ascii="Times New Roman" w:hAnsi="Times New Roman" w:cs="Times New Roman"/>
          <w:sz w:val="24"/>
          <w:szCs w:val="24"/>
        </w:rPr>
      </w:pPr>
    </w:p>
    <w:sectPr w:rsidR="001859A4" w:rsidRPr="00282296" w:rsidSect="00282296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4E59B" w14:textId="77777777" w:rsidR="001A4096" w:rsidRDefault="001A4096" w:rsidP="00282296">
      <w:pPr>
        <w:spacing w:after="0" w:line="240" w:lineRule="auto"/>
      </w:pPr>
      <w:r>
        <w:separator/>
      </w:r>
    </w:p>
  </w:endnote>
  <w:endnote w:type="continuationSeparator" w:id="0">
    <w:p w14:paraId="066314FF" w14:textId="77777777" w:rsidR="001A4096" w:rsidRDefault="001A4096" w:rsidP="0028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843C" w14:textId="77777777" w:rsidR="00282296" w:rsidRDefault="002822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91BCF3" w14:textId="77777777" w:rsidR="00282296" w:rsidRDefault="00282296" w:rsidP="00282296">
    <w:pPr>
      <w:pStyle w:val="Footer"/>
      <w:jc w:val="center"/>
    </w:pPr>
    <w:r>
      <w:t>Team 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C4E81" w14:textId="77777777" w:rsidR="001A4096" w:rsidRDefault="001A4096" w:rsidP="00282296">
      <w:pPr>
        <w:spacing w:after="0" w:line="240" w:lineRule="auto"/>
      </w:pPr>
      <w:r>
        <w:separator/>
      </w:r>
    </w:p>
  </w:footnote>
  <w:footnote w:type="continuationSeparator" w:id="0">
    <w:p w14:paraId="3EF5AA34" w14:textId="77777777" w:rsidR="001A4096" w:rsidRDefault="001A4096" w:rsidP="0028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CA772" w14:textId="2CDDFD68" w:rsidR="001859A4" w:rsidRDefault="001859A4" w:rsidP="00282296">
    <w:pPr>
      <w:pStyle w:val="Header"/>
      <w:ind w:left="-720"/>
      <w:jc w:val="both"/>
    </w:pPr>
    <w:r>
      <w:t xml:space="preserve">Team </w:t>
    </w:r>
    <w:proofErr w:type="gramStart"/>
    <w:r>
      <w:t>F :</w:t>
    </w:r>
    <w:proofErr w:type="gramEnd"/>
    <w:r>
      <w:t xml:space="preserve"> Will, Chris, Jayson, Tyler</w:t>
    </w:r>
  </w:p>
  <w:p w14:paraId="4C5B128C" w14:textId="370B3929" w:rsidR="00282296" w:rsidRDefault="00282296" w:rsidP="00282296">
    <w:pPr>
      <w:pStyle w:val="Header"/>
      <w:ind w:left="-720"/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6B3"/>
    <w:multiLevelType w:val="hybridMultilevel"/>
    <w:tmpl w:val="37460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324AF"/>
    <w:multiLevelType w:val="hybridMultilevel"/>
    <w:tmpl w:val="284A21F2"/>
    <w:lvl w:ilvl="0" w:tplc="BFF8070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20AA0"/>
    <w:multiLevelType w:val="hybridMultilevel"/>
    <w:tmpl w:val="B9FA403E"/>
    <w:lvl w:ilvl="0" w:tplc="471689D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6"/>
    <w:rsid w:val="00181F78"/>
    <w:rsid w:val="001859A4"/>
    <w:rsid w:val="001A4096"/>
    <w:rsid w:val="00282296"/>
    <w:rsid w:val="005D7079"/>
    <w:rsid w:val="00605F5C"/>
    <w:rsid w:val="00690190"/>
    <w:rsid w:val="006E6006"/>
    <w:rsid w:val="00785F9C"/>
    <w:rsid w:val="00820784"/>
    <w:rsid w:val="00A02A0B"/>
    <w:rsid w:val="00AA1694"/>
    <w:rsid w:val="00AC5E30"/>
    <w:rsid w:val="00BD1DD7"/>
    <w:rsid w:val="00C3536E"/>
    <w:rsid w:val="00CC7CD0"/>
    <w:rsid w:val="00D34051"/>
    <w:rsid w:val="00F01856"/>
    <w:rsid w:val="00FB1CE6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C97252"/>
  <w15:chartTrackingRefBased/>
  <w15:docId w15:val="{AEFD4591-EABF-467A-A4CA-DA35F60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96"/>
  </w:style>
  <w:style w:type="paragraph" w:styleId="Footer">
    <w:name w:val="footer"/>
    <w:basedOn w:val="Normal"/>
    <w:link w:val="FooterChar"/>
    <w:uiPriority w:val="99"/>
    <w:unhideWhenUsed/>
    <w:rsid w:val="00282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96"/>
  </w:style>
  <w:style w:type="table" w:styleId="TableGrid">
    <w:name w:val="Table Grid"/>
    <w:basedOn w:val="TableNormal"/>
    <w:uiPriority w:val="39"/>
    <w:rsid w:val="0028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2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2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E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9" ma:contentTypeDescription="Create a new document." ma:contentTypeScope="" ma:versionID="abee360be949a7760b245722a6a4e810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711a7d0604ef002d311f63a568974ad7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52DA9-8A8F-4438-95AC-DD32C691DE29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226a929-813b-4430-a398-5fab01598312"/>
  </ds:schemaRefs>
</ds:datastoreItem>
</file>

<file path=customXml/itemProps2.xml><?xml version="1.0" encoding="utf-8"?>
<ds:datastoreItem xmlns:ds="http://schemas.openxmlformats.org/officeDocument/2006/customXml" ds:itemID="{4A9A27C5-701B-438B-B86C-CC616FDC7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929D9-91E6-4493-952E-A13445FD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Christopher</dc:creator>
  <cp:keywords/>
  <dc:description/>
  <cp:lastModifiedBy>Mooney, Christopher</cp:lastModifiedBy>
  <cp:revision>10</cp:revision>
  <cp:lastPrinted>2021-10-25T18:26:00Z</cp:lastPrinted>
  <dcterms:created xsi:type="dcterms:W3CDTF">2021-10-05T14:15:00Z</dcterms:created>
  <dcterms:modified xsi:type="dcterms:W3CDTF">2021-11-02T12:45:00Z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