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1DB68342" w14:textId="7DD64706" w:rsidR="00635ADA" w:rsidRDefault="007C01B4">
            <w:pPr>
              <w:pStyle w:val="Normal1"/>
              <w:widowControl w:val="0"/>
              <w:spacing w:line="240" w:lineRule="auto"/>
            </w:pPr>
            <w:r>
              <w:t xml:space="preserve">Only two permissions are requested in the app: </w:t>
            </w:r>
          </w:p>
          <w:p w14:paraId="35B857FC" w14:textId="77777777" w:rsidR="007C01B4" w:rsidRPr="007C01B4" w:rsidRDefault="007C01B4" w:rsidP="007C0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rPr>
            </w:pPr>
            <w:r w:rsidRPr="007C01B4">
              <w:rPr>
                <w:rFonts w:ascii="Courier New" w:eastAsia="Times New Roman" w:hAnsi="Courier New" w:cs="Courier New"/>
                <w:sz w:val="16"/>
                <w:szCs w:val="16"/>
              </w:rPr>
              <w:t>&lt;</w:t>
            </w:r>
            <w:r w:rsidRPr="007C01B4">
              <w:rPr>
                <w:rFonts w:ascii="Courier New" w:eastAsia="Times New Roman" w:hAnsi="Courier New" w:cs="Courier New"/>
                <w:b/>
                <w:bCs/>
                <w:color w:val="000080"/>
                <w:sz w:val="16"/>
                <w:szCs w:val="16"/>
              </w:rPr>
              <w:t xml:space="preserve">uses-permission </w:t>
            </w:r>
            <w:r w:rsidRPr="007C01B4">
              <w:rPr>
                <w:rFonts w:ascii="Courier New" w:eastAsia="Times New Roman" w:hAnsi="Courier New" w:cs="Courier New"/>
                <w:b/>
                <w:bCs/>
                <w:color w:val="660E7A"/>
                <w:sz w:val="16"/>
                <w:szCs w:val="16"/>
              </w:rPr>
              <w:t>android</w:t>
            </w:r>
            <w:r w:rsidRPr="007C01B4">
              <w:rPr>
                <w:rFonts w:ascii="Courier New" w:eastAsia="Times New Roman" w:hAnsi="Courier New" w:cs="Courier New"/>
                <w:b/>
                <w:bCs/>
                <w:color w:val="0000FF"/>
                <w:sz w:val="16"/>
                <w:szCs w:val="16"/>
              </w:rPr>
              <w:t>:name=</w:t>
            </w:r>
            <w:r w:rsidRPr="007C01B4">
              <w:rPr>
                <w:rFonts w:ascii="Courier New" w:eastAsia="Times New Roman" w:hAnsi="Courier New" w:cs="Courier New"/>
                <w:b/>
                <w:bCs/>
                <w:color w:val="008000"/>
                <w:sz w:val="16"/>
                <w:szCs w:val="16"/>
              </w:rPr>
              <w:t xml:space="preserve">"android.permission.INTERNET" </w:t>
            </w:r>
            <w:r w:rsidRPr="007C01B4">
              <w:rPr>
                <w:rFonts w:ascii="Courier New" w:eastAsia="Times New Roman" w:hAnsi="Courier New" w:cs="Courier New"/>
                <w:sz w:val="16"/>
                <w:szCs w:val="16"/>
              </w:rPr>
              <w:t>/&gt;</w:t>
            </w:r>
            <w:r w:rsidRPr="007C01B4">
              <w:rPr>
                <w:rFonts w:ascii="Courier New" w:eastAsia="Times New Roman" w:hAnsi="Courier New" w:cs="Courier New"/>
                <w:sz w:val="16"/>
                <w:szCs w:val="16"/>
              </w:rPr>
              <w:br/>
              <w:t>&lt;</w:t>
            </w:r>
            <w:r w:rsidRPr="007C01B4">
              <w:rPr>
                <w:rFonts w:ascii="Courier New" w:eastAsia="Times New Roman" w:hAnsi="Courier New" w:cs="Courier New"/>
                <w:b/>
                <w:bCs/>
                <w:color w:val="000080"/>
                <w:sz w:val="16"/>
                <w:szCs w:val="16"/>
              </w:rPr>
              <w:t xml:space="preserve">uses-permission </w:t>
            </w:r>
            <w:r w:rsidRPr="007C01B4">
              <w:rPr>
                <w:rFonts w:ascii="Courier New" w:eastAsia="Times New Roman" w:hAnsi="Courier New" w:cs="Courier New"/>
                <w:b/>
                <w:bCs/>
                <w:color w:val="660E7A"/>
                <w:sz w:val="16"/>
                <w:szCs w:val="16"/>
              </w:rPr>
              <w:t>android</w:t>
            </w:r>
            <w:r w:rsidRPr="007C01B4">
              <w:rPr>
                <w:rFonts w:ascii="Courier New" w:eastAsia="Times New Roman" w:hAnsi="Courier New" w:cs="Courier New"/>
                <w:b/>
                <w:bCs/>
                <w:color w:val="0000FF"/>
                <w:sz w:val="16"/>
                <w:szCs w:val="16"/>
              </w:rPr>
              <w:t>:name=</w:t>
            </w:r>
            <w:r w:rsidRPr="007C01B4">
              <w:rPr>
                <w:rFonts w:ascii="Courier New" w:eastAsia="Times New Roman" w:hAnsi="Courier New" w:cs="Courier New"/>
                <w:b/>
                <w:bCs/>
                <w:color w:val="008000"/>
                <w:sz w:val="16"/>
                <w:szCs w:val="16"/>
              </w:rPr>
              <w:t>"</w:t>
            </w:r>
            <w:r w:rsidRPr="007C01B4">
              <w:rPr>
                <w:rFonts w:ascii="Courier New" w:eastAsia="Times New Roman" w:hAnsi="Courier New" w:cs="Courier New"/>
                <w:b/>
                <w:bCs/>
                <w:color w:val="008000"/>
                <w:sz w:val="16"/>
                <w:szCs w:val="16"/>
                <w:shd w:val="clear" w:color="auto" w:fill="E4E4FF"/>
              </w:rPr>
              <w:t>android.permission.ACCESS_NETWORK_STATE</w:t>
            </w:r>
            <w:r w:rsidRPr="007C01B4">
              <w:rPr>
                <w:rFonts w:ascii="Courier New" w:eastAsia="Times New Roman" w:hAnsi="Courier New" w:cs="Courier New"/>
                <w:b/>
                <w:bCs/>
                <w:color w:val="008000"/>
                <w:sz w:val="16"/>
                <w:szCs w:val="16"/>
              </w:rPr>
              <w:t xml:space="preserve">" </w:t>
            </w:r>
            <w:r w:rsidRPr="007C01B4">
              <w:rPr>
                <w:rFonts w:ascii="Courier New" w:eastAsia="Times New Roman" w:hAnsi="Courier New" w:cs="Courier New"/>
                <w:sz w:val="16"/>
                <w:szCs w:val="16"/>
              </w:rPr>
              <w:t>/&gt;</w:t>
            </w:r>
          </w:p>
          <w:p w14:paraId="56CD903E" w14:textId="0F44038E" w:rsidR="007C01B4" w:rsidRDefault="007C01B4">
            <w:pPr>
              <w:pStyle w:val="Normal1"/>
              <w:widowControl w:val="0"/>
              <w:spacing w:line="240" w:lineRule="auto"/>
            </w:pPr>
            <w:r>
              <w:t xml:space="preserve">The bulk of functionality of this application depends on interacting with the Parse cloud database, which requires an active connection to the internet. The app also requires access to the network state, to check that the app is connected to the internet before making a request, and displaying a toast error when there is no internet connection. </w:t>
            </w: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1704C77A" w14:textId="77777777" w:rsidR="00263FEA" w:rsidRDefault="00263FEA">
            <w:pPr>
              <w:pStyle w:val="Normal1"/>
              <w:spacing w:line="240" w:lineRule="auto"/>
            </w:pPr>
            <w:r>
              <w:t>The name of my custom Content Provider is DatesAvailListProvider, and is backed by an SQLite database set up in the class DatesAvailDatabase with one table: dates.db.</w:t>
            </w:r>
          </w:p>
          <w:p w14:paraId="24C0CA99" w14:textId="77777777" w:rsidR="00263FEA" w:rsidRDefault="00263FEA">
            <w:pPr>
              <w:pStyle w:val="Normal1"/>
              <w:spacing w:line="240" w:lineRule="auto"/>
            </w:pPr>
          </w:p>
          <w:p w14:paraId="734F280A" w14:textId="1DC51346" w:rsidR="00263FEA" w:rsidRDefault="00263FEA">
            <w:pPr>
              <w:pStyle w:val="Normal1"/>
              <w:spacing w:line="240" w:lineRule="auto"/>
            </w:pP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63A8D5EC" w14:textId="77777777" w:rsidR="006A4B4A" w:rsidRDefault="006A4B4A" w:rsidP="006A4B4A">
            <w:pPr>
              <w:pStyle w:val="Normal1"/>
              <w:spacing w:line="240" w:lineRule="auto"/>
            </w:pPr>
            <w:r>
              <w:t xml:space="preserve">The SQLite database and the Content Provider is used in the activity ProfileActivity. The app queries Parse for the user’s uploaded dates available and downloads it to the SQLite database. </w:t>
            </w:r>
          </w:p>
          <w:p w14:paraId="78E2548C" w14:textId="77777777" w:rsidR="006A4B4A" w:rsidRDefault="006A4B4A" w:rsidP="006A4B4A">
            <w:pPr>
              <w:pStyle w:val="Normal1"/>
              <w:spacing w:line="240" w:lineRule="auto"/>
            </w:pPr>
          </w:p>
          <w:p w14:paraId="2AB8D24E" w14:textId="77777777" w:rsidR="00635ADA" w:rsidRDefault="00635ADA">
            <w:pPr>
              <w:pStyle w:val="Normal1"/>
              <w:spacing w:line="240" w:lineRule="auto"/>
            </w:pP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lastRenderedPageBreak/>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211AEC48" w14:textId="4D2E596C" w:rsidR="00635ADA" w:rsidRDefault="00F1105B">
            <w:pPr>
              <w:pStyle w:val="Normal1"/>
              <w:spacing w:line="240" w:lineRule="auto"/>
            </w:pPr>
            <w:r>
              <w:t xml:space="preserve">The app uses an AsyncTask implemented in FriendsDisplayFragment to run Facebook API method GraphRequest.newMyFriendsRequest, which allows the user to view his Facebook friends which have the app installed. </w:t>
            </w:r>
          </w:p>
          <w:p w14:paraId="20E74D7D" w14:textId="77777777" w:rsidR="00F1105B" w:rsidRDefault="00F1105B">
            <w:pPr>
              <w:pStyle w:val="Normal1"/>
              <w:spacing w:line="240" w:lineRule="auto"/>
            </w:pPr>
          </w:p>
          <w:p w14:paraId="40FC2CE2" w14:textId="55185252" w:rsidR="00F1105B" w:rsidRDefault="00F1105B">
            <w:pPr>
              <w:pStyle w:val="Normal1"/>
              <w:spacing w:line="240" w:lineRule="auto"/>
            </w:pPr>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058EAB1B" w14:textId="77777777" w:rsidR="00DE37B9" w:rsidRDefault="00DE37B9" w:rsidP="00DE37B9">
            <w:pPr>
              <w:pStyle w:val="Normal1"/>
              <w:spacing w:line="240" w:lineRule="auto"/>
            </w:pPr>
            <w:r>
              <w:t xml:space="preserve">The loader in ProfileActivity then queries this database via the CONTENT_URI in the Content Provider, and connects it to a custom CursorAdapter, DatesAvailCursorAdapter. This CursorAdapter is then used to display the results of the Content Provider query to the UI via a ListView. </w:t>
            </w:r>
          </w:p>
          <w:p w14:paraId="06295D8E" w14:textId="77777777" w:rsidR="00F1105B" w:rsidRDefault="00F1105B" w:rsidP="00DE37B9">
            <w:pPr>
              <w:pStyle w:val="Normal1"/>
              <w:spacing w:line="240" w:lineRule="auto"/>
            </w:pPr>
          </w:p>
          <w:p w14:paraId="7BF6B17A" w14:textId="1BE6D46F" w:rsidR="00F1105B" w:rsidRDefault="00F1105B" w:rsidP="00DE37B9">
            <w:pPr>
              <w:pStyle w:val="Normal1"/>
              <w:spacing w:line="240" w:lineRule="auto"/>
            </w:pPr>
            <w:r>
              <w:t xml:space="preserve">Loaders are also used in FriendsDisplayFragment, FriendsDetailFragment, PendingActivity to asynchronously download and push data to the ListViews. Each ListView in the above fragments/activities also implements its own custom ArrayAdapters and custom button listeners based on the options available for the user to interact with the data displayed. </w:t>
            </w:r>
          </w:p>
          <w:p w14:paraId="38593DC8" w14:textId="77777777" w:rsidR="00635ADA" w:rsidRDefault="00635ADA">
            <w:pPr>
              <w:pStyle w:val="Normal1"/>
              <w:spacing w:line="240" w:lineRule="auto"/>
            </w:pPr>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4" w:name="h.4siqt9s54evh" w:colFirst="0" w:colLast="0"/>
      <w:bookmarkEnd w:id="4"/>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13E76C81" w14:textId="5D8767A2" w:rsidR="003E7509" w:rsidRDefault="00A70AAA">
            <w:pPr>
              <w:pStyle w:val="Normal1"/>
              <w:spacing w:line="240" w:lineRule="auto"/>
            </w:pPr>
            <w:r>
              <w:t xml:space="preserve">To ensure the same app’s state is preserved on rotation, the following line was added to the AndroidManifest in the relevant activities: </w:t>
            </w:r>
          </w:p>
          <w:p w14:paraId="103A5017" w14:textId="77777777" w:rsidR="00A70AAA" w:rsidRDefault="00A70AAA" w:rsidP="00A70AAA">
            <w:pPr>
              <w:pStyle w:val="HTMLPreformatted"/>
              <w:shd w:val="clear" w:color="auto" w:fill="FFFFFF"/>
              <w:rPr>
                <w:color w:val="000000"/>
                <w:sz w:val="16"/>
                <w:szCs w:val="16"/>
              </w:rPr>
            </w:pPr>
            <w:r>
              <w:rPr>
                <w:b/>
                <w:bCs/>
                <w:color w:val="660E7A"/>
                <w:sz w:val="16"/>
                <w:szCs w:val="16"/>
              </w:rPr>
              <w:t>android</w:t>
            </w:r>
            <w:r>
              <w:rPr>
                <w:b/>
                <w:bCs/>
                <w:color w:val="0000FF"/>
                <w:sz w:val="16"/>
                <w:szCs w:val="16"/>
              </w:rPr>
              <w:t>:configChanges=</w:t>
            </w:r>
            <w:r>
              <w:rPr>
                <w:b/>
                <w:bCs/>
                <w:color w:val="008000"/>
                <w:sz w:val="16"/>
                <w:szCs w:val="16"/>
              </w:rPr>
              <w:t>"keyboardHidden|orientation|screenSize"</w:t>
            </w:r>
          </w:p>
          <w:p w14:paraId="2B0A007E" w14:textId="77777777" w:rsidR="003E7509" w:rsidRDefault="003E7509">
            <w:pPr>
              <w:pStyle w:val="Normal1"/>
              <w:spacing w:line="240" w:lineRule="auto"/>
            </w:pPr>
            <w:bookmarkStart w:id="5" w:name="_GoBack"/>
            <w:bookmarkEnd w:id="5"/>
          </w:p>
          <w:p w14:paraId="7A0C74AA" w14:textId="32CC4467" w:rsidR="00635ADA" w:rsidRDefault="003E7509">
            <w:pPr>
              <w:pStyle w:val="Normal1"/>
              <w:spacing w:line="240" w:lineRule="auto"/>
            </w:pPr>
            <w:r>
              <w:t xml:space="preserve">Most of the app’s state is preserved immediately on the Parse database. Relaunching the app, or calling it after sleep calls the onResume() method which requeries the data and preserves all the changes that the user has made.  </w:t>
            </w: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77777777" w:rsidR="00635ADA" w:rsidRDefault="00635ADA">
            <w:pPr>
              <w:pStyle w:val="Normal1"/>
              <w:spacing w:line="240" w:lineRule="auto"/>
            </w:pPr>
          </w:p>
        </w:tc>
      </w:tr>
    </w:tbl>
    <w:p w14:paraId="53F14D04" w14:textId="77777777" w:rsidR="00635ADA" w:rsidRDefault="00213CA9">
      <w:pPr>
        <w:pStyle w:val="Heading2"/>
        <w:contextualSpacing w:val="0"/>
      </w:pPr>
      <w:bookmarkStart w:id="11" w:name="h.v5ifzeitit7v" w:colFirst="0" w:colLast="0"/>
      <w:bookmarkEnd w:id="11"/>
      <w:r>
        <w:t>ShareActionProvider</w:t>
      </w:r>
    </w:p>
    <w:p w14:paraId="6B246519" w14:textId="77777777" w:rsidR="00635ADA" w:rsidRDefault="00213CA9">
      <w:pPr>
        <w:pStyle w:val="Normal1"/>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Normal1"/>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Normal1"/>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7777777" w:rsidR="00635ADA" w:rsidRDefault="00635ADA">
            <w:pPr>
              <w:pStyle w:val="Normal1"/>
              <w:spacing w:line="240" w:lineRule="auto"/>
            </w:pP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defaultTabStop w:val="720"/>
  <w:characterSpacingControl w:val="doNotCompress"/>
  <w:compat>
    <w:compatSetting w:name="compatibilityMode" w:uri="http://schemas.microsoft.com/office/word" w:val="14"/>
  </w:compat>
  <w:rsids>
    <w:rsidRoot w:val="00635ADA"/>
    <w:rsid w:val="001115B2"/>
    <w:rsid w:val="00213CA9"/>
    <w:rsid w:val="00263FEA"/>
    <w:rsid w:val="002E7860"/>
    <w:rsid w:val="003E7509"/>
    <w:rsid w:val="005C147F"/>
    <w:rsid w:val="00635ADA"/>
    <w:rsid w:val="006A4B4A"/>
    <w:rsid w:val="007C01B4"/>
    <w:rsid w:val="00A70AAA"/>
    <w:rsid w:val="00BB0D0B"/>
    <w:rsid w:val="00D330EE"/>
    <w:rsid w:val="00DE3530"/>
    <w:rsid w:val="00DE37B9"/>
    <w:rsid w:val="00F11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C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7C01B4"/>
    <w:rPr>
      <w:rFonts w:ascii="Courier New" w:eastAsia="Times New Roman" w:hAnsi="Courier New" w:cs="Courier New"/>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C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7C01B4"/>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63402">
      <w:bodyDiv w:val="1"/>
      <w:marLeft w:val="0"/>
      <w:marRight w:val="0"/>
      <w:marTop w:val="0"/>
      <w:marBottom w:val="0"/>
      <w:divBdr>
        <w:top w:val="none" w:sz="0" w:space="0" w:color="auto"/>
        <w:left w:val="none" w:sz="0" w:space="0" w:color="auto"/>
        <w:bottom w:val="none" w:sz="0" w:space="0" w:color="auto"/>
        <w:right w:val="none" w:sz="0" w:space="0" w:color="auto"/>
      </w:divBdr>
    </w:div>
    <w:div w:id="1286355253">
      <w:bodyDiv w:val="1"/>
      <w:marLeft w:val="0"/>
      <w:marRight w:val="0"/>
      <w:marTop w:val="0"/>
      <w:marBottom w:val="0"/>
      <w:divBdr>
        <w:top w:val="none" w:sz="0" w:space="0" w:color="auto"/>
        <w:left w:val="none" w:sz="0" w:space="0" w:color="auto"/>
        <w:bottom w:val="none" w:sz="0" w:space="0" w:color="auto"/>
        <w:right w:val="none" w:sz="0" w:space="0" w:color="auto"/>
      </w:divBdr>
    </w:div>
    <w:div w:id="200049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4</cp:revision>
  <dcterms:created xsi:type="dcterms:W3CDTF">2015-08-17T19:08:00Z</dcterms:created>
  <dcterms:modified xsi:type="dcterms:W3CDTF">2015-08-17T19:11:00Z</dcterms:modified>
</cp:coreProperties>
</file>