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193" w:rsidRPr="0080689F" w:rsidRDefault="009A357F">
      <w:pPr>
        <w:jc w:val="center"/>
        <w:rPr>
          <w:rFonts w:ascii="Times New Roman" w:hAnsi="Times New Roman" w:cs="Times New Roman"/>
          <w:sz w:val="28"/>
          <w:szCs w:val="28"/>
          <w:lang w:val="ru-RU"/>
        </w:rPr>
      </w:pPr>
      <w:r w:rsidRPr="0080689F">
        <w:rPr>
          <w:rFonts w:ascii="Times New Roman" w:hAnsi="Times New Roman" w:cs="Times New Roman"/>
          <w:b/>
          <w:bCs/>
          <w:sz w:val="28"/>
          <w:szCs w:val="28"/>
          <w:lang w:val="ru-RU"/>
        </w:rPr>
        <w:t>1. Введение.</w:t>
      </w:r>
    </w:p>
    <w:p w:rsidR="00046193" w:rsidRPr="0080689F" w:rsidRDefault="00046193">
      <w:pPr>
        <w:jc w:val="center"/>
        <w:rPr>
          <w:rFonts w:ascii="Times New Roman" w:hAnsi="Times New Roman" w:cs="Times New Roman"/>
          <w:sz w:val="28"/>
          <w:szCs w:val="28"/>
          <w:lang w:val="ru-RU"/>
        </w:rPr>
      </w:pP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sz w:val="28"/>
          <w:szCs w:val="28"/>
          <w:lang w:val="ru-RU"/>
        </w:rPr>
        <w:tab/>
        <w:t>Настоящее руков</w:t>
      </w:r>
      <w:r w:rsidR="0080689F" w:rsidRPr="0080689F">
        <w:rPr>
          <w:rFonts w:ascii="Times New Roman" w:hAnsi="Times New Roman" w:cs="Times New Roman"/>
          <w:sz w:val="28"/>
          <w:szCs w:val="28"/>
          <w:lang w:val="ru-RU"/>
        </w:rPr>
        <w:t>о</w:t>
      </w:r>
      <w:r w:rsidRPr="0080689F">
        <w:rPr>
          <w:rFonts w:ascii="Times New Roman" w:hAnsi="Times New Roman" w:cs="Times New Roman"/>
          <w:sz w:val="28"/>
          <w:szCs w:val="28"/>
          <w:lang w:val="ru-RU"/>
        </w:rPr>
        <w:t xml:space="preserve">дство представляет собой документ в формате </w:t>
      </w:r>
      <w:r w:rsidR="0080689F" w:rsidRPr="0080689F">
        <w:rPr>
          <w:rFonts w:ascii="Times New Roman" w:hAnsi="Times New Roman" w:cs="Times New Roman"/>
          <w:sz w:val="28"/>
          <w:szCs w:val="28"/>
          <w:lang w:val="ru-RU"/>
        </w:rPr>
        <w:t>«</w:t>
      </w:r>
      <w:r w:rsidR="0080689F" w:rsidRPr="0080689F">
        <w:rPr>
          <w:rFonts w:ascii="Times New Roman" w:hAnsi="Times New Roman" w:cs="Times New Roman"/>
          <w:sz w:val="28"/>
          <w:szCs w:val="28"/>
        </w:rPr>
        <w:t>Microsoft</w:t>
      </w:r>
      <w:r w:rsidR="0080689F" w:rsidRPr="0080689F">
        <w:rPr>
          <w:rFonts w:ascii="Times New Roman" w:hAnsi="Times New Roman" w:cs="Times New Roman"/>
          <w:sz w:val="28"/>
          <w:szCs w:val="28"/>
          <w:lang w:val="ru-RU"/>
        </w:rPr>
        <w:t xml:space="preserve"> </w:t>
      </w:r>
      <w:proofErr w:type="spellStart"/>
      <w:r w:rsidRPr="0080689F">
        <w:rPr>
          <w:rFonts w:ascii="Times New Roman" w:hAnsi="Times New Roman" w:cs="Times New Roman"/>
          <w:sz w:val="28"/>
          <w:szCs w:val="28"/>
          <w:lang w:val="ru-RU"/>
        </w:rPr>
        <w:t>Word</w:t>
      </w:r>
      <w:proofErr w:type="spellEnd"/>
      <w:r w:rsidR="0080689F" w:rsidRPr="0080689F">
        <w:rPr>
          <w:rFonts w:ascii="Times New Roman" w:hAnsi="Times New Roman" w:cs="Times New Roman"/>
          <w:sz w:val="28"/>
          <w:szCs w:val="28"/>
          <w:lang w:val="ru-RU"/>
        </w:rPr>
        <w:t>»</w:t>
      </w:r>
      <w:r w:rsidRPr="0080689F">
        <w:rPr>
          <w:rFonts w:ascii="Times New Roman" w:hAnsi="Times New Roman" w:cs="Times New Roman"/>
          <w:sz w:val="28"/>
          <w:szCs w:val="28"/>
          <w:lang w:val="ru-RU"/>
        </w:rPr>
        <w:t xml:space="preserve"> и описывает программную часть (далее программа) </w:t>
      </w:r>
      <w:proofErr w:type="spellStart"/>
      <w:r w:rsidRPr="0080689F">
        <w:rPr>
          <w:rFonts w:ascii="Times New Roman" w:hAnsi="Times New Roman" w:cs="Times New Roman"/>
          <w:sz w:val="28"/>
          <w:szCs w:val="28"/>
          <w:lang w:val="ru-RU"/>
        </w:rPr>
        <w:t>программноаппаратного</w:t>
      </w:r>
      <w:proofErr w:type="spellEnd"/>
      <w:r w:rsidRPr="0080689F">
        <w:rPr>
          <w:rFonts w:ascii="Times New Roman" w:hAnsi="Times New Roman" w:cs="Times New Roman"/>
          <w:sz w:val="28"/>
          <w:szCs w:val="28"/>
          <w:lang w:val="ru-RU"/>
        </w:rPr>
        <w:t xml:space="preserve"> комплекса (далее комплекс) с рабочим названием «</w:t>
      </w:r>
      <w:proofErr w:type="spellStart"/>
      <w:r w:rsidRPr="0080689F">
        <w:rPr>
          <w:rFonts w:ascii="Times New Roman" w:hAnsi="Times New Roman" w:cs="Times New Roman"/>
          <w:sz w:val="28"/>
          <w:szCs w:val="28"/>
          <w:lang w:val="ru-RU"/>
        </w:rPr>
        <w:t>Телесфор</w:t>
      </w:r>
      <w:proofErr w:type="spellEnd"/>
      <w:r w:rsidRPr="0080689F">
        <w:rPr>
          <w:rFonts w:ascii="Times New Roman" w:hAnsi="Times New Roman" w:cs="Times New Roman"/>
          <w:sz w:val="28"/>
          <w:szCs w:val="28"/>
          <w:lang w:val="ru-RU"/>
        </w:rPr>
        <w:t>». Программа предназначена для управления процессом тренировок пациента для восстановления им двигательных функций.</w:t>
      </w:r>
    </w:p>
    <w:p w:rsidR="00046193" w:rsidRPr="0080689F" w:rsidRDefault="00046193">
      <w:pPr>
        <w:jc w:val="both"/>
        <w:rPr>
          <w:rFonts w:ascii="Times New Roman" w:hAnsi="Times New Roman" w:cs="Times New Roman"/>
          <w:sz w:val="28"/>
          <w:szCs w:val="28"/>
          <w:lang w:val="ru-RU"/>
        </w:rPr>
      </w:pP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i/>
          <w:iCs/>
          <w:sz w:val="28"/>
          <w:szCs w:val="28"/>
          <w:lang w:val="ru-RU"/>
        </w:rPr>
        <w:tab/>
        <w:t xml:space="preserve">Программа является </w:t>
      </w:r>
      <w:r w:rsidR="0080689F" w:rsidRPr="0080689F">
        <w:rPr>
          <w:rFonts w:ascii="Times New Roman" w:hAnsi="Times New Roman" w:cs="Times New Roman"/>
          <w:i/>
          <w:iCs/>
          <w:sz w:val="28"/>
          <w:szCs w:val="28"/>
          <w:lang w:val="ru-RU"/>
        </w:rPr>
        <w:t>неотъемлемой</w:t>
      </w:r>
      <w:r w:rsidRPr="0080689F">
        <w:rPr>
          <w:rFonts w:ascii="Times New Roman" w:hAnsi="Times New Roman" w:cs="Times New Roman"/>
          <w:i/>
          <w:iCs/>
          <w:sz w:val="28"/>
          <w:szCs w:val="28"/>
          <w:lang w:val="ru-RU"/>
        </w:rPr>
        <w:t xml:space="preserve"> частью </w:t>
      </w:r>
      <w:proofErr w:type="gramStart"/>
      <w:r w:rsidRPr="0080689F">
        <w:rPr>
          <w:rFonts w:ascii="Times New Roman" w:hAnsi="Times New Roman" w:cs="Times New Roman"/>
          <w:i/>
          <w:iCs/>
          <w:sz w:val="28"/>
          <w:szCs w:val="28"/>
          <w:lang w:val="ru-RU"/>
        </w:rPr>
        <w:t>комплекса</w:t>
      </w:r>
      <w:proofErr w:type="gramEnd"/>
      <w:r w:rsidRPr="0080689F">
        <w:rPr>
          <w:rFonts w:ascii="Times New Roman" w:hAnsi="Times New Roman" w:cs="Times New Roman"/>
          <w:i/>
          <w:iCs/>
          <w:sz w:val="28"/>
          <w:szCs w:val="28"/>
          <w:lang w:val="ru-RU"/>
        </w:rPr>
        <w:t xml:space="preserve"> и область её применения полностью соответствует области </w:t>
      </w:r>
      <w:r w:rsidR="0080689F" w:rsidRPr="0080689F">
        <w:rPr>
          <w:rFonts w:ascii="Times New Roman" w:hAnsi="Times New Roman" w:cs="Times New Roman"/>
          <w:i/>
          <w:iCs/>
          <w:sz w:val="28"/>
          <w:szCs w:val="28"/>
          <w:lang w:val="ru-RU"/>
        </w:rPr>
        <w:t>применения</w:t>
      </w:r>
      <w:r w:rsidRPr="0080689F">
        <w:rPr>
          <w:rFonts w:ascii="Times New Roman" w:hAnsi="Times New Roman" w:cs="Times New Roman"/>
          <w:i/>
          <w:iCs/>
          <w:sz w:val="28"/>
          <w:szCs w:val="28"/>
          <w:lang w:val="ru-RU"/>
        </w:rPr>
        <w:t xml:space="preserve"> комплекса.</w:t>
      </w:r>
    </w:p>
    <w:p w:rsidR="00046193" w:rsidRPr="0080689F" w:rsidRDefault="00046193">
      <w:pPr>
        <w:jc w:val="both"/>
        <w:rPr>
          <w:rFonts w:ascii="Times New Roman" w:hAnsi="Times New Roman" w:cs="Times New Roman"/>
          <w:sz w:val="28"/>
          <w:szCs w:val="28"/>
          <w:lang w:val="ru-RU"/>
        </w:rPr>
      </w:pP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sz w:val="28"/>
          <w:szCs w:val="28"/>
          <w:lang w:val="ru-RU"/>
        </w:rPr>
        <w:tab/>
        <w:t xml:space="preserve">Программа обеспечивает получение изображения </w:t>
      </w:r>
      <w:r w:rsidR="0080689F">
        <w:rPr>
          <w:rFonts w:ascii="Times New Roman" w:hAnsi="Times New Roman" w:cs="Times New Roman"/>
          <w:sz w:val="28"/>
          <w:szCs w:val="28"/>
          <w:lang w:val="ru-RU"/>
        </w:rPr>
        <w:t>от</w:t>
      </w:r>
      <w:r w:rsidRPr="0080689F">
        <w:rPr>
          <w:rFonts w:ascii="Times New Roman" w:hAnsi="Times New Roman" w:cs="Times New Roman"/>
          <w:sz w:val="28"/>
          <w:szCs w:val="28"/>
          <w:lang w:val="ru-RU"/>
        </w:rPr>
        <w:t xml:space="preserve"> </w:t>
      </w:r>
      <w:r w:rsidR="0080689F" w:rsidRPr="0080689F">
        <w:rPr>
          <w:rFonts w:ascii="Times New Roman" w:hAnsi="Times New Roman" w:cs="Times New Roman"/>
          <w:sz w:val="28"/>
          <w:szCs w:val="28"/>
          <w:lang w:val="ru-RU"/>
        </w:rPr>
        <w:t>видео</w:t>
      </w:r>
      <w:r w:rsidRPr="0080689F">
        <w:rPr>
          <w:rFonts w:ascii="Times New Roman" w:hAnsi="Times New Roman" w:cs="Times New Roman"/>
          <w:sz w:val="28"/>
          <w:szCs w:val="28"/>
          <w:lang w:val="ru-RU"/>
        </w:rPr>
        <w:t>камер (до 2х), управление аппаратной частью комплекса, выбор пациента из списка и назначение ему определённого типа задания, сохранения результатов тренировки в унифицированном представлении в базе данных для дальнейшей обработки.</w:t>
      </w:r>
    </w:p>
    <w:p w:rsidR="00046193" w:rsidRPr="0080689F" w:rsidRDefault="00046193">
      <w:pPr>
        <w:jc w:val="both"/>
        <w:rPr>
          <w:rFonts w:ascii="Times New Roman" w:hAnsi="Times New Roman" w:cs="Times New Roman"/>
          <w:sz w:val="28"/>
          <w:szCs w:val="28"/>
          <w:lang w:val="ru-RU"/>
        </w:rPr>
      </w:pP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sz w:val="28"/>
          <w:szCs w:val="28"/>
          <w:lang w:val="ru-RU"/>
        </w:rPr>
        <w:tab/>
        <w:t>Для работы с программой предусматривается пользователь с ролью администратора, функциями которого являются организация взаимодействия технических устройств, используемых (управляемых) программой, настройка общего и системного программного обеспечения.</w:t>
      </w:r>
    </w:p>
    <w:p w:rsidR="00046193" w:rsidRPr="0080689F" w:rsidRDefault="00046193" w:rsidP="0080689F">
      <w:pPr>
        <w:tabs>
          <w:tab w:val="clear" w:pos="709"/>
          <w:tab w:val="left" w:pos="5775"/>
        </w:tabs>
        <w:jc w:val="both"/>
        <w:rPr>
          <w:rFonts w:ascii="Times New Roman" w:hAnsi="Times New Roman" w:cs="Times New Roman"/>
          <w:sz w:val="28"/>
          <w:szCs w:val="28"/>
          <w:lang w:val="ru-RU"/>
        </w:rPr>
      </w:pP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sz w:val="28"/>
          <w:szCs w:val="28"/>
          <w:lang w:val="ru-RU"/>
        </w:rPr>
        <w:tab/>
        <w:t>Для эксплуатации необходим персонал, выполняющий функции</w:t>
      </w:r>
      <w:r w:rsidR="0080689F">
        <w:rPr>
          <w:rFonts w:ascii="Times New Roman" w:hAnsi="Times New Roman" w:cs="Times New Roman"/>
          <w:sz w:val="28"/>
          <w:szCs w:val="28"/>
          <w:lang w:val="ru-RU"/>
        </w:rPr>
        <w:t xml:space="preserve"> </w:t>
      </w:r>
      <w:r w:rsidRPr="0080689F">
        <w:rPr>
          <w:rFonts w:ascii="Times New Roman" w:hAnsi="Times New Roman" w:cs="Times New Roman"/>
          <w:sz w:val="28"/>
          <w:szCs w:val="28"/>
          <w:lang w:val="ru-RU"/>
        </w:rPr>
        <w:t>инструктора и пациента.</w:t>
      </w: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sz w:val="28"/>
          <w:szCs w:val="28"/>
          <w:lang w:val="ru-RU"/>
        </w:rPr>
        <w:tab/>
        <w:t xml:space="preserve">Администратор должен обладать знаниями достаточными для администрирования </w:t>
      </w:r>
      <w:proofErr w:type="spellStart"/>
      <w:r w:rsidRPr="0080689F">
        <w:rPr>
          <w:rFonts w:ascii="Times New Roman" w:hAnsi="Times New Roman" w:cs="Times New Roman"/>
          <w:sz w:val="28"/>
          <w:szCs w:val="28"/>
          <w:lang w:val="ru-RU"/>
        </w:rPr>
        <w:t>Unix</w:t>
      </w:r>
      <w:proofErr w:type="spellEnd"/>
      <w:r w:rsidR="0080689F">
        <w:rPr>
          <w:rFonts w:ascii="Times New Roman" w:hAnsi="Times New Roman" w:cs="Times New Roman"/>
          <w:sz w:val="28"/>
          <w:szCs w:val="28"/>
          <w:lang w:val="ru-RU"/>
        </w:rPr>
        <w:noBreakHyphen/>
      </w:r>
      <w:r w:rsidRPr="0080689F">
        <w:rPr>
          <w:rFonts w:ascii="Times New Roman" w:hAnsi="Times New Roman" w:cs="Times New Roman"/>
          <w:sz w:val="28"/>
          <w:szCs w:val="28"/>
          <w:lang w:val="ru-RU"/>
        </w:rPr>
        <w:t>подобных ОС, состав и назначение комплекса, принципы организации взаимодействия его частей.</w:t>
      </w: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sz w:val="28"/>
          <w:szCs w:val="28"/>
          <w:lang w:val="ru-RU"/>
        </w:rPr>
        <w:tab/>
        <w:t xml:space="preserve">На инструктора возлагаются задачи запуска программы, выбора пациента и задание ему, соответствующего диагнозу типа тренировки, </w:t>
      </w:r>
      <w:proofErr w:type="gramStart"/>
      <w:r w:rsidRPr="0080689F">
        <w:rPr>
          <w:rFonts w:ascii="Times New Roman" w:hAnsi="Times New Roman" w:cs="Times New Roman"/>
          <w:sz w:val="28"/>
          <w:szCs w:val="28"/>
          <w:lang w:val="ru-RU"/>
        </w:rPr>
        <w:t>контроль за</w:t>
      </w:r>
      <w:proofErr w:type="gramEnd"/>
      <w:r w:rsidRPr="0080689F">
        <w:rPr>
          <w:rFonts w:ascii="Times New Roman" w:hAnsi="Times New Roman" w:cs="Times New Roman"/>
          <w:sz w:val="28"/>
          <w:szCs w:val="28"/>
          <w:lang w:val="ru-RU"/>
        </w:rPr>
        <w:t xml:space="preserve"> выполнением назначенного задания и закрытие программы.</w:t>
      </w: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sz w:val="28"/>
          <w:szCs w:val="28"/>
          <w:lang w:val="ru-RU"/>
        </w:rPr>
        <w:tab/>
        <w:t xml:space="preserve">Пациент точно следует указаниям инструктора, но при необходимости </w:t>
      </w:r>
      <w:r w:rsidRPr="0080689F">
        <w:rPr>
          <w:rFonts w:ascii="Times New Roman" w:hAnsi="Times New Roman" w:cs="Times New Roman"/>
          <w:sz w:val="28"/>
          <w:szCs w:val="28"/>
          <w:lang w:val="ru-RU"/>
        </w:rPr>
        <w:lastRenderedPageBreak/>
        <w:t>может экстренно закончить тренировку, остановив аппаратную часть комплекса.</w:t>
      </w:r>
    </w:p>
    <w:p w:rsidR="00046193" w:rsidRPr="0080689F" w:rsidRDefault="00046193">
      <w:pPr>
        <w:jc w:val="both"/>
        <w:rPr>
          <w:rFonts w:ascii="Times New Roman" w:hAnsi="Times New Roman" w:cs="Times New Roman"/>
          <w:sz w:val="28"/>
          <w:szCs w:val="28"/>
          <w:lang w:val="ru-RU"/>
        </w:rPr>
      </w:pP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sz w:val="28"/>
          <w:szCs w:val="28"/>
          <w:lang w:val="ru-RU"/>
        </w:rPr>
        <w:tab/>
        <w:t>Инструктор должен в полном объёме изучить настоящее руководство.</w:t>
      </w: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sz w:val="28"/>
          <w:szCs w:val="28"/>
          <w:lang w:val="ru-RU"/>
        </w:rPr>
        <w:tab/>
        <w:t>Для пациента необходимо знать назначение и размещение элементов, управля</w:t>
      </w:r>
      <w:r w:rsidR="0080689F" w:rsidRPr="0080689F">
        <w:rPr>
          <w:rFonts w:ascii="Times New Roman" w:hAnsi="Times New Roman" w:cs="Times New Roman"/>
          <w:sz w:val="28"/>
          <w:szCs w:val="28"/>
          <w:lang w:val="ru-RU"/>
        </w:rPr>
        <w:t>ю</w:t>
      </w:r>
      <w:r w:rsidRPr="0080689F">
        <w:rPr>
          <w:rFonts w:ascii="Times New Roman" w:hAnsi="Times New Roman" w:cs="Times New Roman"/>
          <w:sz w:val="28"/>
          <w:szCs w:val="28"/>
          <w:lang w:val="ru-RU"/>
        </w:rPr>
        <w:t xml:space="preserve">щих запуском/остановом </w:t>
      </w:r>
      <w:r w:rsidR="0080689F" w:rsidRPr="0080689F">
        <w:rPr>
          <w:rFonts w:ascii="Times New Roman" w:hAnsi="Times New Roman" w:cs="Times New Roman"/>
          <w:sz w:val="28"/>
          <w:szCs w:val="28"/>
          <w:lang w:val="ru-RU"/>
        </w:rPr>
        <w:t>комплекса</w:t>
      </w:r>
      <w:r w:rsidRPr="0080689F">
        <w:rPr>
          <w:rFonts w:ascii="Times New Roman" w:hAnsi="Times New Roman" w:cs="Times New Roman"/>
          <w:sz w:val="28"/>
          <w:szCs w:val="28"/>
          <w:lang w:val="ru-RU"/>
        </w:rPr>
        <w:t>.</w:t>
      </w:r>
    </w:p>
    <w:p w:rsidR="00046193" w:rsidRPr="0080689F" w:rsidRDefault="00046193">
      <w:pPr>
        <w:jc w:val="both"/>
        <w:rPr>
          <w:rFonts w:ascii="Times New Roman" w:hAnsi="Times New Roman" w:cs="Times New Roman"/>
          <w:sz w:val="28"/>
          <w:szCs w:val="28"/>
          <w:lang w:val="ru-RU"/>
        </w:rPr>
      </w:pP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sz w:val="28"/>
          <w:szCs w:val="28"/>
          <w:lang w:val="ru-RU"/>
        </w:rPr>
        <w:tab/>
        <w:t>Для использования программы пользователям необходимо ознакомиться с настоящим руководством, а также руководством по эксплуатации аппаратной части комплекса.</w:t>
      </w:r>
    </w:p>
    <w:p w:rsidR="00046193" w:rsidRPr="0080689F" w:rsidRDefault="00046193">
      <w:pPr>
        <w:jc w:val="both"/>
        <w:rPr>
          <w:rFonts w:ascii="Times New Roman" w:hAnsi="Times New Roman" w:cs="Times New Roman"/>
          <w:sz w:val="28"/>
          <w:szCs w:val="28"/>
          <w:lang w:val="ru-RU"/>
        </w:rPr>
      </w:pPr>
    </w:p>
    <w:p w:rsidR="00046193" w:rsidRPr="0080689F" w:rsidRDefault="009A357F">
      <w:pPr>
        <w:pStyle w:val="1"/>
        <w:pageBreakBefore/>
        <w:numPr>
          <w:ilvl w:val="0"/>
          <w:numId w:val="1"/>
        </w:numPr>
        <w:jc w:val="center"/>
        <w:rPr>
          <w:rFonts w:ascii="Times New Roman" w:hAnsi="Times New Roman" w:cs="Times New Roman"/>
          <w:sz w:val="28"/>
          <w:szCs w:val="28"/>
          <w:lang w:val="ru-RU"/>
        </w:rPr>
      </w:pPr>
      <w:r w:rsidRPr="0080689F">
        <w:rPr>
          <w:rFonts w:ascii="Times New Roman" w:hAnsi="Times New Roman" w:cs="Times New Roman"/>
          <w:sz w:val="28"/>
          <w:szCs w:val="28"/>
          <w:lang w:val="ru-RU"/>
        </w:rPr>
        <w:lastRenderedPageBreak/>
        <w:t>2. Интерфейс и условия применения программы</w:t>
      </w:r>
    </w:p>
    <w:p w:rsidR="00046193" w:rsidRPr="0080689F" w:rsidRDefault="009A357F" w:rsidP="0080689F">
      <w:pPr>
        <w:spacing w:line="240" w:lineRule="auto"/>
        <w:jc w:val="both"/>
        <w:rPr>
          <w:rFonts w:ascii="Times New Roman" w:hAnsi="Times New Roman" w:cs="Times New Roman"/>
          <w:sz w:val="28"/>
          <w:szCs w:val="28"/>
          <w:lang w:val="ru-RU"/>
        </w:rPr>
      </w:pPr>
      <w:r w:rsidRPr="0080689F">
        <w:rPr>
          <w:rFonts w:ascii="Times New Roman" w:hAnsi="Times New Roman" w:cs="Times New Roman"/>
          <w:sz w:val="28"/>
          <w:szCs w:val="28"/>
          <w:lang w:val="ru-RU"/>
        </w:rPr>
        <w:tab/>
        <w:t>2.1 Программа представляет собой исполняемый модуль</w:t>
      </w:r>
      <w:r w:rsidR="0080689F">
        <w:rPr>
          <w:rFonts w:ascii="Times New Roman" w:hAnsi="Times New Roman" w:cs="Times New Roman"/>
          <w:sz w:val="28"/>
          <w:szCs w:val="28"/>
          <w:lang w:val="ru-RU"/>
        </w:rPr>
        <w:t xml:space="preserve"> с файлами конфигурации и ресурсов</w:t>
      </w:r>
      <w:r w:rsidRPr="0080689F">
        <w:rPr>
          <w:rFonts w:ascii="Times New Roman" w:hAnsi="Times New Roman" w:cs="Times New Roman"/>
          <w:sz w:val="28"/>
          <w:szCs w:val="28"/>
          <w:lang w:val="ru-RU"/>
        </w:rPr>
        <w:t xml:space="preserve">, </w:t>
      </w:r>
      <w:r w:rsidR="0080689F">
        <w:rPr>
          <w:rFonts w:ascii="Times New Roman" w:hAnsi="Times New Roman" w:cs="Times New Roman"/>
          <w:sz w:val="28"/>
          <w:szCs w:val="28"/>
          <w:lang w:val="ru-RU"/>
        </w:rPr>
        <w:t xml:space="preserve">загружаемых автоматически, </w:t>
      </w:r>
      <w:r w:rsidRPr="0080689F">
        <w:rPr>
          <w:rFonts w:ascii="Times New Roman" w:hAnsi="Times New Roman" w:cs="Times New Roman"/>
          <w:sz w:val="28"/>
          <w:szCs w:val="28"/>
          <w:lang w:val="ru-RU"/>
        </w:rPr>
        <w:t>интерфейс с пользователем</w:t>
      </w:r>
      <w:r w:rsidR="00D052FE">
        <w:rPr>
          <w:rFonts w:ascii="Times New Roman" w:hAnsi="Times New Roman" w:cs="Times New Roman"/>
          <w:sz w:val="28"/>
          <w:szCs w:val="28"/>
          <w:lang w:val="ru-RU"/>
        </w:rPr>
        <w:t>,</w:t>
      </w:r>
      <w:r w:rsidRPr="0080689F">
        <w:rPr>
          <w:rFonts w:ascii="Times New Roman" w:hAnsi="Times New Roman" w:cs="Times New Roman"/>
          <w:sz w:val="28"/>
          <w:szCs w:val="28"/>
          <w:lang w:val="ru-RU"/>
        </w:rPr>
        <w:t xml:space="preserve"> которого включает следующие поля с элементами управления (Рис. 2.1):</w:t>
      </w:r>
    </w:p>
    <w:p w:rsidR="00046193" w:rsidRPr="0080689F" w:rsidRDefault="009A357F" w:rsidP="0080689F">
      <w:pPr>
        <w:numPr>
          <w:ilvl w:val="0"/>
          <w:numId w:val="2"/>
        </w:numPr>
        <w:spacing w:line="240" w:lineRule="auto"/>
        <w:jc w:val="both"/>
        <w:rPr>
          <w:rFonts w:ascii="Times New Roman" w:hAnsi="Times New Roman" w:cs="Times New Roman"/>
          <w:sz w:val="28"/>
          <w:szCs w:val="28"/>
        </w:rPr>
      </w:pPr>
      <w:r w:rsidRPr="0080689F">
        <w:rPr>
          <w:rFonts w:ascii="Times New Roman" w:hAnsi="Times New Roman" w:cs="Times New Roman"/>
          <w:sz w:val="28"/>
          <w:szCs w:val="28"/>
          <w:lang w:val="ru-RU"/>
        </w:rPr>
        <w:t>дорожкой;</w:t>
      </w:r>
    </w:p>
    <w:p w:rsidR="00046193" w:rsidRPr="0080689F" w:rsidRDefault="009A357F" w:rsidP="0080689F">
      <w:pPr>
        <w:numPr>
          <w:ilvl w:val="0"/>
          <w:numId w:val="2"/>
        </w:numPr>
        <w:spacing w:line="240" w:lineRule="auto"/>
        <w:jc w:val="both"/>
        <w:rPr>
          <w:rFonts w:ascii="Times New Roman" w:hAnsi="Times New Roman" w:cs="Times New Roman"/>
          <w:sz w:val="28"/>
          <w:szCs w:val="28"/>
        </w:rPr>
      </w:pPr>
      <w:r w:rsidRPr="0080689F">
        <w:rPr>
          <w:rFonts w:ascii="Times New Roman" w:hAnsi="Times New Roman" w:cs="Times New Roman"/>
          <w:sz w:val="28"/>
          <w:szCs w:val="28"/>
          <w:lang w:val="ru-RU"/>
        </w:rPr>
        <w:t>статистики и отчётами;</w:t>
      </w:r>
    </w:p>
    <w:p w:rsidR="00046193" w:rsidRPr="0080689F" w:rsidRDefault="009A357F" w:rsidP="0080689F">
      <w:pPr>
        <w:numPr>
          <w:ilvl w:val="0"/>
          <w:numId w:val="2"/>
        </w:numPr>
        <w:spacing w:line="240" w:lineRule="auto"/>
        <w:jc w:val="both"/>
        <w:rPr>
          <w:rFonts w:ascii="Times New Roman" w:hAnsi="Times New Roman" w:cs="Times New Roman"/>
          <w:sz w:val="28"/>
          <w:szCs w:val="28"/>
        </w:rPr>
      </w:pPr>
      <w:r w:rsidRPr="0080689F">
        <w:rPr>
          <w:rFonts w:ascii="Times New Roman" w:hAnsi="Times New Roman" w:cs="Times New Roman"/>
          <w:sz w:val="28"/>
          <w:szCs w:val="28"/>
          <w:lang w:val="ru-RU"/>
        </w:rPr>
        <w:t>параметрами тренировки;</w:t>
      </w:r>
    </w:p>
    <w:p w:rsidR="00046193" w:rsidRPr="0080689F" w:rsidRDefault="009A357F" w:rsidP="0080689F">
      <w:pPr>
        <w:numPr>
          <w:ilvl w:val="0"/>
          <w:numId w:val="2"/>
        </w:numPr>
        <w:spacing w:line="240" w:lineRule="auto"/>
        <w:jc w:val="both"/>
        <w:rPr>
          <w:rFonts w:ascii="Times New Roman" w:hAnsi="Times New Roman" w:cs="Times New Roman"/>
          <w:sz w:val="28"/>
          <w:szCs w:val="28"/>
        </w:rPr>
      </w:pPr>
      <w:r w:rsidRPr="0080689F">
        <w:rPr>
          <w:rFonts w:ascii="Times New Roman" w:hAnsi="Times New Roman" w:cs="Times New Roman"/>
          <w:sz w:val="28"/>
          <w:szCs w:val="28"/>
          <w:lang w:val="ru-RU"/>
        </w:rPr>
        <w:t>списком пациентов;</w:t>
      </w:r>
    </w:p>
    <w:p w:rsidR="00046193" w:rsidRPr="0080689F" w:rsidRDefault="009A357F" w:rsidP="0080689F">
      <w:pPr>
        <w:numPr>
          <w:ilvl w:val="0"/>
          <w:numId w:val="2"/>
        </w:numPr>
        <w:spacing w:line="240" w:lineRule="auto"/>
        <w:jc w:val="both"/>
        <w:rPr>
          <w:rFonts w:ascii="Times New Roman" w:hAnsi="Times New Roman" w:cs="Times New Roman"/>
          <w:sz w:val="28"/>
          <w:szCs w:val="28"/>
          <w:lang w:val="ru-RU"/>
        </w:rPr>
      </w:pPr>
      <w:r w:rsidRPr="0080689F">
        <w:rPr>
          <w:rFonts w:ascii="Times New Roman" w:hAnsi="Times New Roman" w:cs="Times New Roman"/>
          <w:sz w:val="28"/>
          <w:szCs w:val="28"/>
          <w:lang w:val="ru-RU"/>
        </w:rPr>
        <w:t>сортировкой и отбором списка пациентов;</w:t>
      </w:r>
    </w:p>
    <w:p w:rsidR="00046193" w:rsidRPr="0080689F" w:rsidRDefault="009A357F" w:rsidP="0080689F">
      <w:pPr>
        <w:numPr>
          <w:ilvl w:val="0"/>
          <w:numId w:val="2"/>
        </w:numPr>
        <w:spacing w:line="240" w:lineRule="auto"/>
        <w:jc w:val="both"/>
        <w:rPr>
          <w:rFonts w:ascii="Times New Roman" w:hAnsi="Times New Roman" w:cs="Times New Roman"/>
          <w:sz w:val="28"/>
          <w:szCs w:val="28"/>
        </w:rPr>
      </w:pPr>
      <w:r w:rsidRPr="0080689F">
        <w:rPr>
          <w:rFonts w:ascii="Times New Roman" w:hAnsi="Times New Roman" w:cs="Times New Roman"/>
          <w:sz w:val="28"/>
          <w:szCs w:val="28"/>
          <w:lang w:val="ru-RU"/>
        </w:rPr>
        <w:t>выбора типа тренировки;</w:t>
      </w:r>
    </w:p>
    <w:p w:rsidR="00046193" w:rsidRPr="0080689F" w:rsidRDefault="009A357F" w:rsidP="0080689F">
      <w:pPr>
        <w:numPr>
          <w:ilvl w:val="0"/>
          <w:numId w:val="2"/>
        </w:numPr>
        <w:spacing w:line="240" w:lineRule="auto"/>
        <w:jc w:val="both"/>
        <w:rPr>
          <w:rFonts w:ascii="Times New Roman" w:hAnsi="Times New Roman" w:cs="Times New Roman"/>
          <w:sz w:val="28"/>
          <w:szCs w:val="28"/>
        </w:rPr>
      </w:pPr>
      <w:r w:rsidRPr="0080689F">
        <w:rPr>
          <w:rFonts w:ascii="Times New Roman" w:hAnsi="Times New Roman" w:cs="Times New Roman"/>
          <w:sz w:val="28"/>
          <w:szCs w:val="28"/>
          <w:lang w:val="ru-RU"/>
        </w:rPr>
        <w:t>режимами работы программы;</w:t>
      </w:r>
    </w:p>
    <w:p w:rsidR="00046193" w:rsidRPr="00386E76" w:rsidRDefault="000B75D2">
      <w:pPr>
        <w:numPr>
          <w:ilvl w:val="0"/>
          <w:numId w:val="2"/>
        </w:numPr>
        <w:jc w:val="both"/>
        <w:rPr>
          <w:rFonts w:ascii="Times New Roman" w:hAnsi="Times New Roman" w:cs="Times New Roman"/>
          <w:sz w:val="28"/>
          <w:szCs w:val="28"/>
          <w:lang w:val="ru-RU"/>
        </w:rPr>
      </w:pPr>
      <w:r>
        <w:rPr>
          <w:rFonts w:ascii="Times New Roman" w:hAnsi="Times New Roman" w:cs="Times New Roman"/>
          <w:i/>
          <w:iCs/>
          <w:noProof/>
          <w:sz w:val="28"/>
          <w:szCs w:val="28"/>
          <w:lang w:val="ru-RU" w:eastAsia="ru-RU" w:bidi="ar-SA"/>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30" type="#_x0000_t47" style="position:absolute;left:0;text-align:left;margin-left:435.15pt;margin-top:122.4pt;width:81pt;height:22.4pt;z-index:251664384;mso-position-horizontal:absolute" adj="-83560,-29893,-1600,8679,-93600,31484,-93600,31484" strokecolor="red" strokeweight="1pt">
            <v:stroke startarrow="oval" endarrow="classic"/>
            <v:textbox inset="0,0,.5mm">
              <w:txbxContent>
                <w:p w:rsidR="00D052FE" w:rsidRPr="00386E76" w:rsidRDefault="009A357F" w:rsidP="00386E76">
                  <w:pPr>
                    <w:jc w:val="center"/>
                    <w:rPr>
                      <w:lang w:val="ru-RU"/>
                    </w:rPr>
                  </w:pPr>
                  <w:r>
                    <w:rPr>
                      <w:lang w:val="ru-RU"/>
                    </w:rPr>
                    <w:t>Сортировка</w:t>
                  </w:r>
                </w:p>
              </w:txbxContent>
            </v:textbox>
          </v:shape>
        </w:pict>
      </w:r>
      <w:r>
        <w:rPr>
          <w:rFonts w:ascii="Times New Roman" w:hAnsi="Times New Roman" w:cs="Times New Roman"/>
          <w:i/>
          <w:iCs/>
          <w:noProof/>
          <w:sz w:val="28"/>
          <w:szCs w:val="28"/>
          <w:lang w:val="ru-RU" w:eastAsia="ru-RU" w:bidi="ar-SA"/>
        </w:rPr>
        <w:pict>
          <v:shape id="_x0000_s1029" type="#_x0000_t47" style="position:absolute;left:0;text-align:left;margin-left:435.3pt;margin-top:91.65pt;width:81pt;height:22.4pt;z-index:25166336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adj="-14960,-4200,-1600,7200,-93600,18000,-93600,18000" strokecolor="red" strokeweight="1pt">
            <v:stroke startarrow="oval" endarrow="classic"/>
            <v:textbox inset=",0">
              <w:txbxContent>
                <w:p w:rsidR="00D052FE" w:rsidRPr="00386E76" w:rsidRDefault="00386E76" w:rsidP="00386E76">
                  <w:pPr>
                    <w:jc w:val="center"/>
                    <w:rPr>
                      <w:lang w:val="ru-RU"/>
                    </w:rPr>
                  </w:pPr>
                  <w:r>
                    <w:rPr>
                      <w:lang w:val="ru-RU"/>
                    </w:rPr>
                    <w:t>Режимы</w:t>
                  </w:r>
                </w:p>
              </w:txbxContent>
            </v:textbox>
          </v:shape>
        </w:pict>
      </w:r>
      <w:r>
        <w:rPr>
          <w:rFonts w:ascii="Times New Roman" w:hAnsi="Times New Roman" w:cs="Times New Roman"/>
          <w:i/>
          <w:iCs/>
          <w:noProof/>
          <w:sz w:val="28"/>
          <w:szCs w:val="28"/>
          <w:lang w:val="ru-RU" w:eastAsia="ru-RU" w:bidi="ar-SA"/>
        </w:rPr>
        <w:pict>
          <v:shape id="_x0000_s1028" type="#_x0000_t47" style="position:absolute;left:0;text-align:left;margin-left:435.3pt;margin-top:60.9pt;width:81pt;height:22.4pt;z-index:251662336" adj="-104360,-7200,-1600,7855,-93600,19636,-93600,19636" strokecolor="red" strokeweight="1pt">
            <v:stroke startarrow="oval" endarrow="classic"/>
            <v:textbox inset=",0">
              <w:txbxContent>
                <w:p w:rsidR="00D052FE" w:rsidRPr="00D052FE" w:rsidRDefault="00D052FE" w:rsidP="00386E76">
                  <w:pPr>
                    <w:jc w:val="center"/>
                    <w:rPr>
                      <w:lang w:val="ru-RU"/>
                    </w:rPr>
                  </w:pPr>
                  <w:r>
                    <w:rPr>
                      <w:lang w:val="ru-RU"/>
                    </w:rPr>
                    <w:t>Дорожка</w:t>
                  </w:r>
                </w:p>
              </w:txbxContent>
            </v:textbox>
          </v:shape>
        </w:pict>
      </w:r>
      <w:r>
        <w:rPr>
          <w:rFonts w:ascii="Times New Roman" w:hAnsi="Times New Roman" w:cs="Times New Roman"/>
          <w:i/>
          <w:iCs/>
          <w:noProof/>
          <w:sz w:val="28"/>
          <w:szCs w:val="28"/>
          <w:lang w:val="ru-RU" w:eastAsia="ru-RU" w:bidi="ar-SA"/>
        </w:rPr>
        <w:pict>
          <v:shape id="_x0000_s1027" type="#_x0000_t47" style="position:absolute;left:0;text-align:left;margin-left:435.15pt;margin-top:30.1pt;width:81pt;height:22.5pt;z-index:251661312;v-text-anchor:top" adj="-46400,22320,-1600,8640,-93640,27360,-93640,27360" strokecolor="red" strokeweight="1pt">
            <v:stroke startarrow="oval" endarrow="classic"/>
            <v:textbox inset=",0,,0">
              <w:txbxContent>
                <w:p w:rsidR="00D052FE" w:rsidRPr="00D052FE" w:rsidRDefault="00D052FE" w:rsidP="00D052FE">
                  <w:pPr>
                    <w:jc w:val="center"/>
                    <w:rPr>
                      <w:lang w:val="ru-RU"/>
                    </w:rPr>
                  </w:pPr>
                  <w:r>
                    <w:rPr>
                      <w:lang w:val="ru-RU"/>
                    </w:rPr>
                    <w:t>Список</w:t>
                  </w:r>
                </w:p>
              </w:txbxContent>
            </v:textbox>
            <o:callout v:ext="edit" minusy="t"/>
          </v:shape>
        </w:pict>
      </w:r>
      <w:r>
        <w:rPr>
          <w:rFonts w:ascii="Times New Roman" w:hAnsi="Times New Roman" w:cs="Times New Roman"/>
          <w:i/>
          <w:iCs/>
          <w:noProof/>
          <w:sz w:val="28"/>
          <w:szCs w:val="28"/>
          <w:lang w:val="ru-RU" w:eastAsia="ru-RU" w:bidi="ar-SA"/>
        </w:rPr>
        <w:pict>
          <v:shape id="_x0000_s1036" type="#_x0000_t47" style="position:absolute;left:0;text-align:left;margin-left:435.3pt;margin-top:306.85pt;width:81pt;height:22.4pt;z-index:251670528" adj="-13360,18144,-1600,10368,-93600,25920,-93600,25920" strokecolor="red" strokeweight="1pt">
            <v:stroke startarrow="oval" endarrow="classic"/>
            <v:textbox inset=",0">
              <w:txbxContent>
                <w:p w:rsidR="00D052FE" w:rsidRPr="00386E76" w:rsidRDefault="00386E76" w:rsidP="00386E76">
                  <w:pPr>
                    <w:jc w:val="center"/>
                    <w:rPr>
                      <w:lang w:val="ru-RU"/>
                    </w:rPr>
                  </w:pPr>
                  <w:r>
                    <w:rPr>
                      <w:lang w:val="ru-RU"/>
                    </w:rPr>
                    <w:t>ОРР</w:t>
                  </w:r>
                </w:p>
              </w:txbxContent>
            </v:textbox>
            <o:callout v:ext="edit" minusy="t"/>
          </v:shape>
        </w:pict>
      </w:r>
      <w:r>
        <w:rPr>
          <w:rFonts w:ascii="Times New Roman" w:hAnsi="Times New Roman" w:cs="Times New Roman"/>
          <w:i/>
          <w:iCs/>
          <w:noProof/>
          <w:sz w:val="28"/>
          <w:szCs w:val="28"/>
          <w:lang w:val="ru-RU" w:eastAsia="ru-RU" w:bidi="ar-SA"/>
        </w:rPr>
        <w:pict>
          <v:shape id="_x0000_s1035" type="#_x0000_t47" style="position:absolute;left:0;text-align:left;margin-left:435.3pt;margin-top:276.1pt;width:81pt;height:22.4pt;z-index:251669504" adj="-103960,25920,-1600,10368,-93600,25920,-93600,25920" strokecolor="red" strokeweight="1pt">
            <v:stroke startarrow="oval" endarrow="classic"/>
            <v:textbox inset=",0">
              <w:txbxContent>
                <w:p w:rsidR="00D052FE" w:rsidRPr="00386E76" w:rsidRDefault="00386E76" w:rsidP="00D052FE">
                  <w:pPr>
                    <w:rPr>
                      <w:lang w:val="ru-RU"/>
                    </w:rPr>
                  </w:pPr>
                  <w:r>
                    <w:rPr>
                      <w:lang w:val="ru-RU"/>
                    </w:rPr>
                    <w:t>Навигация</w:t>
                  </w:r>
                </w:p>
              </w:txbxContent>
            </v:textbox>
            <o:callout v:ext="edit" minusy="t"/>
          </v:shape>
        </w:pict>
      </w:r>
      <w:r>
        <w:rPr>
          <w:rFonts w:ascii="Times New Roman" w:hAnsi="Times New Roman" w:cs="Times New Roman"/>
          <w:i/>
          <w:iCs/>
          <w:noProof/>
          <w:sz w:val="28"/>
          <w:szCs w:val="28"/>
          <w:lang w:val="ru-RU" w:eastAsia="ru-RU" w:bidi="ar-SA"/>
        </w:rPr>
        <w:pict>
          <v:shape id="_x0000_s1034" type="#_x0000_t47" style="position:absolute;left:0;text-align:left;margin-left:435.15pt;margin-top:245.35pt;width:81pt;height:22.4pt;z-index:251668480" adj="-15160,9504,-1600,10368,-93600,25920,-93600,25920" strokecolor="red" strokeweight="1pt">
            <v:stroke startarrow="oval" endarrow="classic"/>
            <v:textbox inset=",0">
              <w:txbxContent>
                <w:p w:rsidR="00D052FE" w:rsidRPr="00386E76" w:rsidRDefault="00386E76" w:rsidP="00D052FE">
                  <w:pPr>
                    <w:rPr>
                      <w:lang w:val="ru-RU"/>
                    </w:rPr>
                  </w:pPr>
                  <w:r>
                    <w:rPr>
                      <w:lang w:val="ru-RU"/>
                    </w:rPr>
                    <w:t>Центр ФСК</w:t>
                  </w:r>
                </w:p>
              </w:txbxContent>
            </v:textbox>
          </v:shape>
        </w:pict>
      </w:r>
      <w:r>
        <w:rPr>
          <w:rFonts w:ascii="Times New Roman" w:hAnsi="Times New Roman" w:cs="Times New Roman"/>
          <w:i/>
          <w:iCs/>
          <w:noProof/>
          <w:sz w:val="28"/>
          <w:szCs w:val="28"/>
          <w:lang w:val="ru-RU" w:eastAsia="ru-RU" w:bidi="ar-SA"/>
        </w:rPr>
        <w:pict>
          <v:shape id="_x0000_s1033" type="#_x0000_t47" style="position:absolute;left:0;text-align:left;margin-left:435.3pt;margin-top:214.6pt;width:81pt;height:22.4pt;z-index:251667456" adj="-104960,22464,-1600,10368,-93600,25920,-93600,25920" strokecolor="red" strokeweight="1pt">
            <v:stroke startarrow="oval" endarrow="classic"/>
            <v:textbox inset=",0">
              <w:txbxContent>
                <w:p w:rsidR="00D052FE" w:rsidRPr="00386E76" w:rsidRDefault="00386E76" w:rsidP="00D052FE">
                  <w:pPr>
                    <w:rPr>
                      <w:lang w:val="ru-RU"/>
                    </w:rPr>
                  </w:pPr>
                  <w:r>
                    <w:rPr>
                      <w:lang w:val="ru-RU"/>
                    </w:rPr>
                    <w:t>Параметры</w:t>
                  </w:r>
                </w:p>
              </w:txbxContent>
            </v:textbox>
            <o:callout v:ext="edit" minusy="t"/>
          </v:shape>
        </w:pict>
      </w:r>
      <w:r>
        <w:rPr>
          <w:rFonts w:ascii="Times New Roman" w:hAnsi="Times New Roman" w:cs="Times New Roman"/>
          <w:i/>
          <w:iCs/>
          <w:noProof/>
          <w:sz w:val="28"/>
          <w:szCs w:val="28"/>
          <w:lang w:val="ru-RU" w:eastAsia="ru-RU" w:bidi="ar-SA"/>
        </w:rPr>
        <w:pict>
          <v:shape id="_x0000_s1032" type="#_x0000_t47" style="position:absolute;left:0;text-align:left;margin-left:435.3pt;margin-top:183.85pt;width:81pt;height:22.4pt;z-index:251666432" adj="-83160,36288,-1600,10368,-93600,25920,-93600,25920" strokecolor="red" strokeweight="1pt">
            <v:stroke startarrow="oval" endarrow="classic"/>
            <v:textbox inset=",0">
              <w:txbxContent>
                <w:p w:rsidR="00D052FE" w:rsidRPr="00386E76" w:rsidRDefault="00386E76" w:rsidP="00386E76">
                  <w:pPr>
                    <w:jc w:val="center"/>
                    <w:rPr>
                      <w:lang w:val="ru-RU"/>
                    </w:rPr>
                  </w:pPr>
                  <w:r>
                    <w:rPr>
                      <w:lang w:val="ru-RU"/>
                    </w:rPr>
                    <w:t>Задания</w:t>
                  </w:r>
                </w:p>
              </w:txbxContent>
            </v:textbox>
            <o:callout v:ext="edit" minusy="t"/>
          </v:shape>
        </w:pict>
      </w:r>
      <w:r>
        <w:rPr>
          <w:rFonts w:ascii="Times New Roman" w:hAnsi="Times New Roman" w:cs="Times New Roman"/>
          <w:i/>
          <w:iCs/>
          <w:noProof/>
          <w:sz w:val="28"/>
          <w:szCs w:val="28"/>
          <w:lang w:val="ru-RU" w:eastAsia="ru-RU" w:bidi="ar-SA"/>
        </w:rPr>
        <w:pict>
          <v:shape id="_x0000_s1031" type="#_x0000_t47" style="position:absolute;left:0;text-align:left;margin-left:435.3pt;margin-top:153.15pt;width:81pt;height:22.4pt;z-index:251665408" adj="-104560,-34377,-1600,8679,-93600,27868,-93600,27868" strokecolor="red" strokeweight="1pt">
            <v:stroke startarrow="oval" endarrow="classic"/>
            <v:textbox inset=",0">
              <w:txbxContent>
                <w:p w:rsidR="00D052FE" w:rsidRPr="00386E76" w:rsidRDefault="00386E76" w:rsidP="00D052FE">
                  <w:pPr>
                    <w:rPr>
                      <w:lang w:val="ru-RU"/>
                    </w:rPr>
                  </w:pPr>
                  <w:r>
                    <w:rPr>
                      <w:lang w:val="ru-RU"/>
                    </w:rPr>
                    <w:t>Статистика</w:t>
                  </w:r>
                </w:p>
              </w:txbxContent>
            </v:textbox>
          </v:shape>
        </w:pict>
      </w:r>
      <w:r w:rsidR="00D052FE" w:rsidRPr="0080689F">
        <w:rPr>
          <w:rFonts w:ascii="Times New Roman" w:hAnsi="Times New Roman" w:cs="Times New Roman"/>
          <w:i/>
          <w:iCs/>
          <w:noProof/>
          <w:sz w:val="28"/>
          <w:szCs w:val="28"/>
          <w:lang w:val="ru-RU" w:eastAsia="ru-RU" w:bidi="ar-SA"/>
        </w:rPr>
        <w:drawing>
          <wp:anchor distT="0" distB="0" distL="0" distR="0" simplePos="0" relativeHeight="251658240" behindDoc="1" locked="0" layoutInCell="1" allowOverlap="1" wp14:anchorId="1415C817" wp14:editId="22A9CECF">
            <wp:simplePos x="0" y="0"/>
            <wp:positionH relativeFrom="margin">
              <wp:align>left</wp:align>
            </wp:positionH>
            <wp:positionV relativeFrom="paragraph">
              <wp:posOffset>375920</wp:posOffset>
            </wp:positionV>
            <wp:extent cx="5342255" cy="417957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r:link="rId9">
                      <a:extLst>
                        <a:ext uri="{BEBA8EAE-BF5A-486C-A8C5-ECC9F3942E4B}">
                          <a14:imgProps xmlns:a14="http://schemas.microsoft.com/office/drawing/2010/main">
                            <a14:imgLayer r:embed="rId8">
                              <a14:imgEffect>
                                <a14:sharpenSoften amount="3000"/>
                              </a14:imgEffect>
                            </a14:imgLayer>
                          </a14:imgProps>
                        </a:ext>
                        <a:ext uri="{28A0092B-C50C-407E-A947-70E740481C1C}">
                          <a14:useLocalDpi xmlns:a14="http://schemas.microsoft.com/office/drawing/2010/main" val="0"/>
                        </a:ext>
                      </a:extLst>
                    </a:blip>
                    <a:stretch>
                      <a:fillRect/>
                    </a:stretch>
                  </pic:blipFill>
                  <pic:spPr bwMode="auto">
                    <a:xfrm>
                      <a:off x="0" y="0"/>
                      <a:ext cx="5342400" cy="4179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A357F" w:rsidRPr="0080689F">
        <w:rPr>
          <w:rFonts w:ascii="Times New Roman" w:hAnsi="Times New Roman" w:cs="Times New Roman"/>
          <w:sz w:val="28"/>
          <w:szCs w:val="28"/>
          <w:lang w:val="ru-RU"/>
        </w:rPr>
        <w:t>объектами расширенной реальности</w:t>
      </w:r>
      <w:r w:rsidR="00386E76">
        <w:rPr>
          <w:rFonts w:ascii="Times New Roman" w:hAnsi="Times New Roman" w:cs="Times New Roman"/>
          <w:sz w:val="28"/>
          <w:szCs w:val="28"/>
          <w:lang w:val="ru-RU"/>
        </w:rPr>
        <w:t xml:space="preserve"> (далее ОРР)</w:t>
      </w:r>
      <w:r w:rsidR="009A357F" w:rsidRPr="0080689F">
        <w:rPr>
          <w:rFonts w:ascii="Times New Roman" w:hAnsi="Times New Roman" w:cs="Times New Roman"/>
          <w:sz w:val="28"/>
          <w:szCs w:val="28"/>
          <w:lang w:val="ru-RU"/>
        </w:rPr>
        <w:t>.</w:t>
      </w:r>
    </w:p>
    <w:p w:rsidR="00046193" w:rsidRPr="004264EB" w:rsidRDefault="009A357F">
      <w:pPr>
        <w:jc w:val="center"/>
        <w:rPr>
          <w:rFonts w:ascii="Times New Roman" w:hAnsi="Times New Roman" w:cs="Times New Roman"/>
          <w:sz w:val="28"/>
          <w:szCs w:val="28"/>
          <w:lang w:val="ru-RU"/>
        </w:rPr>
      </w:pPr>
      <w:r w:rsidRPr="004264EB">
        <w:rPr>
          <w:rFonts w:ascii="Times New Roman" w:hAnsi="Times New Roman" w:cs="Times New Roman"/>
          <w:i/>
          <w:iCs/>
          <w:sz w:val="28"/>
          <w:szCs w:val="28"/>
          <w:lang w:val="ru-RU"/>
        </w:rPr>
        <w:t>Рис. 2.1</w:t>
      </w: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sz w:val="28"/>
          <w:szCs w:val="28"/>
          <w:lang w:val="ru-RU"/>
        </w:rPr>
        <w:lastRenderedPageBreak/>
        <w:tab/>
        <w:t>Функционирование про</w:t>
      </w:r>
      <w:r w:rsidR="0080689F">
        <w:rPr>
          <w:rFonts w:ascii="Times New Roman" w:hAnsi="Times New Roman" w:cs="Times New Roman"/>
          <w:sz w:val="28"/>
          <w:szCs w:val="28"/>
          <w:lang w:val="ru-RU"/>
        </w:rPr>
        <w:t>г</w:t>
      </w:r>
      <w:r w:rsidRPr="0080689F">
        <w:rPr>
          <w:rFonts w:ascii="Times New Roman" w:hAnsi="Times New Roman" w:cs="Times New Roman"/>
          <w:sz w:val="28"/>
          <w:szCs w:val="28"/>
          <w:lang w:val="ru-RU"/>
        </w:rPr>
        <w:t xml:space="preserve">раммы возможно под управлением </w:t>
      </w:r>
      <w:proofErr w:type="spellStart"/>
      <w:r w:rsidRPr="0080689F">
        <w:rPr>
          <w:rFonts w:ascii="Times New Roman" w:hAnsi="Times New Roman" w:cs="Times New Roman"/>
          <w:sz w:val="28"/>
          <w:szCs w:val="28"/>
          <w:lang w:val="ru-RU"/>
        </w:rPr>
        <w:t>Unix</w:t>
      </w:r>
      <w:proofErr w:type="spellEnd"/>
      <w:r w:rsidR="0080689F">
        <w:rPr>
          <w:rFonts w:ascii="Times New Roman" w:hAnsi="Times New Roman" w:cs="Times New Roman"/>
          <w:sz w:val="28"/>
          <w:szCs w:val="28"/>
          <w:lang w:val="ru-RU"/>
        </w:rPr>
        <w:noBreakHyphen/>
      </w:r>
      <w:r w:rsidRPr="0080689F">
        <w:rPr>
          <w:rFonts w:ascii="Times New Roman" w:hAnsi="Times New Roman" w:cs="Times New Roman"/>
          <w:sz w:val="28"/>
          <w:szCs w:val="28"/>
          <w:lang w:val="ru-RU"/>
        </w:rPr>
        <w:t>подобной операционной системы и наличия в рабочем состоянии сервиса предоставления доступа к данным СУБД «</w:t>
      </w:r>
      <w:proofErr w:type="spellStart"/>
      <w:r w:rsidRPr="0080689F">
        <w:rPr>
          <w:rFonts w:ascii="Times New Roman" w:hAnsi="Times New Roman" w:cs="Times New Roman"/>
          <w:sz w:val="28"/>
          <w:szCs w:val="28"/>
          <w:lang w:val="ru-RU"/>
        </w:rPr>
        <w:t>CouchDB</w:t>
      </w:r>
      <w:proofErr w:type="spellEnd"/>
      <w:r w:rsidRPr="0080689F">
        <w:rPr>
          <w:rFonts w:ascii="Times New Roman" w:hAnsi="Times New Roman" w:cs="Times New Roman"/>
          <w:sz w:val="28"/>
          <w:szCs w:val="28"/>
          <w:lang w:val="ru-RU"/>
        </w:rPr>
        <w:t>».</w:t>
      </w:r>
    </w:p>
    <w:p w:rsidR="00046193" w:rsidRPr="0080689F" w:rsidRDefault="00046193">
      <w:pPr>
        <w:jc w:val="center"/>
        <w:rPr>
          <w:rFonts w:ascii="Times New Roman" w:hAnsi="Times New Roman" w:cs="Times New Roman"/>
          <w:sz w:val="28"/>
          <w:szCs w:val="28"/>
          <w:lang w:val="ru-RU"/>
        </w:rPr>
      </w:pPr>
    </w:p>
    <w:p w:rsidR="00046193" w:rsidRPr="0080689F" w:rsidRDefault="009A357F">
      <w:pPr>
        <w:pageBreakBefore/>
        <w:jc w:val="center"/>
        <w:rPr>
          <w:rFonts w:ascii="Times New Roman" w:hAnsi="Times New Roman" w:cs="Times New Roman"/>
          <w:sz w:val="28"/>
          <w:szCs w:val="28"/>
          <w:lang w:val="ru-RU"/>
        </w:rPr>
      </w:pPr>
      <w:r w:rsidRPr="0080689F">
        <w:rPr>
          <w:rFonts w:ascii="Times New Roman" w:hAnsi="Times New Roman" w:cs="Times New Roman"/>
          <w:b/>
          <w:bCs/>
          <w:sz w:val="28"/>
          <w:szCs w:val="28"/>
          <w:lang w:val="ru-RU"/>
        </w:rPr>
        <w:lastRenderedPageBreak/>
        <w:t>3. Подготовка к работе и запуск программы</w:t>
      </w:r>
    </w:p>
    <w:p w:rsidR="00046193" w:rsidRPr="0080689F" w:rsidRDefault="00046193">
      <w:pPr>
        <w:jc w:val="center"/>
        <w:rPr>
          <w:rFonts w:ascii="Times New Roman" w:hAnsi="Times New Roman" w:cs="Times New Roman"/>
          <w:sz w:val="28"/>
          <w:szCs w:val="28"/>
          <w:lang w:val="ru-RU"/>
        </w:rPr>
      </w:pPr>
    </w:p>
    <w:p w:rsidR="00046193" w:rsidRPr="0080689F" w:rsidRDefault="001D7584">
      <w:pPr>
        <w:jc w:val="both"/>
        <w:rPr>
          <w:rFonts w:ascii="Times New Roman" w:hAnsi="Times New Roman" w:cs="Times New Roman"/>
          <w:sz w:val="28"/>
          <w:szCs w:val="28"/>
          <w:lang w:val="ru-RU"/>
        </w:rPr>
      </w:pPr>
      <w:r>
        <w:rPr>
          <w:rFonts w:ascii="Times New Roman" w:hAnsi="Times New Roman" w:cs="Times New Roman"/>
          <w:b/>
          <w:bCs/>
          <w:noProof/>
          <w:sz w:val="28"/>
          <w:szCs w:val="28"/>
          <w:lang w:val="ru-RU" w:eastAsia="ru-RU" w:bidi="ar-SA"/>
        </w:rPr>
        <w:pict>
          <v:shape id="_x0000_s1041" type="#_x0000_t47" style="position:absolute;left:0;text-align:left;margin-left:349.8pt;margin-top:124pt;width:153pt;height:24pt;z-index:251672576" adj="-21791,56340,-847,8100,-42776,26010,-42776,26010" strokecolor="red" strokeweight="1pt">
            <v:stroke startarrow="oval" endarrow="classic"/>
            <v:textbox inset=",0">
              <w:txbxContent>
                <w:p w:rsidR="001D7584" w:rsidRPr="00386E76" w:rsidRDefault="001D7584" w:rsidP="001D7584">
                  <w:pPr>
                    <w:spacing w:line="220" w:lineRule="atLeast"/>
                    <w:jc w:val="center"/>
                    <w:rPr>
                      <w:lang w:val="ru-RU"/>
                    </w:rPr>
                  </w:pPr>
                  <w:r>
                    <w:rPr>
                      <w:lang w:val="ru-RU"/>
                    </w:rPr>
                    <w:t>Старт/останов дорожки</w:t>
                  </w:r>
                </w:p>
              </w:txbxContent>
            </v:textbox>
            <o:callout v:ext="edit" minusy="t"/>
          </v:shape>
        </w:pict>
      </w:r>
      <w:r w:rsidR="004264EB" w:rsidRPr="0080689F">
        <w:rPr>
          <w:rFonts w:ascii="Times New Roman" w:hAnsi="Times New Roman" w:cs="Times New Roman"/>
          <w:b/>
          <w:bCs/>
          <w:noProof/>
          <w:sz w:val="28"/>
          <w:szCs w:val="28"/>
          <w:lang w:val="ru-RU" w:eastAsia="ru-RU" w:bidi="ar-SA"/>
        </w:rPr>
        <w:drawing>
          <wp:anchor distT="0" distB="180340" distL="0" distR="0" simplePos="0" relativeHeight="251659264" behindDoc="1" locked="1" layoutInCell="0" allowOverlap="0" wp14:anchorId="076BCA87" wp14:editId="4D455D08">
            <wp:simplePos x="0" y="0"/>
            <wp:positionH relativeFrom="page">
              <wp:posOffset>2647950</wp:posOffset>
            </wp:positionH>
            <wp:positionV relativeFrom="page">
              <wp:posOffset>3048000</wp:posOffset>
            </wp:positionV>
            <wp:extent cx="2407920" cy="1447165"/>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r:link="rId11">
                      <a:extLst>
                        <a:ext uri="{28A0092B-C50C-407E-A947-70E740481C1C}">
                          <a14:useLocalDpi xmlns:a14="http://schemas.microsoft.com/office/drawing/2010/main" val="0"/>
                        </a:ext>
                      </a:extLst>
                    </a:blip>
                    <a:stretch>
                      <a:fillRect/>
                    </a:stretch>
                  </pic:blipFill>
                  <pic:spPr bwMode="auto">
                    <a:xfrm>
                      <a:off x="0" y="0"/>
                      <a:ext cx="2407920" cy="14471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A357F" w:rsidRPr="0080689F">
        <w:rPr>
          <w:rFonts w:ascii="Times New Roman" w:hAnsi="Times New Roman" w:cs="Times New Roman"/>
          <w:sz w:val="28"/>
          <w:szCs w:val="28"/>
          <w:lang w:val="ru-RU"/>
        </w:rPr>
        <w:tab/>
      </w:r>
      <w:proofErr w:type="gramStart"/>
      <w:r w:rsidR="009A357F" w:rsidRPr="0080689F">
        <w:rPr>
          <w:rFonts w:ascii="Times New Roman" w:hAnsi="Times New Roman" w:cs="Times New Roman"/>
          <w:sz w:val="28"/>
          <w:szCs w:val="28"/>
          <w:lang w:val="ru-RU"/>
        </w:rPr>
        <w:t xml:space="preserve">Работа программы связана с управлением аппаратной частью комплекса, и риском нанесения вреда здоровью пациента, поэтому важно убедиться в адекватной реакции при манипулированием органами управления и получаемого отклика от управляемой </w:t>
      </w:r>
      <w:proofErr w:type="spellStart"/>
      <w:r w:rsidR="009A357F" w:rsidRPr="0080689F">
        <w:rPr>
          <w:rFonts w:ascii="Times New Roman" w:hAnsi="Times New Roman" w:cs="Times New Roman"/>
          <w:sz w:val="28"/>
          <w:szCs w:val="28"/>
          <w:lang w:val="ru-RU"/>
        </w:rPr>
        <w:t>аппраратной</w:t>
      </w:r>
      <w:proofErr w:type="spellEnd"/>
      <w:r w:rsidR="009A357F" w:rsidRPr="0080689F">
        <w:rPr>
          <w:rFonts w:ascii="Times New Roman" w:hAnsi="Times New Roman" w:cs="Times New Roman"/>
          <w:sz w:val="28"/>
          <w:szCs w:val="28"/>
          <w:lang w:val="ru-RU"/>
        </w:rPr>
        <w:t xml:space="preserve"> части.</w:t>
      </w:r>
      <w:proofErr w:type="gramEnd"/>
      <w:r w:rsidR="009A357F" w:rsidRPr="0080689F">
        <w:rPr>
          <w:rFonts w:ascii="Times New Roman" w:hAnsi="Times New Roman" w:cs="Times New Roman"/>
          <w:sz w:val="28"/>
          <w:szCs w:val="28"/>
          <w:lang w:val="ru-RU"/>
        </w:rPr>
        <w:t xml:space="preserve"> Для этого необходимо запустить программу на выполнение двойным нажатием на значок, находящийся на «рабочем столе». Привести в движение «дорожку», нажав кнопку «Запуск» </w:t>
      </w:r>
    </w:p>
    <w:p w:rsidR="00046193" w:rsidRPr="0080689F" w:rsidRDefault="00605F61">
      <w:pPr>
        <w:jc w:val="both"/>
        <w:rPr>
          <w:rFonts w:ascii="Times New Roman" w:hAnsi="Times New Roman" w:cs="Times New Roman"/>
          <w:sz w:val="28"/>
          <w:szCs w:val="28"/>
          <w:lang w:val="ru-RU"/>
        </w:rPr>
      </w:pPr>
      <w:r>
        <w:rPr>
          <w:rFonts w:ascii="Times New Roman" w:hAnsi="Times New Roman" w:cs="Times New Roman"/>
          <w:b/>
          <w:bCs/>
          <w:noProof/>
          <w:sz w:val="28"/>
          <w:szCs w:val="28"/>
          <w:lang w:val="ru-RU" w:eastAsia="ru-RU" w:bidi="ar-SA"/>
        </w:rPr>
        <w:pict>
          <v:shape id="_x0000_s1050" type="#_x0000_t47" style="position:absolute;left:0;text-align:left;margin-left:3.3pt;margin-top:389.95pt;width:143.25pt;height:25.5pt;z-index:251681792" adj="40735,-30833,22505,7624,-35510,-42861,-35510,-42861" strokecolor="red" strokeweight="1pt">
            <v:stroke startarrow="oval" endarrow="classic"/>
            <v:textbox inset=",0">
              <w:txbxContent>
                <w:p w:rsidR="00605F61" w:rsidRPr="00386E76" w:rsidRDefault="00605F61" w:rsidP="00605F61">
                  <w:pPr>
                    <w:spacing w:line="220" w:lineRule="atLeast"/>
                    <w:jc w:val="center"/>
                    <w:rPr>
                      <w:lang w:val="ru-RU"/>
                    </w:rPr>
                  </w:pPr>
                  <w:r>
                    <w:rPr>
                      <w:lang w:val="ru-RU"/>
                    </w:rPr>
                    <w:t>Активная кнопка</w:t>
                  </w:r>
                </w:p>
              </w:txbxContent>
            </v:textbox>
            <o:callout v:ext="edit" minusx="t"/>
          </v:shape>
        </w:pict>
      </w:r>
      <w:r>
        <w:rPr>
          <w:rFonts w:ascii="Times New Roman" w:hAnsi="Times New Roman" w:cs="Times New Roman"/>
          <w:b/>
          <w:bCs/>
          <w:noProof/>
          <w:sz w:val="28"/>
          <w:szCs w:val="28"/>
          <w:lang w:val="ru-RU" w:eastAsia="ru-RU" w:bidi="ar-SA"/>
        </w:rPr>
        <w:pict>
          <v:shape id="_x0000_s1049" type="#_x0000_t47" style="position:absolute;left:0;text-align:left;margin-left:3.3pt;margin-top:216.7pt;width:143.25pt;height:25.5pt;z-index:251680768" adj="28860,61920,22505,7624,-35510,-42861,-35510,-42861" strokecolor="red" strokeweight="1pt">
            <v:stroke startarrow="oval" endarrow="classic"/>
            <v:textbox inset=",0">
              <w:txbxContent>
                <w:p w:rsidR="00605F61" w:rsidRPr="00386E76" w:rsidRDefault="00605F61" w:rsidP="00605F61">
                  <w:pPr>
                    <w:spacing w:line="220" w:lineRule="atLeast"/>
                    <w:jc w:val="center"/>
                    <w:rPr>
                      <w:lang w:val="ru-RU"/>
                    </w:rPr>
                  </w:pPr>
                  <w:r>
                    <w:rPr>
                      <w:lang w:val="ru-RU"/>
                    </w:rPr>
                    <w:t>Не активная кнопка</w:t>
                  </w:r>
                </w:p>
              </w:txbxContent>
            </v:textbox>
            <o:callout v:ext="edit" minusx="t" minusy="t"/>
          </v:shape>
        </w:pict>
      </w:r>
      <w:r>
        <w:rPr>
          <w:rFonts w:ascii="Times New Roman" w:hAnsi="Times New Roman" w:cs="Times New Roman"/>
          <w:b/>
          <w:bCs/>
          <w:noProof/>
          <w:sz w:val="28"/>
          <w:szCs w:val="28"/>
          <w:lang w:val="ru-RU" w:eastAsia="ru-RU" w:bidi="ar-SA"/>
        </w:rPr>
        <w:pict>
          <v:shape id="_x0000_s1048" type="#_x0000_t47" style="position:absolute;left:0;text-align:left;margin-left:349.8pt;margin-top:394.45pt;width:153pt;height:25.5pt;z-index:251679744" adj="-16391,296,-847,7624,-41082,-146414,-41082,-146414" strokecolor="red" strokeweight="1pt">
            <v:stroke startarrow="oval" endarrow="classic"/>
            <v:textbox inset=",0">
              <w:txbxContent>
                <w:p w:rsidR="00605F61" w:rsidRPr="00386E76" w:rsidRDefault="00605F61" w:rsidP="00605F61">
                  <w:pPr>
                    <w:spacing w:line="220" w:lineRule="atLeast"/>
                    <w:jc w:val="center"/>
                    <w:rPr>
                      <w:lang w:val="ru-RU"/>
                    </w:rPr>
                  </w:pPr>
                  <w:r>
                    <w:rPr>
                      <w:lang w:val="ru-RU"/>
                    </w:rPr>
                    <w:t>Изменяемый параметр</w:t>
                  </w:r>
                </w:p>
              </w:txbxContent>
            </v:textbox>
          </v:shape>
        </w:pict>
      </w:r>
      <w:r>
        <w:rPr>
          <w:rFonts w:ascii="Times New Roman" w:hAnsi="Times New Roman" w:cs="Times New Roman"/>
          <w:b/>
          <w:bCs/>
          <w:noProof/>
          <w:sz w:val="28"/>
          <w:szCs w:val="28"/>
          <w:lang w:val="ru-RU" w:eastAsia="ru-RU" w:bidi="ar-SA"/>
        </w:rPr>
        <w:pict>
          <v:shape id="_x0000_s1047" type="#_x0000_t47" style="position:absolute;left:0;text-align:left;margin-left:349.8pt;margin-top:359.2pt;width:153pt;height:24pt;z-index:251678720" adj="-9296,-5760,-847,8100,-41082,9810,-41082,9810" strokecolor="red" strokeweight="1pt">
            <v:stroke startarrow="oval" endarrow="classic"/>
            <v:textbox inset=",0">
              <w:txbxContent>
                <w:p w:rsidR="00605F61" w:rsidRPr="00386E76" w:rsidRDefault="00605F61" w:rsidP="00605F61">
                  <w:pPr>
                    <w:spacing w:line="220" w:lineRule="atLeast"/>
                    <w:jc w:val="center"/>
                    <w:rPr>
                      <w:lang w:val="ru-RU"/>
                    </w:rPr>
                  </w:pPr>
                  <w:r>
                    <w:rPr>
                      <w:lang w:val="ru-RU"/>
                    </w:rPr>
                    <w:t>Больш</w:t>
                  </w:r>
                  <w:r>
                    <w:rPr>
                      <w:lang w:val="ru-RU"/>
                    </w:rPr>
                    <w:t>е</w:t>
                  </w:r>
                </w:p>
                <w:p w:rsidR="00605F61" w:rsidRPr="00386E76" w:rsidRDefault="00605F61" w:rsidP="00605F61">
                  <w:pPr>
                    <w:spacing w:line="220" w:lineRule="atLeast"/>
                    <w:jc w:val="center"/>
                    <w:rPr>
                      <w:lang w:val="ru-RU"/>
                    </w:rPr>
                  </w:pPr>
                </w:p>
              </w:txbxContent>
            </v:textbox>
          </v:shape>
        </w:pict>
      </w:r>
      <w:r>
        <w:rPr>
          <w:rFonts w:ascii="Times New Roman" w:hAnsi="Times New Roman" w:cs="Times New Roman"/>
          <w:b/>
          <w:bCs/>
          <w:noProof/>
          <w:sz w:val="28"/>
          <w:szCs w:val="28"/>
          <w:lang w:val="ru-RU" w:eastAsia="ru-RU" w:bidi="ar-SA"/>
        </w:rPr>
        <w:pict>
          <v:shape id="_x0000_s1046" type="#_x0000_t47" style="position:absolute;left:0;text-align:left;margin-left:349.8pt;margin-top:323.2pt;width:153pt;height:24pt;z-index:251677696" adj="-20414,16515,-847,8100,-41082,9810,-41082,9810" strokecolor="red" strokeweight="1pt">
            <v:stroke startarrow="oval" endarrow="classic"/>
            <v:textbox inset=",0">
              <w:txbxContent>
                <w:p w:rsidR="00605F61" w:rsidRPr="00386E76" w:rsidRDefault="00605F61" w:rsidP="00605F61">
                  <w:pPr>
                    <w:spacing w:line="220" w:lineRule="atLeast"/>
                    <w:jc w:val="center"/>
                    <w:rPr>
                      <w:lang w:val="ru-RU"/>
                    </w:rPr>
                  </w:pPr>
                  <w:r>
                    <w:rPr>
                      <w:lang w:val="ru-RU"/>
                    </w:rPr>
                    <w:t>М</w:t>
                  </w:r>
                  <w:r>
                    <w:rPr>
                      <w:lang w:val="ru-RU"/>
                    </w:rPr>
                    <w:t>еньше</w:t>
                  </w:r>
                </w:p>
                <w:p w:rsidR="00605F61" w:rsidRPr="00386E76" w:rsidRDefault="00605F61" w:rsidP="00605F61">
                  <w:pPr>
                    <w:spacing w:line="220" w:lineRule="atLeast"/>
                    <w:jc w:val="center"/>
                    <w:rPr>
                      <w:lang w:val="ru-RU"/>
                    </w:rPr>
                  </w:pPr>
                </w:p>
              </w:txbxContent>
            </v:textbox>
            <o:callout v:ext="edit" minusy="t"/>
          </v:shape>
        </w:pict>
      </w:r>
      <w:r>
        <w:rPr>
          <w:rFonts w:ascii="Times New Roman" w:hAnsi="Times New Roman" w:cs="Times New Roman"/>
          <w:b/>
          <w:bCs/>
          <w:noProof/>
          <w:sz w:val="28"/>
          <w:szCs w:val="28"/>
          <w:lang w:val="ru-RU" w:eastAsia="ru-RU" w:bidi="ar-SA"/>
        </w:rPr>
        <w:pict>
          <v:shape id="_x0000_s1045" type="#_x0000_t47" style="position:absolute;left:0;text-align:left;margin-left:349.8pt;margin-top:287.2pt;width:153pt;height:24pt;z-index:251676672" adj="-20520,3015,-847,8100,-41082,9810,-41082,9810" strokecolor="red" strokeweight="1pt">
            <v:stroke startarrow="oval" endarrow="classic"/>
            <v:textbox inset=",0">
              <w:txbxContent>
                <w:p w:rsidR="00605F61" w:rsidRPr="00386E76" w:rsidRDefault="00605F61" w:rsidP="00605F61">
                  <w:pPr>
                    <w:spacing w:line="220" w:lineRule="atLeast"/>
                    <w:jc w:val="center"/>
                    <w:rPr>
                      <w:lang w:val="ru-RU"/>
                    </w:rPr>
                  </w:pPr>
                  <w:r>
                    <w:rPr>
                      <w:lang w:val="ru-RU"/>
                    </w:rPr>
                    <w:t>Много меньше</w:t>
                  </w:r>
                </w:p>
                <w:p w:rsidR="001D7584" w:rsidRPr="00386E76" w:rsidRDefault="001D7584" w:rsidP="001D7584">
                  <w:pPr>
                    <w:spacing w:line="220" w:lineRule="atLeast"/>
                    <w:jc w:val="center"/>
                    <w:rPr>
                      <w:lang w:val="ru-RU"/>
                    </w:rPr>
                  </w:pPr>
                </w:p>
              </w:txbxContent>
            </v:textbox>
          </v:shape>
        </w:pict>
      </w:r>
      <w:r>
        <w:rPr>
          <w:rFonts w:ascii="Times New Roman" w:hAnsi="Times New Roman" w:cs="Times New Roman"/>
          <w:b/>
          <w:bCs/>
          <w:noProof/>
          <w:sz w:val="28"/>
          <w:szCs w:val="28"/>
          <w:lang w:val="ru-RU" w:eastAsia="ru-RU" w:bidi="ar-SA"/>
        </w:rPr>
        <w:pict>
          <v:shape id="_x0000_s1044" type="#_x0000_t47" style="position:absolute;left:0;text-align:left;margin-left:349.8pt;margin-top:252.7pt;width:153pt;height:24pt;z-index:251675648" adj="-8449,24615,-847,8100,-42776,30060,-42776,30060" strokecolor="red" strokeweight="1pt">
            <v:stroke startarrow="oval" endarrow="classic"/>
            <v:textbox inset=",0">
              <w:txbxContent>
                <w:p w:rsidR="001D7584" w:rsidRPr="00386E76" w:rsidRDefault="001D7584" w:rsidP="001D7584">
                  <w:pPr>
                    <w:spacing w:line="220" w:lineRule="atLeast"/>
                    <w:jc w:val="center"/>
                    <w:rPr>
                      <w:lang w:val="ru-RU"/>
                    </w:rPr>
                  </w:pPr>
                  <w:r>
                    <w:rPr>
                      <w:lang w:val="ru-RU"/>
                    </w:rPr>
                    <w:t>Много больше</w:t>
                  </w:r>
                </w:p>
              </w:txbxContent>
            </v:textbox>
            <o:callout v:ext="edit" minusy="t"/>
          </v:shape>
        </w:pict>
      </w:r>
      <w:r w:rsidR="001D7584">
        <w:rPr>
          <w:rFonts w:ascii="Times New Roman" w:hAnsi="Times New Roman" w:cs="Times New Roman"/>
          <w:b/>
          <w:bCs/>
          <w:noProof/>
          <w:sz w:val="28"/>
          <w:szCs w:val="28"/>
          <w:lang w:val="ru-RU" w:eastAsia="ru-RU" w:bidi="ar-SA"/>
        </w:rPr>
        <w:pict>
          <v:shape id="_x0000_s1043" type="#_x0000_t47" style="position:absolute;left:0;text-align:left;margin-left:349.8pt;margin-top:216.7pt;width:153pt;height:25.5pt;z-index:251674624" adj="-14696,23167,-847,7624,-41082,-146414,-41082,-146414" strokecolor="red" strokeweight="1pt">
            <v:stroke startarrow="oval" endarrow="classic"/>
            <v:textbox inset=",0">
              <w:txbxContent>
                <w:p w:rsidR="001D7584" w:rsidRPr="00386E76" w:rsidRDefault="001D7584" w:rsidP="001D7584">
                  <w:pPr>
                    <w:spacing w:line="220" w:lineRule="atLeast"/>
                    <w:jc w:val="center"/>
                    <w:rPr>
                      <w:lang w:val="ru-RU"/>
                    </w:rPr>
                  </w:pPr>
                  <w:r>
                    <w:rPr>
                      <w:lang w:val="ru-RU"/>
                    </w:rPr>
                    <w:t>Изменяемый параметр</w:t>
                  </w:r>
                </w:p>
              </w:txbxContent>
            </v:textbox>
            <o:callout v:ext="edit" minusy="t"/>
          </v:shape>
        </w:pict>
      </w:r>
      <w:r w:rsidR="001D7584">
        <w:rPr>
          <w:rFonts w:ascii="Times New Roman" w:hAnsi="Times New Roman" w:cs="Times New Roman"/>
          <w:b/>
          <w:bCs/>
          <w:noProof/>
          <w:sz w:val="28"/>
          <w:szCs w:val="28"/>
          <w:lang w:val="ru-RU" w:eastAsia="ru-RU" w:bidi="ar-SA"/>
        </w:rPr>
        <w:pict>
          <v:shape id="_x0000_s1042" type="#_x0000_t47" style="position:absolute;left:0;text-align:left;margin-left:353.55pt;margin-top:93.7pt;width:153pt;height:24pt;z-index:251673600" adj="-8873,-3060,-847,8100,-41612,-44865,-41612,-44865" strokecolor="red" strokeweight="1pt">
            <v:stroke startarrow="oval" endarrow="classic"/>
            <v:textbox inset=",0">
              <w:txbxContent>
                <w:p w:rsidR="001D7584" w:rsidRPr="00386E76" w:rsidRDefault="001D7584" w:rsidP="001D7584">
                  <w:pPr>
                    <w:spacing w:line="220" w:lineRule="atLeast"/>
                    <w:jc w:val="center"/>
                    <w:rPr>
                      <w:lang w:val="ru-RU"/>
                    </w:rPr>
                  </w:pPr>
                  <w:r>
                    <w:rPr>
                      <w:lang w:val="ru-RU"/>
                    </w:rPr>
                    <w:t>Вкл. /выкл. обдува</w:t>
                  </w:r>
                </w:p>
              </w:txbxContent>
            </v:textbox>
          </v:shape>
        </w:pict>
      </w:r>
      <w:r w:rsidR="00450FAD">
        <w:rPr>
          <w:rFonts w:ascii="Times New Roman" w:hAnsi="Times New Roman" w:cs="Times New Roman"/>
          <w:noProof/>
          <w:sz w:val="28"/>
          <w:szCs w:val="28"/>
          <w:lang w:val="ru-RU" w:eastAsia="ru-RU" w:bidi="ar-SA"/>
        </w:rPr>
        <w:drawing>
          <wp:anchor distT="0" distB="180340" distL="114300" distR="114300" simplePos="0" relativeHeight="251671552" behindDoc="0" locked="0" layoutInCell="0" allowOverlap="0" wp14:anchorId="719FAAD9" wp14:editId="156A43D1">
            <wp:simplePos x="0" y="0"/>
            <wp:positionH relativeFrom="column">
              <wp:posOffset>2013585</wp:posOffset>
            </wp:positionH>
            <wp:positionV relativeFrom="page">
              <wp:posOffset>5722620</wp:posOffset>
            </wp:positionV>
            <wp:extent cx="2239010" cy="2569845"/>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менение параметров.JPG"/>
                    <pic:cNvPicPr/>
                  </pic:nvPicPr>
                  <pic:blipFill>
                    <a:blip r:embed="rId12">
                      <a:extLst>
                        <a:ext uri="{28A0092B-C50C-407E-A947-70E740481C1C}">
                          <a14:useLocalDpi xmlns:a14="http://schemas.microsoft.com/office/drawing/2010/main" val="0"/>
                        </a:ext>
                      </a:extLst>
                    </a:blip>
                    <a:stretch>
                      <a:fillRect/>
                    </a:stretch>
                  </pic:blipFill>
                  <pic:spPr>
                    <a:xfrm>
                      <a:off x="0" y="0"/>
                      <a:ext cx="2239010" cy="2569845"/>
                    </a:xfrm>
                    <a:prstGeom prst="rect">
                      <a:avLst/>
                    </a:prstGeom>
                  </pic:spPr>
                </pic:pic>
              </a:graphicData>
            </a:graphic>
            <wp14:sizeRelH relativeFrom="margin">
              <wp14:pctWidth>0</wp14:pctWidth>
            </wp14:sizeRelH>
            <wp14:sizeRelV relativeFrom="margin">
              <wp14:pctHeight>0</wp14:pctHeight>
            </wp14:sizeRelV>
          </wp:anchor>
        </w:drawing>
      </w:r>
      <w:r w:rsidR="009A357F" w:rsidRPr="0080689F">
        <w:rPr>
          <w:rFonts w:ascii="Times New Roman" w:hAnsi="Times New Roman" w:cs="Times New Roman"/>
          <w:sz w:val="28"/>
          <w:szCs w:val="28"/>
          <w:lang w:val="ru-RU"/>
        </w:rPr>
        <w:t>(Рис. 3.1) на поле управления дорожкой. Изменить в произвольном порядке скорость движения, угол наклона на поле управления тренировкой, нажим</w:t>
      </w:r>
      <w:r w:rsidR="00450FAD">
        <w:rPr>
          <w:rFonts w:ascii="Times New Roman" w:hAnsi="Times New Roman" w:cs="Times New Roman"/>
          <w:sz w:val="28"/>
          <w:szCs w:val="28"/>
          <w:lang w:val="ru-RU"/>
        </w:rPr>
        <w:t>а</w:t>
      </w:r>
      <w:r w:rsidR="009A357F" w:rsidRPr="0080689F">
        <w:rPr>
          <w:rFonts w:ascii="Times New Roman" w:hAnsi="Times New Roman" w:cs="Times New Roman"/>
          <w:sz w:val="28"/>
          <w:szCs w:val="28"/>
          <w:lang w:val="ru-RU"/>
        </w:rPr>
        <w:t xml:space="preserve">я кнопки «больше», «меньше», «много больше», «много меньше». Активировать появление окна с кнопками изменения значений параметров («больше», «меньше», «много больше», «много меньше») тренировки можно нажав на соответствующий параметр. Убрать с экрана </w:t>
      </w:r>
      <w:proofErr w:type="gramStart"/>
      <w:r w:rsidR="009A357F" w:rsidRPr="0080689F">
        <w:rPr>
          <w:rFonts w:ascii="Times New Roman" w:hAnsi="Times New Roman" w:cs="Times New Roman"/>
          <w:sz w:val="28"/>
          <w:szCs w:val="28"/>
          <w:lang w:val="ru-RU"/>
        </w:rPr>
        <w:t xml:space="preserve">окно </w:t>
      </w:r>
      <w:proofErr w:type="spellStart"/>
      <w:r w:rsidR="009A357F" w:rsidRPr="0080689F">
        <w:rPr>
          <w:rFonts w:ascii="Times New Roman" w:hAnsi="Times New Roman" w:cs="Times New Roman"/>
          <w:sz w:val="28"/>
          <w:szCs w:val="28"/>
          <w:lang w:val="ru-RU"/>
        </w:rPr>
        <w:t>измения</w:t>
      </w:r>
      <w:proofErr w:type="spellEnd"/>
      <w:r w:rsidR="009A357F" w:rsidRPr="0080689F">
        <w:rPr>
          <w:rFonts w:ascii="Times New Roman" w:hAnsi="Times New Roman" w:cs="Times New Roman"/>
          <w:sz w:val="28"/>
          <w:szCs w:val="28"/>
          <w:lang w:val="ru-RU"/>
        </w:rPr>
        <w:t xml:space="preserve"> значений можно нажав</w:t>
      </w:r>
      <w:proofErr w:type="gramEnd"/>
      <w:r w:rsidR="009A357F" w:rsidRPr="0080689F">
        <w:rPr>
          <w:rFonts w:ascii="Times New Roman" w:hAnsi="Times New Roman" w:cs="Times New Roman"/>
          <w:sz w:val="28"/>
          <w:szCs w:val="28"/>
          <w:lang w:val="ru-RU"/>
        </w:rPr>
        <w:t xml:space="preserve"> строку параметра, для которого он был вызван. </w:t>
      </w:r>
      <w:proofErr w:type="gramStart"/>
      <w:r w:rsidR="009A357F" w:rsidRPr="0080689F">
        <w:rPr>
          <w:rFonts w:ascii="Times New Roman" w:hAnsi="Times New Roman" w:cs="Times New Roman"/>
          <w:sz w:val="28"/>
          <w:szCs w:val="28"/>
          <w:lang w:val="ru-RU"/>
        </w:rPr>
        <w:t>Остановить дорожку нажав</w:t>
      </w:r>
      <w:proofErr w:type="gramEnd"/>
      <w:r w:rsidR="009A357F" w:rsidRPr="0080689F">
        <w:rPr>
          <w:rFonts w:ascii="Times New Roman" w:hAnsi="Times New Roman" w:cs="Times New Roman"/>
          <w:sz w:val="28"/>
          <w:szCs w:val="28"/>
          <w:lang w:val="ru-RU"/>
        </w:rPr>
        <w:t xml:space="preserve"> кнопку «Останов».</w:t>
      </w:r>
    </w:p>
    <w:p w:rsidR="00046193" w:rsidRPr="0080689F" w:rsidRDefault="00046193">
      <w:pPr>
        <w:pStyle w:val="a4"/>
        <w:jc w:val="center"/>
        <w:rPr>
          <w:rFonts w:ascii="Times New Roman" w:hAnsi="Times New Roman" w:cs="Times New Roman"/>
          <w:sz w:val="28"/>
          <w:szCs w:val="28"/>
          <w:lang w:val="ru-RU"/>
        </w:rPr>
      </w:pPr>
    </w:p>
    <w:p w:rsidR="00046193" w:rsidRPr="0080689F" w:rsidRDefault="00046193">
      <w:pPr>
        <w:jc w:val="both"/>
        <w:rPr>
          <w:rFonts w:ascii="Times New Roman" w:hAnsi="Times New Roman" w:cs="Times New Roman"/>
          <w:sz w:val="28"/>
          <w:szCs w:val="28"/>
          <w:lang w:val="ru-RU"/>
        </w:rPr>
      </w:pPr>
    </w:p>
    <w:p w:rsidR="00046193" w:rsidRPr="0080689F" w:rsidRDefault="009A357F">
      <w:pPr>
        <w:jc w:val="center"/>
        <w:rPr>
          <w:rFonts w:ascii="Times New Roman" w:hAnsi="Times New Roman" w:cs="Times New Roman"/>
          <w:sz w:val="28"/>
          <w:szCs w:val="28"/>
          <w:lang w:val="ru-RU"/>
        </w:rPr>
      </w:pPr>
      <w:r w:rsidRPr="0080689F">
        <w:rPr>
          <w:rFonts w:ascii="Times New Roman" w:hAnsi="Times New Roman" w:cs="Times New Roman"/>
          <w:b/>
          <w:bCs/>
          <w:sz w:val="28"/>
          <w:szCs w:val="28"/>
          <w:lang w:val="ru-RU"/>
        </w:rPr>
        <w:t>4. Описание операций и настройки задания</w:t>
      </w:r>
    </w:p>
    <w:p w:rsidR="00046193" w:rsidRPr="0080689F" w:rsidRDefault="00046193">
      <w:pPr>
        <w:jc w:val="center"/>
        <w:rPr>
          <w:rFonts w:ascii="Times New Roman" w:hAnsi="Times New Roman" w:cs="Times New Roman"/>
          <w:sz w:val="28"/>
          <w:szCs w:val="28"/>
          <w:lang w:val="ru-RU"/>
        </w:rPr>
      </w:pPr>
    </w:p>
    <w:p w:rsidR="00046193" w:rsidRPr="0080689F" w:rsidRDefault="009A357F">
      <w:pPr>
        <w:jc w:val="both"/>
        <w:rPr>
          <w:rFonts w:ascii="Times New Roman" w:hAnsi="Times New Roman" w:cs="Times New Roman"/>
          <w:sz w:val="28"/>
          <w:szCs w:val="28"/>
        </w:rPr>
      </w:pPr>
      <w:r w:rsidRPr="0080689F">
        <w:rPr>
          <w:rFonts w:ascii="Times New Roman" w:hAnsi="Times New Roman" w:cs="Times New Roman"/>
          <w:sz w:val="28"/>
          <w:szCs w:val="28"/>
          <w:lang w:val="ru-RU"/>
        </w:rPr>
        <w:tab/>
        <w:t>Сеанс работы с программой условно подразделяется на циклы. Ци</w:t>
      </w:r>
      <w:proofErr w:type="gramStart"/>
      <w:r w:rsidRPr="0080689F">
        <w:rPr>
          <w:rFonts w:ascii="Times New Roman" w:hAnsi="Times New Roman" w:cs="Times New Roman"/>
          <w:sz w:val="28"/>
          <w:szCs w:val="28"/>
          <w:lang w:val="ru-RU"/>
        </w:rPr>
        <w:t>кл вкл</w:t>
      </w:r>
      <w:proofErr w:type="gramEnd"/>
      <w:r w:rsidRPr="0080689F">
        <w:rPr>
          <w:rFonts w:ascii="Times New Roman" w:hAnsi="Times New Roman" w:cs="Times New Roman"/>
          <w:sz w:val="28"/>
          <w:szCs w:val="28"/>
          <w:lang w:val="ru-RU"/>
        </w:rPr>
        <w:t>ючает в себя:</w:t>
      </w:r>
    </w:p>
    <w:p w:rsidR="00046193" w:rsidRPr="0080689F" w:rsidRDefault="009A357F">
      <w:pPr>
        <w:numPr>
          <w:ilvl w:val="0"/>
          <w:numId w:val="4"/>
        </w:numPr>
        <w:jc w:val="both"/>
        <w:rPr>
          <w:rFonts w:ascii="Times New Roman" w:hAnsi="Times New Roman" w:cs="Times New Roman"/>
          <w:sz w:val="28"/>
          <w:szCs w:val="28"/>
        </w:rPr>
      </w:pPr>
      <w:r w:rsidRPr="0080689F">
        <w:rPr>
          <w:rFonts w:ascii="Times New Roman" w:hAnsi="Times New Roman" w:cs="Times New Roman"/>
          <w:sz w:val="28"/>
          <w:szCs w:val="28"/>
          <w:lang w:val="ru-RU"/>
        </w:rPr>
        <w:t>Выбор пациента;</w:t>
      </w:r>
    </w:p>
    <w:p w:rsidR="00046193" w:rsidRPr="0080689F" w:rsidRDefault="009A357F">
      <w:pPr>
        <w:numPr>
          <w:ilvl w:val="0"/>
          <w:numId w:val="4"/>
        </w:numPr>
        <w:jc w:val="both"/>
        <w:rPr>
          <w:rFonts w:ascii="Times New Roman" w:hAnsi="Times New Roman" w:cs="Times New Roman"/>
          <w:sz w:val="28"/>
          <w:szCs w:val="28"/>
        </w:rPr>
      </w:pPr>
      <w:r w:rsidRPr="0080689F">
        <w:rPr>
          <w:rFonts w:ascii="Times New Roman" w:hAnsi="Times New Roman" w:cs="Times New Roman"/>
          <w:sz w:val="28"/>
          <w:szCs w:val="28"/>
          <w:lang w:val="ru-RU"/>
        </w:rPr>
        <w:t>Выбор типа тренировки;</w:t>
      </w:r>
    </w:p>
    <w:p w:rsidR="00046193" w:rsidRPr="0080689F" w:rsidRDefault="009A357F">
      <w:pPr>
        <w:numPr>
          <w:ilvl w:val="0"/>
          <w:numId w:val="4"/>
        </w:numPr>
        <w:jc w:val="both"/>
        <w:rPr>
          <w:rFonts w:ascii="Times New Roman" w:hAnsi="Times New Roman" w:cs="Times New Roman"/>
          <w:sz w:val="28"/>
          <w:szCs w:val="28"/>
          <w:lang w:val="ru-RU"/>
        </w:rPr>
      </w:pPr>
      <w:r w:rsidRPr="0080689F">
        <w:rPr>
          <w:rFonts w:ascii="Times New Roman" w:hAnsi="Times New Roman" w:cs="Times New Roman"/>
          <w:sz w:val="28"/>
          <w:szCs w:val="28"/>
          <w:lang w:val="ru-RU"/>
        </w:rPr>
        <w:t>Индивидуальная корректировка параметров тренировки (опционально);</w:t>
      </w:r>
    </w:p>
    <w:p w:rsidR="00046193" w:rsidRPr="0080689F" w:rsidRDefault="009A357F">
      <w:pPr>
        <w:numPr>
          <w:ilvl w:val="0"/>
          <w:numId w:val="4"/>
        </w:numPr>
        <w:jc w:val="both"/>
        <w:rPr>
          <w:rFonts w:ascii="Times New Roman" w:hAnsi="Times New Roman" w:cs="Times New Roman"/>
          <w:sz w:val="28"/>
          <w:szCs w:val="28"/>
          <w:lang w:val="ru-RU"/>
        </w:rPr>
      </w:pPr>
      <w:r w:rsidRPr="0080689F">
        <w:rPr>
          <w:rFonts w:ascii="Times New Roman" w:hAnsi="Times New Roman" w:cs="Times New Roman"/>
          <w:sz w:val="28"/>
          <w:szCs w:val="28"/>
          <w:lang w:val="ru-RU"/>
        </w:rPr>
        <w:t>Выбор ракурса отображения расширенной реальности;</w:t>
      </w:r>
    </w:p>
    <w:p w:rsidR="00046193" w:rsidRPr="0080689F" w:rsidRDefault="009A357F">
      <w:pPr>
        <w:numPr>
          <w:ilvl w:val="0"/>
          <w:numId w:val="4"/>
        </w:numPr>
        <w:jc w:val="both"/>
        <w:rPr>
          <w:rFonts w:ascii="Times New Roman" w:hAnsi="Times New Roman" w:cs="Times New Roman"/>
          <w:sz w:val="28"/>
          <w:szCs w:val="28"/>
        </w:rPr>
      </w:pPr>
      <w:r w:rsidRPr="0080689F">
        <w:rPr>
          <w:rFonts w:ascii="Times New Roman" w:hAnsi="Times New Roman" w:cs="Times New Roman"/>
          <w:sz w:val="28"/>
          <w:szCs w:val="28"/>
          <w:lang w:val="ru-RU"/>
        </w:rPr>
        <w:t>Отбор ОРР для отображения;</w:t>
      </w:r>
    </w:p>
    <w:p w:rsidR="00046193" w:rsidRPr="0080689F" w:rsidRDefault="009A357F">
      <w:pPr>
        <w:numPr>
          <w:ilvl w:val="0"/>
          <w:numId w:val="4"/>
        </w:numPr>
        <w:jc w:val="both"/>
        <w:rPr>
          <w:rFonts w:ascii="Times New Roman" w:hAnsi="Times New Roman" w:cs="Times New Roman"/>
          <w:sz w:val="28"/>
          <w:szCs w:val="28"/>
          <w:lang w:val="ru-RU"/>
        </w:rPr>
      </w:pPr>
      <w:r w:rsidRPr="0080689F">
        <w:rPr>
          <w:rFonts w:ascii="Times New Roman" w:hAnsi="Times New Roman" w:cs="Times New Roman"/>
          <w:sz w:val="28"/>
          <w:szCs w:val="28"/>
          <w:lang w:val="ru-RU"/>
        </w:rPr>
        <w:t>Индивидуальная корректировка размещения ОРР (опционально);</w:t>
      </w:r>
    </w:p>
    <w:p w:rsidR="00046193" w:rsidRPr="0080689F" w:rsidRDefault="009A357F">
      <w:pPr>
        <w:numPr>
          <w:ilvl w:val="0"/>
          <w:numId w:val="4"/>
        </w:numPr>
        <w:jc w:val="both"/>
        <w:rPr>
          <w:rFonts w:ascii="Times New Roman" w:hAnsi="Times New Roman" w:cs="Times New Roman"/>
          <w:sz w:val="28"/>
          <w:szCs w:val="28"/>
        </w:rPr>
      </w:pPr>
      <w:r w:rsidRPr="0080689F">
        <w:rPr>
          <w:rFonts w:ascii="Times New Roman" w:hAnsi="Times New Roman" w:cs="Times New Roman"/>
          <w:sz w:val="28"/>
          <w:szCs w:val="28"/>
          <w:lang w:val="ru-RU"/>
        </w:rPr>
        <w:t>Начало тренировки;</w:t>
      </w:r>
    </w:p>
    <w:p w:rsidR="00046193" w:rsidRPr="0080689F" w:rsidRDefault="009A357F">
      <w:pPr>
        <w:numPr>
          <w:ilvl w:val="0"/>
          <w:numId w:val="4"/>
        </w:numPr>
        <w:jc w:val="both"/>
        <w:rPr>
          <w:rFonts w:ascii="Times New Roman" w:hAnsi="Times New Roman" w:cs="Times New Roman"/>
          <w:sz w:val="28"/>
          <w:szCs w:val="28"/>
        </w:rPr>
      </w:pPr>
      <w:r w:rsidRPr="0080689F">
        <w:rPr>
          <w:rFonts w:ascii="Times New Roman" w:hAnsi="Times New Roman" w:cs="Times New Roman"/>
          <w:sz w:val="28"/>
          <w:szCs w:val="28"/>
          <w:lang w:val="ru-RU"/>
        </w:rPr>
        <w:t>Измене</w:t>
      </w:r>
      <w:r w:rsidR="00605F61">
        <w:rPr>
          <w:rFonts w:ascii="Times New Roman" w:hAnsi="Times New Roman" w:cs="Times New Roman"/>
          <w:sz w:val="28"/>
          <w:szCs w:val="28"/>
          <w:lang w:val="ru-RU"/>
        </w:rPr>
        <w:t>н</w:t>
      </w:r>
      <w:r w:rsidRPr="0080689F">
        <w:rPr>
          <w:rFonts w:ascii="Times New Roman" w:hAnsi="Times New Roman" w:cs="Times New Roman"/>
          <w:sz w:val="28"/>
          <w:szCs w:val="28"/>
          <w:lang w:val="ru-RU"/>
        </w:rPr>
        <w:t>ие  параметров тренировки (опционально);</w:t>
      </w:r>
    </w:p>
    <w:p w:rsidR="00046193" w:rsidRPr="0080689F" w:rsidRDefault="009A357F">
      <w:pPr>
        <w:numPr>
          <w:ilvl w:val="0"/>
          <w:numId w:val="4"/>
        </w:numPr>
        <w:jc w:val="both"/>
        <w:rPr>
          <w:rFonts w:ascii="Times New Roman" w:hAnsi="Times New Roman" w:cs="Times New Roman"/>
          <w:sz w:val="28"/>
          <w:szCs w:val="28"/>
        </w:rPr>
      </w:pPr>
      <w:r w:rsidRPr="0080689F">
        <w:rPr>
          <w:rFonts w:ascii="Times New Roman" w:hAnsi="Times New Roman" w:cs="Times New Roman"/>
          <w:sz w:val="28"/>
          <w:szCs w:val="28"/>
          <w:lang w:val="ru-RU"/>
        </w:rPr>
        <w:t>Конец тренировки.</w:t>
      </w:r>
    </w:p>
    <w:p w:rsidR="00046193" w:rsidRPr="0080689F" w:rsidRDefault="00046193">
      <w:pPr>
        <w:jc w:val="center"/>
        <w:rPr>
          <w:rFonts w:ascii="Times New Roman" w:hAnsi="Times New Roman" w:cs="Times New Roman"/>
          <w:sz w:val="28"/>
          <w:szCs w:val="28"/>
        </w:rPr>
      </w:pP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sz w:val="28"/>
          <w:szCs w:val="28"/>
          <w:lang w:val="ru-RU"/>
        </w:rPr>
        <w:tab/>
        <w:t>Ниже более подробно описаны основные этапы одного из циклов работы с программой.</w:t>
      </w:r>
    </w:p>
    <w:p w:rsidR="00046193" w:rsidRPr="0080689F" w:rsidRDefault="00046193">
      <w:pPr>
        <w:jc w:val="both"/>
        <w:rPr>
          <w:rFonts w:ascii="Times New Roman" w:hAnsi="Times New Roman" w:cs="Times New Roman"/>
          <w:sz w:val="28"/>
          <w:szCs w:val="28"/>
          <w:lang w:val="ru-RU"/>
        </w:rPr>
      </w:pP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i/>
          <w:iCs/>
          <w:sz w:val="28"/>
          <w:szCs w:val="28"/>
          <w:lang w:val="ru-RU"/>
        </w:rPr>
        <w:tab/>
        <w:t>Выбор пациента.</w:t>
      </w:r>
      <w:r w:rsidRPr="0080689F">
        <w:rPr>
          <w:rFonts w:ascii="Times New Roman" w:hAnsi="Times New Roman" w:cs="Times New Roman"/>
          <w:sz w:val="28"/>
          <w:szCs w:val="28"/>
          <w:lang w:val="ru-RU"/>
        </w:rPr>
        <w:t xml:space="preserve"> При запуске программы на цент</w:t>
      </w:r>
      <w:r w:rsidR="00605F61">
        <w:rPr>
          <w:rFonts w:ascii="Times New Roman" w:hAnsi="Times New Roman" w:cs="Times New Roman"/>
          <w:sz w:val="28"/>
          <w:szCs w:val="28"/>
          <w:lang w:val="ru-RU"/>
        </w:rPr>
        <w:t>р</w:t>
      </w:r>
      <w:r w:rsidRPr="0080689F">
        <w:rPr>
          <w:rFonts w:ascii="Times New Roman" w:hAnsi="Times New Roman" w:cs="Times New Roman"/>
          <w:sz w:val="28"/>
          <w:szCs w:val="28"/>
          <w:lang w:val="ru-RU"/>
        </w:rPr>
        <w:t>альной части экрана отображается доступный перечень пациентов, представленный их фамилией, именем и отчеством. Выбор пациента осуществляется однократным нажатием на кнопку с его фамилией (именем и отчеством). Данные об «активном» (выбранным) пациенте отображаются в верхней части экрана с дополнительными сведениями о нём (параметрические данные, возраст), а также выделяются на фоне других цветом. Для навигации по списку необходимо нажимать кнопки «Листать вверх», «Листать вниз», расположенные вверху и внизу списка соответственно</w:t>
      </w:r>
      <w:r w:rsidR="00605F61">
        <w:rPr>
          <w:rFonts w:ascii="Times New Roman" w:hAnsi="Times New Roman" w:cs="Times New Roman"/>
          <w:sz w:val="28"/>
          <w:szCs w:val="28"/>
          <w:lang w:val="ru-RU"/>
        </w:rPr>
        <w:t xml:space="preserve"> (как на рисунке ниже)</w:t>
      </w:r>
      <w:r w:rsidRPr="0080689F">
        <w:rPr>
          <w:rFonts w:ascii="Times New Roman" w:hAnsi="Times New Roman" w:cs="Times New Roman"/>
          <w:sz w:val="28"/>
          <w:szCs w:val="28"/>
          <w:lang w:val="ru-RU"/>
        </w:rPr>
        <w:t>.</w:t>
      </w:r>
    </w:p>
    <w:p w:rsidR="00605F61" w:rsidRPr="0080689F" w:rsidRDefault="00605F61">
      <w:pPr>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lastRenderedPageBreak/>
        <w:drawing>
          <wp:anchor distT="0" distB="180340" distL="114300" distR="114300" simplePos="0" relativeHeight="251682816" behindDoc="0" locked="0" layoutInCell="0" allowOverlap="0" wp14:anchorId="441DA8BA" wp14:editId="40DEB4C0">
            <wp:simplePos x="0" y="0"/>
            <wp:positionH relativeFrom="column">
              <wp:posOffset>1210310</wp:posOffset>
            </wp:positionH>
            <wp:positionV relativeFrom="page">
              <wp:posOffset>714375</wp:posOffset>
            </wp:positionV>
            <wp:extent cx="3681730" cy="661670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jpg"/>
                    <pic:cNvPicPr/>
                  </pic:nvPicPr>
                  <pic:blipFill>
                    <a:blip r:embed="rId13">
                      <a:extLst>
                        <a:ext uri="{28A0092B-C50C-407E-A947-70E740481C1C}">
                          <a14:useLocalDpi xmlns:a14="http://schemas.microsoft.com/office/drawing/2010/main" val="0"/>
                        </a:ext>
                      </a:extLst>
                    </a:blip>
                    <a:stretch>
                      <a:fillRect/>
                    </a:stretch>
                  </pic:blipFill>
                  <pic:spPr>
                    <a:xfrm>
                      <a:off x="0" y="0"/>
                      <a:ext cx="3681730" cy="6616700"/>
                    </a:xfrm>
                    <a:prstGeom prst="rect">
                      <a:avLst/>
                    </a:prstGeom>
                  </pic:spPr>
                </pic:pic>
              </a:graphicData>
            </a:graphic>
            <wp14:sizeRelH relativeFrom="margin">
              <wp14:pctWidth>0</wp14:pctWidth>
            </wp14:sizeRelH>
            <wp14:sizeRelV relativeFrom="margin">
              <wp14:pctHeight>0</wp14:pctHeight>
            </wp14:sizeRelV>
          </wp:anchor>
        </w:drawing>
      </w: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sz w:val="28"/>
          <w:szCs w:val="28"/>
          <w:lang w:val="ru-RU"/>
        </w:rPr>
        <w:tab/>
        <w:t xml:space="preserve">Изменить </w:t>
      </w:r>
      <w:proofErr w:type="gramStart"/>
      <w:r w:rsidRPr="0080689F">
        <w:rPr>
          <w:rFonts w:ascii="Times New Roman" w:hAnsi="Times New Roman" w:cs="Times New Roman"/>
          <w:sz w:val="28"/>
          <w:szCs w:val="28"/>
          <w:lang w:val="ru-RU"/>
        </w:rPr>
        <w:t>состав представленного списка можно используя</w:t>
      </w:r>
      <w:proofErr w:type="gramEnd"/>
      <w:r w:rsidRPr="0080689F">
        <w:rPr>
          <w:rFonts w:ascii="Times New Roman" w:hAnsi="Times New Roman" w:cs="Times New Roman"/>
          <w:sz w:val="28"/>
          <w:szCs w:val="28"/>
          <w:lang w:val="ru-RU"/>
        </w:rPr>
        <w:t xml:space="preserve"> поле параметров отбора и сортировки пациентов. Изменение значения </w:t>
      </w:r>
      <w:proofErr w:type="spellStart"/>
      <w:r w:rsidRPr="0080689F">
        <w:rPr>
          <w:rFonts w:ascii="Times New Roman" w:hAnsi="Times New Roman" w:cs="Times New Roman"/>
          <w:sz w:val="28"/>
          <w:szCs w:val="28"/>
          <w:lang w:val="ru-RU"/>
        </w:rPr>
        <w:t>какоголибо</w:t>
      </w:r>
      <w:proofErr w:type="spellEnd"/>
      <w:r w:rsidRPr="0080689F">
        <w:rPr>
          <w:rFonts w:ascii="Times New Roman" w:hAnsi="Times New Roman" w:cs="Times New Roman"/>
          <w:sz w:val="28"/>
          <w:szCs w:val="28"/>
          <w:lang w:val="ru-RU"/>
        </w:rPr>
        <w:t xml:space="preserve"> параметра происходит вызовом окна изменения значений, </w:t>
      </w:r>
      <w:proofErr w:type="spellStart"/>
      <w:r w:rsidRPr="0080689F">
        <w:rPr>
          <w:rFonts w:ascii="Times New Roman" w:hAnsi="Times New Roman" w:cs="Times New Roman"/>
          <w:sz w:val="28"/>
          <w:szCs w:val="28"/>
          <w:lang w:val="ru-RU"/>
        </w:rPr>
        <w:t>анологично</w:t>
      </w:r>
      <w:proofErr w:type="spellEnd"/>
      <w:r w:rsidRPr="0080689F">
        <w:rPr>
          <w:rFonts w:ascii="Times New Roman" w:hAnsi="Times New Roman" w:cs="Times New Roman"/>
          <w:sz w:val="28"/>
          <w:szCs w:val="28"/>
          <w:lang w:val="ru-RU"/>
        </w:rPr>
        <w:t xml:space="preserve"> для поля «управления параметрами тренировки», описанного в пункте «Подготовка к работе и запуск программы».</w:t>
      </w:r>
    </w:p>
    <w:p w:rsidR="00046193" w:rsidRDefault="00046193">
      <w:pPr>
        <w:jc w:val="both"/>
        <w:rPr>
          <w:rFonts w:ascii="Times New Roman" w:hAnsi="Times New Roman" w:cs="Times New Roman"/>
          <w:sz w:val="28"/>
          <w:szCs w:val="28"/>
          <w:lang w:val="ru-RU"/>
        </w:rPr>
      </w:pPr>
    </w:p>
    <w:p w:rsidR="00605F61" w:rsidRPr="0080689F" w:rsidRDefault="00605F61">
      <w:pPr>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lastRenderedPageBreak/>
        <w:drawing>
          <wp:anchor distT="0" distB="180340" distL="114300" distR="114300" simplePos="0" relativeHeight="251683840" behindDoc="0" locked="0" layoutInCell="0" allowOverlap="0">
            <wp:simplePos x="0" y="0"/>
            <wp:positionH relativeFrom="column">
              <wp:posOffset>2251710</wp:posOffset>
            </wp:positionH>
            <wp:positionV relativeFrom="page">
              <wp:posOffset>714375</wp:posOffset>
            </wp:positionV>
            <wp:extent cx="1633855" cy="350266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jpg"/>
                    <pic:cNvPicPr/>
                  </pic:nvPicPr>
                  <pic:blipFill>
                    <a:blip r:embed="rId14">
                      <a:extLst>
                        <a:ext uri="{28A0092B-C50C-407E-A947-70E740481C1C}">
                          <a14:useLocalDpi xmlns:a14="http://schemas.microsoft.com/office/drawing/2010/main" val="0"/>
                        </a:ext>
                      </a:extLst>
                    </a:blip>
                    <a:stretch>
                      <a:fillRect/>
                    </a:stretch>
                  </pic:blipFill>
                  <pic:spPr>
                    <a:xfrm>
                      <a:off x="0" y="0"/>
                      <a:ext cx="1633855" cy="3502660"/>
                    </a:xfrm>
                    <a:prstGeom prst="rect">
                      <a:avLst/>
                    </a:prstGeom>
                  </pic:spPr>
                </pic:pic>
              </a:graphicData>
            </a:graphic>
            <wp14:sizeRelH relativeFrom="margin">
              <wp14:pctWidth>0</wp14:pctWidth>
            </wp14:sizeRelH>
            <wp14:sizeRelV relativeFrom="margin">
              <wp14:pctHeight>0</wp14:pctHeight>
            </wp14:sizeRelV>
          </wp:anchor>
        </w:drawing>
      </w: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i/>
          <w:iCs/>
          <w:sz w:val="28"/>
          <w:szCs w:val="28"/>
          <w:lang w:val="ru-RU"/>
        </w:rPr>
        <w:tab/>
        <w:t>Выбор типа тренировки</w:t>
      </w:r>
      <w:r w:rsidRPr="0080689F">
        <w:rPr>
          <w:rFonts w:ascii="Times New Roman" w:hAnsi="Times New Roman" w:cs="Times New Roman"/>
          <w:sz w:val="28"/>
          <w:szCs w:val="28"/>
          <w:lang w:val="ru-RU"/>
        </w:rPr>
        <w:t xml:space="preserve"> обусловлен диагнозом выбранного пациента, его состоянием, указаниями лечащего (наблюдающего) специалиста. Навигация по списку ти</w:t>
      </w:r>
      <w:r w:rsidR="00605F61">
        <w:rPr>
          <w:rFonts w:ascii="Times New Roman" w:hAnsi="Times New Roman" w:cs="Times New Roman"/>
          <w:sz w:val="28"/>
          <w:szCs w:val="28"/>
          <w:lang w:val="ru-RU"/>
        </w:rPr>
        <w:t>па тренировок осуществляется ана</w:t>
      </w:r>
      <w:r w:rsidRPr="0080689F">
        <w:rPr>
          <w:rFonts w:ascii="Times New Roman" w:hAnsi="Times New Roman" w:cs="Times New Roman"/>
          <w:sz w:val="28"/>
          <w:szCs w:val="28"/>
          <w:lang w:val="ru-RU"/>
        </w:rPr>
        <w:t>логично навигации по самому списку пациентов.</w:t>
      </w:r>
    </w:p>
    <w:p w:rsidR="00046193" w:rsidRPr="0080689F" w:rsidRDefault="00046193">
      <w:pPr>
        <w:jc w:val="both"/>
        <w:rPr>
          <w:rFonts w:ascii="Times New Roman" w:hAnsi="Times New Roman" w:cs="Times New Roman"/>
          <w:sz w:val="28"/>
          <w:szCs w:val="28"/>
          <w:lang w:val="ru-RU"/>
        </w:rPr>
      </w:pP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sz w:val="28"/>
          <w:szCs w:val="28"/>
          <w:lang w:val="ru-RU"/>
        </w:rPr>
        <w:tab/>
        <w:t>При выборе типа тренировки автоматически устанавливаются её параметры:</w:t>
      </w:r>
    </w:p>
    <w:p w:rsidR="00046193" w:rsidRPr="0080689F" w:rsidRDefault="009A357F">
      <w:pPr>
        <w:numPr>
          <w:ilvl w:val="0"/>
          <w:numId w:val="3"/>
        </w:numPr>
        <w:jc w:val="both"/>
        <w:rPr>
          <w:rFonts w:ascii="Times New Roman" w:hAnsi="Times New Roman" w:cs="Times New Roman"/>
          <w:sz w:val="28"/>
          <w:szCs w:val="28"/>
        </w:rPr>
      </w:pPr>
      <w:r w:rsidRPr="0080689F">
        <w:rPr>
          <w:rFonts w:ascii="Times New Roman" w:hAnsi="Times New Roman" w:cs="Times New Roman"/>
          <w:sz w:val="28"/>
          <w:szCs w:val="28"/>
          <w:lang w:val="ru-RU"/>
        </w:rPr>
        <w:t>скорость «дорожки»;</w:t>
      </w:r>
    </w:p>
    <w:p w:rsidR="00046193" w:rsidRPr="0080689F" w:rsidRDefault="009A357F">
      <w:pPr>
        <w:numPr>
          <w:ilvl w:val="0"/>
          <w:numId w:val="3"/>
        </w:numPr>
        <w:jc w:val="both"/>
        <w:rPr>
          <w:rFonts w:ascii="Times New Roman" w:hAnsi="Times New Roman" w:cs="Times New Roman"/>
          <w:sz w:val="28"/>
          <w:szCs w:val="28"/>
        </w:rPr>
      </w:pPr>
      <w:r w:rsidRPr="0080689F">
        <w:rPr>
          <w:rFonts w:ascii="Times New Roman" w:hAnsi="Times New Roman" w:cs="Times New Roman"/>
          <w:sz w:val="28"/>
          <w:szCs w:val="28"/>
          <w:lang w:val="ru-RU"/>
        </w:rPr>
        <w:t>угол наклона «дорожки»;</w:t>
      </w:r>
    </w:p>
    <w:p w:rsidR="00046193" w:rsidRPr="0080689F" w:rsidRDefault="009A357F">
      <w:pPr>
        <w:numPr>
          <w:ilvl w:val="0"/>
          <w:numId w:val="3"/>
        </w:numPr>
        <w:jc w:val="both"/>
        <w:rPr>
          <w:rFonts w:ascii="Times New Roman" w:hAnsi="Times New Roman" w:cs="Times New Roman"/>
          <w:sz w:val="28"/>
          <w:szCs w:val="28"/>
        </w:rPr>
      </w:pPr>
      <w:r w:rsidRPr="0080689F">
        <w:rPr>
          <w:rFonts w:ascii="Times New Roman" w:hAnsi="Times New Roman" w:cs="Times New Roman"/>
          <w:sz w:val="28"/>
          <w:szCs w:val="28"/>
          <w:lang w:val="ru-RU"/>
        </w:rPr>
        <w:t>время (продолжительность);</w:t>
      </w:r>
    </w:p>
    <w:p w:rsidR="00046193" w:rsidRPr="0080689F" w:rsidRDefault="009A357F">
      <w:pPr>
        <w:numPr>
          <w:ilvl w:val="0"/>
          <w:numId w:val="3"/>
        </w:numPr>
        <w:jc w:val="both"/>
        <w:rPr>
          <w:rFonts w:ascii="Times New Roman" w:hAnsi="Times New Roman" w:cs="Times New Roman"/>
          <w:sz w:val="28"/>
          <w:szCs w:val="28"/>
        </w:rPr>
      </w:pPr>
      <w:r w:rsidRPr="0080689F">
        <w:rPr>
          <w:rFonts w:ascii="Times New Roman" w:hAnsi="Times New Roman" w:cs="Times New Roman"/>
          <w:sz w:val="28"/>
          <w:szCs w:val="28"/>
          <w:lang w:val="ru-RU"/>
        </w:rPr>
        <w:t>дистанция;</w:t>
      </w:r>
    </w:p>
    <w:p w:rsidR="00046193" w:rsidRPr="0080689F" w:rsidRDefault="009A357F">
      <w:pPr>
        <w:numPr>
          <w:ilvl w:val="0"/>
          <w:numId w:val="3"/>
        </w:numPr>
        <w:jc w:val="both"/>
        <w:rPr>
          <w:rFonts w:ascii="Times New Roman" w:hAnsi="Times New Roman" w:cs="Times New Roman"/>
          <w:sz w:val="28"/>
          <w:szCs w:val="28"/>
        </w:rPr>
      </w:pPr>
      <w:r w:rsidRPr="0080689F">
        <w:rPr>
          <w:rFonts w:ascii="Times New Roman" w:hAnsi="Times New Roman" w:cs="Times New Roman"/>
          <w:sz w:val="28"/>
          <w:szCs w:val="28"/>
          <w:lang w:val="ru-RU"/>
        </w:rPr>
        <w:t>ширина шага.</w:t>
      </w:r>
    </w:p>
    <w:p w:rsidR="00046193" w:rsidRPr="0080689F" w:rsidRDefault="00046193">
      <w:pPr>
        <w:jc w:val="both"/>
        <w:rPr>
          <w:rFonts w:ascii="Times New Roman" w:hAnsi="Times New Roman" w:cs="Times New Roman"/>
          <w:sz w:val="28"/>
          <w:szCs w:val="28"/>
        </w:rPr>
      </w:pP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i/>
          <w:iCs/>
          <w:sz w:val="28"/>
          <w:szCs w:val="28"/>
          <w:lang w:val="ru-RU"/>
        </w:rPr>
        <w:tab/>
        <w:t>Индивидуальная корректировка параметров тренировки (опционально).</w:t>
      </w:r>
      <w:r w:rsidRPr="0080689F">
        <w:rPr>
          <w:rFonts w:ascii="Times New Roman" w:hAnsi="Times New Roman" w:cs="Times New Roman"/>
          <w:sz w:val="28"/>
          <w:szCs w:val="28"/>
          <w:lang w:val="ru-RU"/>
        </w:rPr>
        <w:t xml:space="preserve"> Имеется возможность изменить индивидуально тот или иной параметр на усмотрение инструктора. Порядок изменения значений при этом должен </w:t>
      </w:r>
      <w:r w:rsidRPr="0080689F">
        <w:rPr>
          <w:rFonts w:ascii="Times New Roman" w:hAnsi="Times New Roman" w:cs="Times New Roman"/>
          <w:sz w:val="28"/>
          <w:szCs w:val="28"/>
          <w:lang w:val="ru-RU"/>
        </w:rPr>
        <w:lastRenderedPageBreak/>
        <w:t xml:space="preserve">повторять действия, описанные в пункте «Подготовка к работе и запуск программы». </w:t>
      </w:r>
    </w:p>
    <w:p w:rsidR="00046193" w:rsidRPr="0080689F" w:rsidRDefault="00046193">
      <w:pPr>
        <w:jc w:val="both"/>
        <w:rPr>
          <w:rFonts w:ascii="Times New Roman" w:hAnsi="Times New Roman" w:cs="Times New Roman"/>
          <w:sz w:val="28"/>
          <w:szCs w:val="28"/>
          <w:lang w:val="ru-RU"/>
        </w:rPr>
      </w:pPr>
    </w:p>
    <w:p w:rsidR="00046193" w:rsidRPr="0080689F" w:rsidRDefault="000B75D2">
      <w:pPr>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drawing>
          <wp:anchor distT="0" distB="0" distL="114300" distR="114300" simplePos="0" relativeHeight="251684864" behindDoc="0" locked="0" layoutInCell="0" allowOverlap="0" wp14:anchorId="61985B21" wp14:editId="2CECFE1F">
            <wp:simplePos x="0" y="0"/>
            <wp:positionH relativeFrom="column">
              <wp:posOffset>1804035</wp:posOffset>
            </wp:positionH>
            <wp:positionV relativeFrom="page">
              <wp:posOffset>2990850</wp:posOffset>
            </wp:positionV>
            <wp:extent cx="2199005" cy="2077085"/>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жимы программы.JPG"/>
                    <pic:cNvPicPr/>
                  </pic:nvPicPr>
                  <pic:blipFill>
                    <a:blip r:embed="rId15">
                      <a:extLst>
                        <a:ext uri="{28A0092B-C50C-407E-A947-70E740481C1C}">
                          <a14:useLocalDpi xmlns:a14="http://schemas.microsoft.com/office/drawing/2010/main" val="0"/>
                        </a:ext>
                      </a:extLst>
                    </a:blip>
                    <a:stretch>
                      <a:fillRect/>
                    </a:stretch>
                  </pic:blipFill>
                  <pic:spPr>
                    <a:xfrm>
                      <a:off x="0" y="0"/>
                      <a:ext cx="2199005" cy="2077085"/>
                    </a:xfrm>
                    <a:prstGeom prst="rect">
                      <a:avLst/>
                    </a:prstGeom>
                  </pic:spPr>
                </pic:pic>
              </a:graphicData>
            </a:graphic>
            <wp14:sizeRelH relativeFrom="margin">
              <wp14:pctWidth>0</wp14:pctWidth>
            </wp14:sizeRelH>
            <wp14:sizeRelV relativeFrom="margin">
              <wp14:pctHeight>0</wp14:pctHeight>
            </wp14:sizeRelV>
          </wp:anchor>
        </w:drawing>
      </w:r>
      <w:r w:rsidR="009A357F" w:rsidRPr="0080689F">
        <w:rPr>
          <w:rFonts w:ascii="Times New Roman" w:hAnsi="Times New Roman" w:cs="Times New Roman"/>
          <w:i/>
          <w:iCs/>
          <w:sz w:val="28"/>
          <w:szCs w:val="28"/>
          <w:lang w:val="ru-RU"/>
        </w:rPr>
        <w:tab/>
        <w:t>Выбор ракурса отображения расширенной реальности.</w:t>
      </w:r>
      <w:r w:rsidR="009A357F" w:rsidRPr="0080689F">
        <w:rPr>
          <w:rFonts w:ascii="Times New Roman" w:hAnsi="Times New Roman" w:cs="Times New Roman"/>
          <w:sz w:val="28"/>
          <w:szCs w:val="28"/>
          <w:lang w:val="ru-RU"/>
        </w:rPr>
        <w:t xml:space="preserve"> Переключить </w:t>
      </w:r>
      <w:proofErr w:type="gramStart"/>
      <w:r w:rsidR="009A357F" w:rsidRPr="0080689F">
        <w:rPr>
          <w:rFonts w:ascii="Times New Roman" w:hAnsi="Times New Roman" w:cs="Times New Roman"/>
          <w:sz w:val="28"/>
          <w:szCs w:val="28"/>
          <w:lang w:val="ru-RU"/>
        </w:rPr>
        <w:t>режим работы программы на получение изображения с камер можно нажав</w:t>
      </w:r>
      <w:proofErr w:type="gramEnd"/>
      <w:r w:rsidR="009A357F" w:rsidRPr="0080689F">
        <w:rPr>
          <w:rFonts w:ascii="Times New Roman" w:hAnsi="Times New Roman" w:cs="Times New Roman"/>
          <w:sz w:val="28"/>
          <w:szCs w:val="28"/>
          <w:lang w:val="ru-RU"/>
        </w:rPr>
        <w:t xml:space="preserve"> одну из кнопок «Камера» (№№1, 2), в зависимости от необходимого ракурса, либо нажав повторно на кнопку «Пациенты», тем </w:t>
      </w:r>
      <w:r>
        <w:rPr>
          <w:rFonts w:ascii="Times New Roman" w:hAnsi="Times New Roman" w:cs="Times New Roman"/>
          <w:sz w:val="28"/>
          <w:szCs w:val="28"/>
          <w:lang w:val="ru-RU"/>
        </w:rPr>
        <w:t>с</w:t>
      </w:r>
      <w:r w:rsidR="009A357F" w:rsidRPr="0080689F">
        <w:rPr>
          <w:rFonts w:ascii="Times New Roman" w:hAnsi="Times New Roman" w:cs="Times New Roman"/>
          <w:sz w:val="28"/>
          <w:szCs w:val="28"/>
          <w:lang w:val="ru-RU"/>
        </w:rPr>
        <w:t>амым деактивировав её и поля со списком пациентов и их сортировки и отбора.</w:t>
      </w:r>
    </w:p>
    <w:p w:rsidR="00046193" w:rsidRPr="0080689F" w:rsidRDefault="000B75D2">
      <w:pPr>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drawing>
          <wp:anchor distT="0" distB="0" distL="114300" distR="114300" simplePos="0" relativeHeight="251685888" behindDoc="1" locked="0" layoutInCell="1" allowOverlap="1" wp14:anchorId="7F617E25" wp14:editId="5A3141E8">
            <wp:simplePos x="0" y="0"/>
            <wp:positionH relativeFrom="column">
              <wp:posOffset>4528185</wp:posOffset>
            </wp:positionH>
            <wp:positionV relativeFrom="paragraph">
              <wp:posOffset>2390140</wp:posOffset>
            </wp:positionV>
            <wp:extent cx="1685925" cy="4145280"/>
            <wp:effectExtent l="0" t="0" r="0" b="0"/>
            <wp:wrapTight wrapText="left">
              <wp:wrapPolygon edited="0">
                <wp:start x="0" y="0"/>
                <wp:lineTo x="0" y="21540"/>
                <wp:lineTo x="21478" y="21540"/>
                <wp:lineTo x="21478" y="0"/>
                <wp:lineTo x="0" y="0"/>
              </wp:wrapPolygon>
            </wp:wrapTight>
            <wp:docPr id="10" name="Рисунок 10" descr="C:\Documents and Settings\Devil\Мои документы\Инструкция\ObjectReality with pseudolatic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evil\Мои документы\Инструкция\ObjectReality with pseudolaticc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5925" cy="4145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i/>
          <w:iCs/>
          <w:sz w:val="28"/>
          <w:szCs w:val="28"/>
          <w:lang w:val="ru-RU"/>
        </w:rPr>
        <w:tab/>
        <w:t>Отбор ОРР для отображения.</w:t>
      </w:r>
      <w:r w:rsidRPr="0080689F">
        <w:rPr>
          <w:rFonts w:ascii="Times New Roman" w:hAnsi="Times New Roman" w:cs="Times New Roman"/>
          <w:sz w:val="28"/>
          <w:szCs w:val="28"/>
          <w:lang w:val="ru-RU"/>
        </w:rPr>
        <w:t xml:space="preserve"> Разместить необходимые объекты расширенной реальности (далее ОРР) на центральной части экрана. Для этого нажать кнопки с надписями, обозначающими условное название ОРР. Снять </w:t>
      </w:r>
      <w:proofErr w:type="gramStart"/>
      <w:r w:rsidRPr="0080689F">
        <w:rPr>
          <w:rFonts w:ascii="Times New Roman" w:hAnsi="Times New Roman" w:cs="Times New Roman"/>
          <w:sz w:val="28"/>
          <w:szCs w:val="28"/>
          <w:lang w:val="ru-RU"/>
        </w:rPr>
        <w:t>любой ОРР с отображения можно повторно нажав</w:t>
      </w:r>
      <w:proofErr w:type="gramEnd"/>
      <w:r w:rsidRPr="0080689F">
        <w:rPr>
          <w:rFonts w:ascii="Times New Roman" w:hAnsi="Times New Roman" w:cs="Times New Roman"/>
          <w:sz w:val="28"/>
          <w:szCs w:val="28"/>
          <w:lang w:val="ru-RU"/>
        </w:rPr>
        <w:t xml:space="preserve"> соответствующую ему кнопку. </w:t>
      </w:r>
      <w:proofErr w:type="spellStart"/>
      <w:r w:rsidRPr="0080689F">
        <w:rPr>
          <w:rFonts w:ascii="Times New Roman" w:hAnsi="Times New Roman" w:cs="Times New Roman"/>
          <w:sz w:val="28"/>
          <w:szCs w:val="28"/>
          <w:lang w:val="ru-RU"/>
        </w:rPr>
        <w:t>Отбражаемые</w:t>
      </w:r>
      <w:proofErr w:type="spellEnd"/>
      <w:r w:rsidRPr="0080689F">
        <w:rPr>
          <w:rFonts w:ascii="Times New Roman" w:hAnsi="Times New Roman" w:cs="Times New Roman"/>
          <w:sz w:val="28"/>
          <w:szCs w:val="28"/>
          <w:lang w:val="ru-RU"/>
        </w:rPr>
        <w:t xml:space="preserve"> ОРР будут при этом выделены «белым» цветом.</w:t>
      </w:r>
      <w:r w:rsidR="000B75D2" w:rsidRPr="000B75D2">
        <w:rPr>
          <w:rFonts w:ascii="Times New Roman" w:hAnsi="Times New Roman" w:cs="Times New Roman"/>
          <w:noProof/>
          <w:sz w:val="28"/>
          <w:szCs w:val="28"/>
          <w:lang w:val="ru-RU" w:eastAsia="ru-RU" w:bidi="ar-SA"/>
        </w:rPr>
        <w:t xml:space="preserve"> </w:t>
      </w:r>
    </w:p>
    <w:p w:rsidR="000B75D2" w:rsidRPr="0080689F" w:rsidRDefault="000B75D2">
      <w:pPr>
        <w:jc w:val="both"/>
        <w:rPr>
          <w:rFonts w:ascii="Times New Roman" w:hAnsi="Times New Roman" w:cs="Times New Roman"/>
          <w:sz w:val="28"/>
          <w:szCs w:val="28"/>
          <w:lang w:val="ru-RU"/>
        </w:rPr>
      </w:pP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i/>
          <w:iCs/>
          <w:sz w:val="28"/>
          <w:szCs w:val="28"/>
          <w:lang w:val="ru-RU"/>
        </w:rPr>
        <w:tab/>
        <w:t>Индивидуальная корректировка размещения ОРР (опционально).</w:t>
      </w:r>
      <w:r w:rsidRPr="0080689F">
        <w:rPr>
          <w:rFonts w:ascii="Times New Roman" w:hAnsi="Times New Roman" w:cs="Times New Roman"/>
          <w:sz w:val="28"/>
          <w:szCs w:val="28"/>
          <w:lang w:val="ru-RU"/>
        </w:rPr>
        <w:t xml:space="preserve"> Все ОРР размещены в соответствии с общими рекомендациями Поставщика комплекса, и их координаты хранятся в базе данных. Индивидуальное размещение ОРР допускается только на время текущего сеанса (цикла) работы программы. Для этого необходимо осуществить двойное (два однократных время </w:t>
      </w:r>
      <w:proofErr w:type="gramStart"/>
      <w:r w:rsidRPr="0080689F">
        <w:rPr>
          <w:rFonts w:ascii="Times New Roman" w:hAnsi="Times New Roman" w:cs="Times New Roman"/>
          <w:sz w:val="28"/>
          <w:szCs w:val="28"/>
          <w:lang w:val="ru-RU"/>
        </w:rPr>
        <w:t>между</w:t>
      </w:r>
      <w:proofErr w:type="gramEnd"/>
      <w:r w:rsidRPr="0080689F">
        <w:rPr>
          <w:rFonts w:ascii="Times New Roman" w:hAnsi="Times New Roman" w:cs="Times New Roman"/>
          <w:sz w:val="28"/>
          <w:szCs w:val="28"/>
          <w:lang w:val="ru-RU"/>
        </w:rPr>
        <w:t xml:space="preserve"> </w:t>
      </w:r>
      <w:proofErr w:type="gramStart"/>
      <w:r w:rsidRPr="0080689F">
        <w:rPr>
          <w:rFonts w:ascii="Times New Roman" w:hAnsi="Times New Roman" w:cs="Times New Roman"/>
          <w:sz w:val="28"/>
          <w:szCs w:val="28"/>
          <w:lang w:val="ru-RU"/>
        </w:rPr>
        <w:t>которыми</w:t>
      </w:r>
      <w:proofErr w:type="gramEnd"/>
      <w:r w:rsidRPr="0080689F">
        <w:rPr>
          <w:rFonts w:ascii="Times New Roman" w:hAnsi="Times New Roman" w:cs="Times New Roman"/>
          <w:sz w:val="28"/>
          <w:szCs w:val="28"/>
          <w:lang w:val="ru-RU"/>
        </w:rPr>
        <w:t xml:space="preserve"> не  более, чем установленные настройками </w:t>
      </w:r>
      <w:r w:rsidR="0080689F" w:rsidRPr="0080689F">
        <w:rPr>
          <w:rFonts w:ascii="Times New Roman" w:hAnsi="Times New Roman" w:cs="Times New Roman"/>
          <w:sz w:val="28"/>
          <w:szCs w:val="28"/>
          <w:lang w:val="ru-RU"/>
        </w:rPr>
        <w:lastRenderedPageBreak/>
        <w:t>операционной</w:t>
      </w:r>
      <w:r w:rsidRPr="0080689F">
        <w:rPr>
          <w:rFonts w:ascii="Times New Roman" w:hAnsi="Times New Roman" w:cs="Times New Roman"/>
          <w:sz w:val="28"/>
          <w:szCs w:val="28"/>
          <w:lang w:val="ru-RU"/>
        </w:rPr>
        <w:t xml:space="preserve"> системы) нажатие на кнопку того ОРР, положение которого требуется изменить. </w:t>
      </w:r>
      <w:proofErr w:type="gramStart"/>
      <w:r w:rsidRPr="0080689F">
        <w:rPr>
          <w:rFonts w:ascii="Times New Roman" w:hAnsi="Times New Roman" w:cs="Times New Roman"/>
          <w:sz w:val="28"/>
          <w:szCs w:val="28"/>
          <w:lang w:val="ru-RU"/>
        </w:rPr>
        <w:t>Кнопка</w:t>
      </w:r>
      <w:proofErr w:type="gramEnd"/>
      <w:r w:rsidRPr="0080689F">
        <w:rPr>
          <w:rFonts w:ascii="Times New Roman" w:hAnsi="Times New Roman" w:cs="Times New Roman"/>
          <w:sz w:val="28"/>
          <w:szCs w:val="28"/>
          <w:lang w:val="ru-RU"/>
        </w:rPr>
        <w:t xml:space="preserve"> таким образом выделенного ОРР будет иметь не «белый», а «жёлтый» цвет. При этом активируются кнопки того типа изменения размещения, который доступен для этого ОРР. Активация одного из типа размещения (позиция, вращение, размер) происходит нажатием на соответствующую для него кнопку. После этого активируются элементы управления «слайдеры», отвечающие за значения этого типа размещения по одной из осей координат («X», «Y», «Z»). Де</w:t>
      </w:r>
      <w:r w:rsidR="000B75D2">
        <w:rPr>
          <w:rFonts w:ascii="Times New Roman" w:hAnsi="Times New Roman" w:cs="Times New Roman"/>
          <w:sz w:val="28"/>
          <w:szCs w:val="28"/>
          <w:lang w:val="ru-RU"/>
        </w:rPr>
        <w:t>а</w:t>
      </w:r>
      <w:r w:rsidRPr="0080689F">
        <w:rPr>
          <w:rFonts w:ascii="Times New Roman" w:hAnsi="Times New Roman" w:cs="Times New Roman"/>
          <w:sz w:val="28"/>
          <w:szCs w:val="28"/>
          <w:lang w:val="ru-RU"/>
        </w:rPr>
        <w:t xml:space="preserve">ктивация элементов управления происходит </w:t>
      </w:r>
      <w:r w:rsidR="000B75D2">
        <w:rPr>
          <w:rFonts w:ascii="Times New Roman" w:hAnsi="Times New Roman" w:cs="Times New Roman"/>
          <w:noProof/>
          <w:sz w:val="28"/>
          <w:szCs w:val="28"/>
          <w:lang w:val="ru-RU" w:eastAsia="ru-RU" w:bidi="ar-SA"/>
        </w:rPr>
        <w:drawing>
          <wp:anchor distT="0" distB="0" distL="114300" distR="114300" simplePos="0" relativeHeight="251686912" behindDoc="0" locked="0" layoutInCell="0" allowOverlap="0" wp14:anchorId="050B035C" wp14:editId="128C9639">
            <wp:simplePos x="0" y="0"/>
            <wp:positionH relativeFrom="column">
              <wp:posOffset>1965960</wp:posOffset>
            </wp:positionH>
            <wp:positionV relativeFrom="page">
              <wp:posOffset>2971800</wp:posOffset>
            </wp:positionV>
            <wp:extent cx="2245995" cy="2905125"/>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ндивидуальное изменение параметров ОРР.JPG"/>
                    <pic:cNvPicPr/>
                  </pic:nvPicPr>
                  <pic:blipFill>
                    <a:blip r:embed="rId17">
                      <a:extLst>
                        <a:ext uri="{28A0092B-C50C-407E-A947-70E740481C1C}">
                          <a14:useLocalDpi xmlns:a14="http://schemas.microsoft.com/office/drawing/2010/main" val="0"/>
                        </a:ext>
                      </a:extLst>
                    </a:blip>
                    <a:stretch>
                      <a:fillRect/>
                    </a:stretch>
                  </pic:blipFill>
                  <pic:spPr>
                    <a:xfrm>
                      <a:off x="0" y="0"/>
                      <a:ext cx="2245995" cy="2905125"/>
                    </a:xfrm>
                    <a:prstGeom prst="rect">
                      <a:avLst/>
                    </a:prstGeom>
                  </pic:spPr>
                </pic:pic>
              </a:graphicData>
            </a:graphic>
            <wp14:sizeRelH relativeFrom="margin">
              <wp14:pctWidth>0</wp14:pctWidth>
            </wp14:sizeRelH>
            <wp14:sizeRelV relativeFrom="margin">
              <wp14:pctHeight>0</wp14:pctHeight>
            </wp14:sizeRelV>
          </wp:anchor>
        </w:drawing>
      </w:r>
      <w:r w:rsidRPr="0080689F">
        <w:rPr>
          <w:rFonts w:ascii="Times New Roman" w:hAnsi="Times New Roman" w:cs="Times New Roman"/>
          <w:sz w:val="28"/>
          <w:szCs w:val="28"/>
          <w:lang w:val="ru-RU"/>
        </w:rPr>
        <w:t>в обратном порядке.</w:t>
      </w:r>
    </w:p>
    <w:p w:rsidR="00046193" w:rsidRPr="0080689F" w:rsidRDefault="00046193">
      <w:pPr>
        <w:jc w:val="both"/>
        <w:rPr>
          <w:rFonts w:ascii="Times New Roman" w:hAnsi="Times New Roman" w:cs="Times New Roman"/>
          <w:sz w:val="28"/>
          <w:szCs w:val="28"/>
          <w:lang w:val="ru-RU"/>
        </w:rPr>
      </w:pP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sz w:val="28"/>
          <w:szCs w:val="28"/>
          <w:lang w:val="ru-RU"/>
        </w:rPr>
        <w:tab/>
        <w:t>Стоит отметить, что активной из кнопок «Позиция», «Вращение» и «Размер» может быть одна и только одна. Но может быть неактивна ни одна из них. Также «редактируемым» ОРР может быть один</w:t>
      </w:r>
      <w:bookmarkStart w:id="0" w:name="_GoBack"/>
      <w:bookmarkEnd w:id="0"/>
      <w:r w:rsidRPr="0080689F">
        <w:rPr>
          <w:rFonts w:ascii="Times New Roman" w:hAnsi="Times New Roman" w:cs="Times New Roman"/>
          <w:sz w:val="28"/>
          <w:szCs w:val="28"/>
          <w:lang w:val="ru-RU"/>
        </w:rPr>
        <w:t xml:space="preserve"> и только один объект, но при этом все они могут быть не «редактируемыми».</w:t>
      </w:r>
    </w:p>
    <w:p w:rsidR="00046193" w:rsidRPr="0080689F" w:rsidRDefault="00046193">
      <w:pPr>
        <w:jc w:val="both"/>
        <w:rPr>
          <w:rFonts w:ascii="Times New Roman" w:hAnsi="Times New Roman" w:cs="Times New Roman"/>
          <w:sz w:val="28"/>
          <w:szCs w:val="28"/>
          <w:lang w:val="ru-RU"/>
        </w:rPr>
      </w:pP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i/>
          <w:iCs/>
          <w:sz w:val="28"/>
          <w:szCs w:val="28"/>
          <w:lang w:val="ru-RU"/>
        </w:rPr>
        <w:tab/>
        <w:t>Начало тренировки.</w:t>
      </w:r>
      <w:r w:rsidRPr="0080689F">
        <w:rPr>
          <w:rFonts w:ascii="Times New Roman" w:hAnsi="Times New Roman" w:cs="Times New Roman"/>
          <w:sz w:val="28"/>
          <w:szCs w:val="28"/>
          <w:lang w:val="ru-RU"/>
        </w:rPr>
        <w:t xml:space="preserve"> Осуществить запуск тренировки, нажав кнопку «Начало». После этого, автоматически осуществится запуск «дорожки», режим «Пациенты» в это время станет недоступным по её окончании.</w:t>
      </w:r>
    </w:p>
    <w:p w:rsidR="00046193" w:rsidRPr="0080689F" w:rsidRDefault="00046193">
      <w:pPr>
        <w:jc w:val="both"/>
        <w:rPr>
          <w:rFonts w:ascii="Times New Roman" w:hAnsi="Times New Roman" w:cs="Times New Roman"/>
          <w:sz w:val="28"/>
          <w:szCs w:val="28"/>
          <w:lang w:val="ru-RU"/>
        </w:rPr>
      </w:pP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sz w:val="28"/>
          <w:szCs w:val="28"/>
          <w:lang w:val="ru-RU"/>
        </w:rPr>
        <w:tab/>
        <w:t xml:space="preserve">На поле «Статистика» при этом будут отображаться время и дистанция от начала тренировки, а также пульс пациента от имеющихся датчиков. </w:t>
      </w:r>
      <w:r w:rsidRPr="0080689F">
        <w:rPr>
          <w:rFonts w:ascii="Times New Roman" w:hAnsi="Times New Roman" w:cs="Times New Roman"/>
          <w:sz w:val="28"/>
          <w:szCs w:val="28"/>
          <w:lang w:val="ru-RU"/>
        </w:rPr>
        <w:lastRenderedPageBreak/>
        <w:t>Приоритетн</w:t>
      </w:r>
      <w:r w:rsidR="000B75D2">
        <w:rPr>
          <w:rFonts w:ascii="Times New Roman" w:hAnsi="Times New Roman" w:cs="Times New Roman"/>
          <w:sz w:val="28"/>
          <w:szCs w:val="28"/>
          <w:lang w:val="ru-RU"/>
        </w:rPr>
        <w:t>ым для отображения значения пуль</w:t>
      </w:r>
      <w:r w:rsidRPr="0080689F">
        <w:rPr>
          <w:rFonts w:ascii="Times New Roman" w:hAnsi="Times New Roman" w:cs="Times New Roman"/>
          <w:sz w:val="28"/>
          <w:szCs w:val="28"/>
          <w:lang w:val="ru-RU"/>
        </w:rPr>
        <w:t>с</w:t>
      </w:r>
      <w:r w:rsidR="000B75D2">
        <w:rPr>
          <w:rFonts w:ascii="Times New Roman" w:hAnsi="Times New Roman" w:cs="Times New Roman"/>
          <w:sz w:val="28"/>
          <w:szCs w:val="28"/>
          <w:lang w:val="ru-RU"/>
        </w:rPr>
        <w:t>а</w:t>
      </w:r>
      <w:r w:rsidRPr="0080689F">
        <w:rPr>
          <w:rFonts w:ascii="Times New Roman" w:hAnsi="Times New Roman" w:cs="Times New Roman"/>
          <w:sz w:val="28"/>
          <w:szCs w:val="28"/>
          <w:lang w:val="ru-RU"/>
        </w:rPr>
        <w:t xml:space="preserve"> является датчик, снимающий показания с тела пациента.</w:t>
      </w: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sz w:val="28"/>
          <w:szCs w:val="28"/>
          <w:lang w:val="ru-RU"/>
        </w:rPr>
        <w:t>При начале тренировки автоматически создаются документы с установленными параметрами тренировки, и изменяющимися значениями пульса с заданной дискретностью. Они в унифицированном формате сохраняются в базе данных для последующей обработки и отображения.</w:t>
      </w:r>
    </w:p>
    <w:p w:rsidR="00046193" w:rsidRPr="0080689F" w:rsidRDefault="00046193">
      <w:pPr>
        <w:jc w:val="both"/>
        <w:rPr>
          <w:rFonts w:ascii="Times New Roman" w:hAnsi="Times New Roman" w:cs="Times New Roman"/>
          <w:sz w:val="28"/>
          <w:szCs w:val="28"/>
          <w:lang w:val="ru-RU"/>
        </w:rPr>
      </w:pP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i/>
          <w:iCs/>
          <w:sz w:val="28"/>
          <w:szCs w:val="28"/>
          <w:lang w:val="ru-RU"/>
        </w:rPr>
        <w:tab/>
        <w:t>Измене</w:t>
      </w:r>
      <w:r w:rsidR="000B75D2">
        <w:rPr>
          <w:rFonts w:ascii="Times New Roman" w:hAnsi="Times New Roman" w:cs="Times New Roman"/>
          <w:i/>
          <w:iCs/>
          <w:sz w:val="28"/>
          <w:szCs w:val="28"/>
          <w:lang w:val="ru-RU"/>
        </w:rPr>
        <w:t>н</w:t>
      </w:r>
      <w:r w:rsidRPr="0080689F">
        <w:rPr>
          <w:rFonts w:ascii="Times New Roman" w:hAnsi="Times New Roman" w:cs="Times New Roman"/>
          <w:i/>
          <w:iCs/>
          <w:sz w:val="28"/>
          <w:szCs w:val="28"/>
          <w:lang w:val="ru-RU"/>
        </w:rPr>
        <w:t>ие  параметров тренировки (опционально).</w:t>
      </w:r>
      <w:r w:rsidRPr="0080689F">
        <w:rPr>
          <w:rFonts w:ascii="Times New Roman" w:hAnsi="Times New Roman" w:cs="Times New Roman"/>
          <w:sz w:val="28"/>
          <w:szCs w:val="28"/>
          <w:lang w:val="ru-RU"/>
        </w:rPr>
        <w:t xml:space="preserve"> Необходимо отметить, что по ходу тренировки (выполнения, отработки задания) можно изменять параметры тренировки, тем же </w:t>
      </w:r>
      <w:proofErr w:type="gramStart"/>
      <w:r w:rsidRPr="0080689F">
        <w:rPr>
          <w:rFonts w:ascii="Times New Roman" w:hAnsi="Times New Roman" w:cs="Times New Roman"/>
          <w:sz w:val="28"/>
          <w:szCs w:val="28"/>
          <w:lang w:val="ru-RU"/>
        </w:rPr>
        <w:t>способом</w:t>
      </w:r>
      <w:proofErr w:type="gramEnd"/>
      <w:r w:rsidRPr="0080689F">
        <w:rPr>
          <w:rFonts w:ascii="Times New Roman" w:hAnsi="Times New Roman" w:cs="Times New Roman"/>
          <w:sz w:val="28"/>
          <w:szCs w:val="28"/>
          <w:lang w:val="ru-RU"/>
        </w:rPr>
        <w:t xml:space="preserve"> как и при её подготовке. При этом изменяемые значения параметров, фиксируются в базе данных и маркируются соответствующей временной меткой.</w:t>
      </w:r>
    </w:p>
    <w:p w:rsidR="00046193" w:rsidRPr="0080689F" w:rsidRDefault="00046193">
      <w:pPr>
        <w:jc w:val="both"/>
        <w:rPr>
          <w:rFonts w:ascii="Times New Roman" w:hAnsi="Times New Roman" w:cs="Times New Roman"/>
          <w:sz w:val="28"/>
          <w:szCs w:val="28"/>
          <w:lang w:val="ru-RU"/>
        </w:rPr>
      </w:pP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i/>
          <w:iCs/>
          <w:sz w:val="28"/>
          <w:szCs w:val="28"/>
          <w:lang w:val="ru-RU"/>
        </w:rPr>
        <w:tab/>
        <w:t>Окончание тренировки.</w:t>
      </w:r>
      <w:r w:rsidRPr="0080689F">
        <w:rPr>
          <w:rFonts w:ascii="Times New Roman" w:hAnsi="Times New Roman" w:cs="Times New Roman"/>
          <w:sz w:val="28"/>
          <w:szCs w:val="28"/>
          <w:lang w:val="ru-RU"/>
        </w:rPr>
        <w:t xml:space="preserve"> Окончание тренировки производится нажатием на кнопку «Конец» на поле управления параметрами тренировки. При этом «дорожка» останавливается, поле статистики прекращает изменение своего содержания, запись в базу данных прекращается.</w:t>
      </w:r>
    </w:p>
    <w:p w:rsidR="00046193" w:rsidRPr="0080689F" w:rsidRDefault="00046193">
      <w:pPr>
        <w:jc w:val="both"/>
        <w:rPr>
          <w:rFonts w:ascii="Times New Roman" w:hAnsi="Times New Roman" w:cs="Times New Roman"/>
          <w:sz w:val="28"/>
          <w:szCs w:val="28"/>
          <w:lang w:val="ru-RU"/>
        </w:rPr>
      </w:pPr>
    </w:p>
    <w:p w:rsidR="00046193" w:rsidRPr="0080689F" w:rsidRDefault="009A357F">
      <w:pPr>
        <w:jc w:val="both"/>
        <w:rPr>
          <w:rFonts w:ascii="Times New Roman" w:hAnsi="Times New Roman" w:cs="Times New Roman"/>
          <w:sz w:val="28"/>
          <w:szCs w:val="28"/>
          <w:lang w:val="ru-RU"/>
        </w:rPr>
      </w:pPr>
      <w:r w:rsidRPr="0080689F">
        <w:rPr>
          <w:rFonts w:ascii="Times New Roman" w:hAnsi="Times New Roman" w:cs="Times New Roman"/>
          <w:sz w:val="28"/>
          <w:szCs w:val="28"/>
          <w:lang w:val="ru-RU"/>
        </w:rPr>
        <w:tab/>
        <w:t>Для обновления (сброса) поля статистики необходимо выбрать другого пациента в режиме «Пациенты» в поле «список пациентов», или нажать кнопку «Начало» для текущего, тем самым инициируя новый цикл сеанса работы программы.</w:t>
      </w:r>
    </w:p>
    <w:sectPr w:rsidR="00046193" w:rsidRPr="0080689F" w:rsidSect="004264EB">
      <w:pgSz w:w="12240" w:h="15840"/>
      <w:pgMar w:top="1134" w:right="1134" w:bottom="851"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OpenSymbol">
    <w:altName w:val="Arial Unicode MS"/>
    <w:charset w:val="80"/>
    <w:family w:val="auto"/>
    <w:pitch w:val="variable"/>
  </w:font>
  <w:font w:name="Calibri">
    <w:panose1 w:val="020F0502020204030204"/>
    <w:charset w:val="CC"/>
    <w:family w:val="swiss"/>
    <w:pitch w:val="variable"/>
    <w:sig w:usb0="E10002FF" w:usb1="4000ACFF" w:usb2="00000009" w:usb3="00000000" w:csb0="0000019F" w:csb1="00000000"/>
  </w:font>
  <w:font w:name="Liberation Serif">
    <w:altName w:val="Arial Unicode MS"/>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CC"/>
    <w:family w:val="swiss"/>
    <w:pitch w:val="variable"/>
    <w:sig w:usb0="20002A87" w:usb1="80000000" w:usb2="00000008" w:usb3="00000000" w:csb0="000001FF" w:csb1="00000000"/>
  </w:font>
  <w:font w:name="Liberation Sans">
    <w:panose1 w:val="00000000000000000000"/>
    <w:charset w:val="00"/>
    <w:family w:val="roman"/>
    <w:notTrueType/>
    <w:pitch w:val="default"/>
  </w:font>
  <w:font w:name="Tahoma">
    <w:panose1 w:val="020B0604030504040204"/>
    <w:charset w:val="CC"/>
    <w:family w:val="swiss"/>
    <w:pitch w:val="variable"/>
    <w:sig w:usb0="61002A87" w:usb1="80000000" w:usb2="00000008" w:usb3="00000000" w:csb0="000101FF" w:csb1="00000000"/>
  </w:font>
  <w:font w:name="Mangal">
    <w:panose1 w:val="020B0604020202020204"/>
    <w:charset w:val="00"/>
    <w:family w:val="auto"/>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D18FB"/>
    <w:multiLevelType w:val="multilevel"/>
    <w:tmpl w:val="3942E604"/>
    <w:lvl w:ilvl="0">
      <w:start w:val="1"/>
      <w:numFmt w:val="none"/>
      <w:suff w:val="nothing"/>
      <w:lvlText w:val=""/>
      <w:lvlJc w:val="left"/>
      <w:pPr>
        <w:tabs>
          <w:tab w:val="num" w:pos="432"/>
        </w:tabs>
        <w:ind w:left="720" w:hanging="432"/>
      </w:pPr>
    </w:lvl>
    <w:lvl w:ilvl="1">
      <w:start w:val="1"/>
      <w:numFmt w:val="none"/>
      <w:suff w:val="nothing"/>
      <w:lvlText w:val=""/>
      <w:lvlJc w:val="left"/>
      <w:pPr>
        <w:tabs>
          <w:tab w:val="num" w:pos="576"/>
        </w:tabs>
        <w:ind w:left="1080" w:hanging="576"/>
      </w:pPr>
    </w:lvl>
    <w:lvl w:ilvl="2">
      <w:start w:val="1"/>
      <w:numFmt w:val="none"/>
      <w:suff w:val="nothing"/>
      <w:lvlText w:val=""/>
      <w:lvlJc w:val="left"/>
      <w:pPr>
        <w:tabs>
          <w:tab w:val="num" w:pos="720"/>
        </w:tabs>
        <w:ind w:left="1440" w:hanging="720"/>
      </w:pPr>
    </w:lvl>
    <w:lvl w:ilvl="3">
      <w:start w:val="1"/>
      <w:numFmt w:val="none"/>
      <w:suff w:val="nothing"/>
      <w:lvlText w:val=""/>
      <w:lvlJc w:val="left"/>
      <w:pPr>
        <w:tabs>
          <w:tab w:val="num" w:pos="864"/>
        </w:tabs>
        <w:ind w:left="1800" w:hanging="864"/>
      </w:pPr>
    </w:lvl>
    <w:lvl w:ilvl="4">
      <w:start w:val="1"/>
      <w:numFmt w:val="none"/>
      <w:suff w:val="nothing"/>
      <w:lvlText w:val=""/>
      <w:lvlJc w:val="left"/>
      <w:pPr>
        <w:tabs>
          <w:tab w:val="num" w:pos="1008"/>
        </w:tabs>
        <w:ind w:left="2160" w:hanging="1008"/>
      </w:pPr>
    </w:lvl>
    <w:lvl w:ilvl="5">
      <w:start w:val="1"/>
      <w:numFmt w:val="none"/>
      <w:suff w:val="nothing"/>
      <w:lvlText w:val=""/>
      <w:lvlJc w:val="left"/>
      <w:pPr>
        <w:tabs>
          <w:tab w:val="num" w:pos="1152"/>
        </w:tabs>
        <w:ind w:left="2520" w:hanging="1152"/>
      </w:pPr>
    </w:lvl>
    <w:lvl w:ilvl="6">
      <w:start w:val="1"/>
      <w:numFmt w:val="none"/>
      <w:suff w:val="nothing"/>
      <w:lvlText w:val=""/>
      <w:lvlJc w:val="left"/>
      <w:pPr>
        <w:tabs>
          <w:tab w:val="num" w:pos="1296"/>
        </w:tabs>
        <w:ind w:left="2880" w:hanging="1296"/>
      </w:pPr>
    </w:lvl>
    <w:lvl w:ilvl="7">
      <w:start w:val="1"/>
      <w:numFmt w:val="none"/>
      <w:suff w:val="nothing"/>
      <w:lvlText w:val=""/>
      <w:lvlJc w:val="left"/>
      <w:pPr>
        <w:tabs>
          <w:tab w:val="num" w:pos="1440"/>
        </w:tabs>
        <w:ind w:left="3240" w:hanging="1440"/>
      </w:pPr>
    </w:lvl>
    <w:lvl w:ilvl="8">
      <w:start w:val="1"/>
      <w:numFmt w:val="none"/>
      <w:suff w:val="nothing"/>
      <w:lvlText w:val=""/>
      <w:lvlJc w:val="left"/>
      <w:pPr>
        <w:tabs>
          <w:tab w:val="num" w:pos="1584"/>
        </w:tabs>
        <w:ind w:left="3600" w:hanging="1584"/>
      </w:pPr>
    </w:lvl>
  </w:abstractNum>
  <w:abstractNum w:abstractNumId="1">
    <w:nsid w:val="0FF315F4"/>
    <w:multiLevelType w:val="multilevel"/>
    <w:tmpl w:val="AFE443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A79435C"/>
    <w:multiLevelType w:val="multilevel"/>
    <w:tmpl w:val="BCBAD3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4E35E94"/>
    <w:multiLevelType w:val="multilevel"/>
    <w:tmpl w:val="595A47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51AF63F5"/>
    <w:multiLevelType w:val="multilevel"/>
    <w:tmpl w:val="E4866A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8"/>
  <w:characterSpacingControl w:val="doNotCompress"/>
  <w:compat>
    <w:useFELayout/>
    <w:compatSetting w:name="compatibilityMode" w:uri="http://schemas.microsoft.com/office/word" w:val="12"/>
  </w:compat>
  <w:rsids>
    <w:rsidRoot w:val="00046193"/>
    <w:rsid w:val="00046193"/>
    <w:rsid w:val="000B75D2"/>
    <w:rsid w:val="001D7584"/>
    <w:rsid w:val="00386E76"/>
    <w:rsid w:val="004264EB"/>
    <w:rsid w:val="00450FAD"/>
    <w:rsid w:val="00605F61"/>
    <w:rsid w:val="0080689F"/>
    <w:rsid w:val="009A357F"/>
    <w:rsid w:val="00D052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1" type="callout" idref="#_x0000_s1030"/>
        <o:r id="V:Rule2" type="callout" idref="#_x0000_s1029"/>
        <o:r id="V:Rule3" type="callout" idref="#_x0000_s1028"/>
        <o:r id="V:Rule4" type="callout" idref="#_x0000_s1027"/>
        <o:r id="V:Rule5" type="callout" idref="#_x0000_s1036"/>
        <o:r id="V:Rule6" type="callout" idref="#_x0000_s1035"/>
        <o:r id="V:Rule7" type="callout" idref="#_x0000_s1034"/>
        <o:r id="V:Rule8" type="callout" idref="#_x0000_s1033"/>
        <o:r id="V:Rule9" type="callout" idref="#_x0000_s1032"/>
        <o:r id="V:Rule10" type="callout" idref="#_x0000_s1031"/>
        <o:r id="V:Rule11" type="callout" idref="#_x0000_s1041"/>
        <o:r id="V:Rule12" type="callout" idref="#_x0000_s1042"/>
        <o:r id="V:Rule13" type="callout" idref="#_x0000_s1043"/>
        <o:r id="V:Rule14" type="callout" idref="#_x0000_s1044"/>
        <o:r id="V:Rule15" type="callout" idref="#_x0000_s1045"/>
        <o:r id="V:Rule16" type="callout" idref="#_x0000_s1046"/>
        <o:r id="V:Rule17" type="callout" idref="#_x0000_s1047"/>
        <o:r id="V:Rule18" type="callout" idref="#_x0000_s1048"/>
        <o:r id="V:Rule19" type="callout" idref="#_x0000_s1049"/>
        <o:r id="V:Rule20" type="callout" idref="#_x0000_s105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tabs>
        <w:tab w:val="left" w:pos="709"/>
      </w:tabs>
      <w:suppressAutoHyphens/>
    </w:pPr>
    <w:rPr>
      <w:rFonts w:ascii="Liberation Serif" w:eastAsia="WenQuanYi Micro Hei" w:hAnsi="Liberation Serif" w:cs="Lohit Hindi"/>
      <w:color w:val="00000A"/>
      <w:sz w:val="24"/>
      <w:szCs w:val="24"/>
      <w:lang w:val="en-US" w:eastAsia="zh-CN" w:bidi="hi-IN"/>
    </w:rPr>
  </w:style>
  <w:style w:type="paragraph" w:styleId="1">
    <w:name w:val="heading 1"/>
    <w:basedOn w:val="a"/>
    <w:next w:val="Textbody"/>
    <w:pPr>
      <w:keepNext/>
      <w:spacing w:before="240" w:after="240" w:line="100" w:lineRule="atLeast"/>
      <w:outlineLvl w:val="0"/>
    </w:pPr>
    <w:rPr>
      <w:rFonts w:ascii="Arial" w:hAnsi="Arial" w:cs="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paragraph" w:customStyle="1" w:styleId="Heading">
    <w:name w:val="Heading"/>
    <w:basedOn w:val="a"/>
    <w:next w:val="Textbody"/>
    <w:pPr>
      <w:keepNext/>
      <w:spacing w:before="240" w:after="120"/>
    </w:pPr>
    <w:rPr>
      <w:rFonts w:ascii="Liberation Sans" w:hAnsi="Liberation Sans"/>
      <w:sz w:val="28"/>
      <w:szCs w:val="28"/>
    </w:rPr>
  </w:style>
  <w:style w:type="paragraph" w:customStyle="1" w:styleId="Textbody">
    <w:name w:val="Text body"/>
    <w:basedOn w:val="a"/>
    <w:pPr>
      <w:spacing w:after="120"/>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 w:type="paragraph" w:customStyle="1" w:styleId="Illustration">
    <w:name w:val="Illustration"/>
    <w:basedOn w:val="a4"/>
  </w:style>
  <w:style w:type="paragraph" w:customStyle="1" w:styleId="Text">
    <w:name w:val="Text"/>
    <w:basedOn w:val="a4"/>
  </w:style>
  <w:style w:type="paragraph" w:styleId="a5">
    <w:name w:val="Balloon Text"/>
    <w:basedOn w:val="a"/>
    <w:link w:val="a6"/>
    <w:uiPriority w:val="99"/>
    <w:semiHidden/>
    <w:unhideWhenUsed/>
    <w:rsid w:val="00450FAD"/>
    <w:pPr>
      <w:spacing w:after="0" w:line="240" w:lineRule="auto"/>
    </w:pPr>
    <w:rPr>
      <w:rFonts w:ascii="Tahoma" w:hAnsi="Tahoma" w:cs="Mangal"/>
      <w:sz w:val="16"/>
      <w:szCs w:val="14"/>
    </w:rPr>
  </w:style>
  <w:style w:type="character" w:customStyle="1" w:styleId="a6">
    <w:name w:val="Текст выноски Знак"/>
    <w:basedOn w:val="a0"/>
    <w:link w:val="a5"/>
    <w:uiPriority w:val="99"/>
    <w:semiHidden/>
    <w:rsid w:val="00450FAD"/>
    <w:rPr>
      <w:rFonts w:ascii="Tahoma" w:eastAsia="WenQuanYi Micro Hei" w:hAnsi="Tahoma" w:cs="Mangal"/>
      <w:color w:val="00000A"/>
      <w:sz w:val="16"/>
      <w:szCs w:val="1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C:\Documents%20and%20Settings\UserXP\&#1052;&#1086;&#1080;%20&#1076;&#1086;&#1082;&#1091;&#1084;&#1077;&#1085;&#1090;&#1099;\&#1048;&#1085;&#1089;&#1090;&#1088;&#1091;&#1082;&#1094;&#1080;&#1103;\Track.jpg" TargetMode="External"/><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file:///C:\Documents%20and%20Settings\UserXP\&#1052;&#1086;&#1080;%20&#1076;&#1086;&#1082;&#1091;&#1084;&#1077;&#1085;&#1090;&#1099;\&#1048;&#1085;&#1089;&#1090;&#1088;&#1091;&#1082;&#1094;&#1080;&#1103;\FullScreen.jpg" TargetMode="External"/><Relationship Id="rId14" Type="http://schemas.openxmlformats.org/officeDocument/2006/relationships/image" Target="media/image5.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4EE5F-FE5E-4305-ACA3-AA3B90B70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11</Pages>
  <Words>1361</Words>
  <Characters>7761</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WORKGROUP</Company>
  <LinksUpToDate>false</LinksUpToDate>
  <CharactersWithSpaces>9104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Devil</dc:creator>
  <cp:lastModifiedBy>Devil</cp:lastModifiedBy>
  <cp:revision>2</cp:revision>
  <dcterms:created xsi:type="dcterms:W3CDTF">2012-08-13T14:55:00Z</dcterms:created>
  <dcterms:modified xsi:type="dcterms:W3CDTF">2012-09-02T23:54:00Z</dcterms:modified>
</cp:coreProperties>
</file>