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4"/>
        <w:gridCol w:w="5102"/>
        <w:gridCol w:w="1134"/>
        <w:gridCol w:w="1134"/>
        <w:gridCol w:w="11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Key 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Centrality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Density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sleep, behavior, human, detection, eeg, method, recording, normal, monitoring, rem, respiratory, rsa, tone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2198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2010 (3)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heart rate, blood pressure, function, exercise, type a, anxiety, mental arithmetic, reaction time,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1621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1865 (4)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erp, attention, cardiac, visual, auditory, individual differences, patients, perception, selective attention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1719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1705 (5)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p300, stimulus, electrodermal, performance, latency, habituation, evaluation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1091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2074 (2)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cardiovascular, stress, component, cognition, hypertension, pattern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659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1463 (6)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autonomic, facial, emotion, conditioning, emg, lateral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889 (5)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2782 (1)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2024-10-05T00:22:29Z</dcterms:modified>
  <cp:category/>
</cp:coreProperties>
</file>