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96C4" w14:textId="73C22FB2" w:rsidR="00F73F79" w:rsidRDefault="00E17037" w:rsidP="00A16B63">
      <w:pPr>
        <w:pStyle w:val="Heading1"/>
      </w:pPr>
      <w:r>
        <w:t>Autonomous Agents Powered by Blockchain Technology</w:t>
      </w:r>
    </w:p>
    <w:p w14:paraId="7BACBE70" w14:textId="2D12DBC7" w:rsidR="00E17037" w:rsidRDefault="00E17037" w:rsidP="00A16B63"/>
    <w:p w14:paraId="6E6B57AB" w14:textId="270F3FE5" w:rsidR="00A16B63" w:rsidRPr="00A16B63" w:rsidRDefault="00E17037" w:rsidP="00A16B63">
      <w:pPr>
        <w:pStyle w:val="Heading2"/>
      </w:pPr>
      <w:r>
        <w:t>Overview</w:t>
      </w:r>
    </w:p>
    <w:p w14:paraId="60F30ECC" w14:textId="491CDBDF" w:rsidR="00822F52" w:rsidRDefault="001469EE" w:rsidP="00A16B63">
      <w:r>
        <w:t xml:space="preserve">Traditional </w:t>
      </w:r>
      <w:r w:rsidR="00822F52">
        <w:t xml:space="preserve">Internet of Things (IoT) systems typically rely on Cloud or centralised systems for decision making and storage, resulting in an additional </w:t>
      </w:r>
      <w:r>
        <w:t>layer in the threat model when it comes to cyber-attacks</w:t>
      </w:r>
      <w:r w:rsidR="00822F52">
        <w:t xml:space="preserve"> </w:t>
      </w:r>
      <w:r w:rsidR="00822F52" w:rsidRPr="00822F52">
        <w:t>(Fernandez-Carames and Fraga-Lamas, 2018)</w:t>
      </w:r>
      <w:r>
        <w:t xml:space="preserve">. This includes having a single point of failure, denial of service (DoS) attacks and trusting that data has not been manipulated. </w:t>
      </w:r>
    </w:p>
    <w:p w14:paraId="53158F97" w14:textId="335AB178" w:rsidR="00E17037" w:rsidRDefault="001469EE" w:rsidP="00A16B63">
      <w:r>
        <w:t xml:space="preserve">Distribute Ledger Technology (DLT) </w:t>
      </w:r>
      <w:r w:rsidR="001815B4">
        <w:t xml:space="preserve">was first introduced by Satoshi Nakamoto in 2008 with the original cryptocurrency Bitcoin </w:t>
      </w:r>
      <w:r w:rsidR="001815B4" w:rsidRPr="001815B4">
        <w:t>(Nakamoto, 2008)</w:t>
      </w:r>
      <w:r w:rsidR="00A16B63">
        <w:t xml:space="preserve"> which offered a novel way for nodes to reach consensus in a decentralised manner via Proof of Work (PoW)</w:t>
      </w:r>
      <w:r w:rsidR="001815B4">
        <w:t>.</w:t>
      </w:r>
      <w:r w:rsidR="00A16B63">
        <w:t xml:space="preserve"> </w:t>
      </w:r>
      <w:r w:rsidR="00822F52">
        <w:t xml:space="preserve">Nodes of the blockchain network each store a copy of the ledger on their system removing the single point of failure. Trust in a </w:t>
      </w:r>
      <w:r w:rsidR="001815B4">
        <w:t>third-party</w:t>
      </w:r>
      <w:r w:rsidR="00822F52">
        <w:t xml:space="preserve"> intermediary is also no longer required as the system is sufficiently ‘decentralised’ and reaches ledger consensus (</w:t>
      </w:r>
      <w:r w:rsidR="00822F52" w:rsidRPr="00822F52">
        <w:t>Nakamoto</w:t>
      </w:r>
      <w:r w:rsidR="00822F52">
        <w:t xml:space="preserve"> Consensus) </w:t>
      </w:r>
      <w:r w:rsidR="00A16B63">
        <w:t xml:space="preserve">(ref). </w:t>
      </w:r>
    </w:p>
    <w:p w14:paraId="73AFEF67" w14:textId="4276255D" w:rsidR="00A16B63" w:rsidRDefault="00A16B63" w:rsidP="00A16B63"/>
    <w:p w14:paraId="162FEC11" w14:textId="478010EE" w:rsidR="00822F52" w:rsidRDefault="00822F52" w:rsidP="00A16B63"/>
    <w:p w14:paraId="1716629D" w14:textId="50D1E6F1" w:rsidR="00822F52" w:rsidRDefault="00822F52" w:rsidP="00A16B63"/>
    <w:p w14:paraId="56A8246E" w14:textId="77777777" w:rsidR="00822F52" w:rsidRDefault="00822F52" w:rsidP="00A16B63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F959773" w14:textId="0B8A61DC" w:rsidR="00822F52" w:rsidRDefault="00822F52" w:rsidP="00A16B63">
      <w:pPr>
        <w:pStyle w:val="Heading2"/>
      </w:pPr>
      <w:r>
        <w:lastRenderedPageBreak/>
        <w:t>References</w:t>
      </w:r>
    </w:p>
    <w:p w14:paraId="56D8FCDA" w14:textId="5D691F6B" w:rsidR="00822F52" w:rsidRDefault="00822F52" w:rsidP="00A16B63"/>
    <w:p w14:paraId="24E73F1D" w14:textId="04F93929" w:rsidR="00822F52" w:rsidRPr="00A16B63" w:rsidRDefault="00822F52" w:rsidP="00A16B63">
      <w:pPr>
        <w:pStyle w:val="ListParagraph"/>
        <w:numPr>
          <w:ilvl w:val="0"/>
          <w:numId w:val="1"/>
        </w:numPr>
      </w:pPr>
      <w:r w:rsidRPr="00822F52">
        <w:rPr>
          <w:shd w:val="clear" w:color="auto" w:fill="FFFFFF"/>
        </w:rPr>
        <w:t>Fernandez-Carames, T. and Fraga-Lamas, P., 2018. A Review on the Use of Blockchain for the Internet of Things. </w:t>
      </w:r>
      <w:r w:rsidRPr="00822F52">
        <w:rPr>
          <w:i/>
          <w:iCs/>
          <w:shd w:val="clear" w:color="auto" w:fill="FFFFFF"/>
        </w:rPr>
        <w:t>IEEE Access</w:t>
      </w:r>
      <w:r w:rsidRPr="00822F52">
        <w:rPr>
          <w:shd w:val="clear" w:color="auto" w:fill="FFFFFF"/>
        </w:rPr>
        <w:t>, [online] 6, pp.32979-33001. Available at: &lt;https://ieeexplore.ieee.org/stamp/stamp.jsp?arnumber=8370027&gt; [Accessed 29 September 2021].</w:t>
      </w:r>
    </w:p>
    <w:p w14:paraId="681288DF" w14:textId="77777777" w:rsidR="00A16B63" w:rsidRPr="001815B4" w:rsidRDefault="00A16B63" w:rsidP="00A16B63">
      <w:pPr>
        <w:pStyle w:val="ListParagraph"/>
      </w:pPr>
    </w:p>
    <w:p w14:paraId="039996D9" w14:textId="286F109D" w:rsidR="001815B4" w:rsidRPr="00822F52" w:rsidRDefault="001815B4" w:rsidP="00A16B63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Nakamoto, S., 2008. Bitcoin: A Peer-to-Peer Electronic Cash System. [online] Available at: &lt;http://www.bitcoin.org&gt;.</w:t>
      </w:r>
    </w:p>
    <w:sectPr w:rsidR="001815B4" w:rsidRPr="0082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A81"/>
    <w:multiLevelType w:val="hybridMultilevel"/>
    <w:tmpl w:val="C5029732"/>
    <w:lvl w:ilvl="0" w:tplc="F04404E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87"/>
    <w:rsid w:val="001469EE"/>
    <w:rsid w:val="001815B4"/>
    <w:rsid w:val="00822F52"/>
    <w:rsid w:val="00A16B63"/>
    <w:rsid w:val="00C5751D"/>
    <w:rsid w:val="00D70787"/>
    <w:rsid w:val="00DB490B"/>
    <w:rsid w:val="00E05705"/>
    <w:rsid w:val="00E17037"/>
    <w:rsid w:val="00F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B277"/>
  <w15:chartTrackingRefBased/>
  <w15:docId w15:val="{10BF9DC6-CE6C-475A-AB83-BB44182F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7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03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105846BDDC74C9B535F45BA317496" ma:contentTypeVersion="7" ma:contentTypeDescription="Create a new document." ma:contentTypeScope="" ma:versionID="bca24f069e2235c84889775b42ab63bc">
  <xsd:schema xmlns:xsd="http://www.w3.org/2001/XMLSchema" xmlns:xs="http://www.w3.org/2001/XMLSchema" xmlns:p="http://schemas.microsoft.com/office/2006/metadata/properties" xmlns:ns3="2fb23228-0631-47b9-addd-0f071777bd62" xmlns:ns4="1a6911e7-b6d6-42f1-9816-97db98cb336d" targetNamespace="http://schemas.microsoft.com/office/2006/metadata/properties" ma:root="true" ma:fieldsID="cf302142a4585de9cefeaffbc0d85cc4" ns3:_="" ns4:_="">
    <xsd:import namespace="2fb23228-0631-47b9-addd-0f071777bd62"/>
    <xsd:import namespace="1a6911e7-b6d6-42f1-9816-97db98cb33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23228-0631-47b9-addd-0f071777bd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911e7-b6d6-42f1-9816-97db98cb3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7C182-C418-463B-8885-459CEAFB6A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728125-DD53-4B61-81C2-6A68398BD0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5B6DA-D13D-4586-9746-A8E136157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23228-0631-47b9-addd-0f071777bd62"/>
    <ds:schemaRef ds:uri="1a6911e7-b6d6-42f1-9816-97db98cb3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2021-09-29T13:09:00Z</dcterms:created>
  <dcterms:modified xsi:type="dcterms:W3CDTF">2021-09-29T13:49:00Z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0x010100676105846BDDC74C9B535F45BA317496</vt:lpwstr>
  </property>
</Properties>
</file>