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7DE2" w14:textId="77777777" w:rsidR="00F22BD4" w:rsidRDefault="00F22BD4" w:rsidP="00F22BD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EC1882" wp14:editId="1775281E">
            <wp:extent cx="1545772" cy="2682618"/>
            <wp:effectExtent l="0" t="0" r="0" b="381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72" cy="26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3FF7" w14:textId="77777777" w:rsidR="00F22BD4" w:rsidRDefault="00F22BD4" w:rsidP="00F22BD4">
      <w:pPr>
        <w:jc w:val="center"/>
        <w:rPr>
          <w:rFonts w:ascii="Arial" w:hAnsi="Arial" w:cs="Arial"/>
        </w:rPr>
      </w:pPr>
    </w:p>
    <w:p w14:paraId="38C499AF" w14:textId="77777777" w:rsidR="00F22BD4" w:rsidRPr="005B6A4A" w:rsidRDefault="00F22BD4" w:rsidP="00F22BD4">
      <w:pPr>
        <w:jc w:val="center"/>
        <w:rPr>
          <w:rFonts w:ascii="Arial" w:hAnsi="Arial" w:cs="Arial"/>
        </w:rPr>
      </w:pPr>
    </w:p>
    <w:p w14:paraId="20A8DC41" w14:textId="77777777" w:rsidR="00F22BD4" w:rsidRPr="005B6A4A" w:rsidRDefault="00F22BD4" w:rsidP="000D70A2">
      <w:pPr>
        <w:rPr>
          <w:rFonts w:ascii="Arial" w:hAnsi="Arial" w:cs="Arial"/>
        </w:rPr>
      </w:pPr>
    </w:p>
    <w:p w14:paraId="09167538" w14:textId="16AFF737" w:rsidR="00F22BD4" w:rsidRDefault="000D70A2" w:rsidP="00F22BD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Chat</w:t>
      </w:r>
    </w:p>
    <w:p w14:paraId="3D9BA363" w14:textId="1551AF4D" w:rsidR="00F22BD4" w:rsidRPr="005B6A4A" w:rsidRDefault="000D70A2" w:rsidP="00F22BD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Práctica</w:t>
      </w:r>
      <w:proofErr w:type="spellEnd"/>
      <w:r>
        <w:rPr>
          <w:rFonts w:ascii="Arial" w:hAnsi="Arial" w:cs="Arial"/>
        </w:rPr>
        <w:t xml:space="preserve"> 1</w:t>
      </w:r>
    </w:p>
    <w:p w14:paraId="16D7CFBB" w14:textId="77777777" w:rsidR="00F22BD4" w:rsidRDefault="00F22BD4" w:rsidP="00F22BD4">
      <w:pPr>
        <w:jc w:val="center"/>
        <w:rPr>
          <w:rFonts w:ascii="Arial" w:hAnsi="Arial" w:cs="Arial"/>
        </w:rPr>
      </w:pPr>
    </w:p>
    <w:p w14:paraId="7048E656" w14:textId="77777777" w:rsidR="00F22BD4" w:rsidRPr="005B6A4A" w:rsidRDefault="00F22BD4" w:rsidP="00F22BD4">
      <w:pPr>
        <w:jc w:val="center"/>
        <w:rPr>
          <w:rFonts w:ascii="Arial" w:hAnsi="Arial" w:cs="Arial"/>
        </w:rPr>
      </w:pPr>
    </w:p>
    <w:p w14:paraId="37B9744B" w14:textId="3A06768C" w:rsidR="00F22BD4" w:rsidRPr="005B6A4A" w:rsidRDefault="000D70A2" w:rsidP="00F22BD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Laboratorio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Soluciones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Tecnológicas</w:t>
      </w:r>
      <w:proofErr w:type="spellEnd"/>
    </w:p>
    <w:p w14:paraId="3BB46119" w14:textId="77777777" w:rsidR="00F22BD4" w:rsidRDefault="00F22BD4" w:rsidP="000D70A2">
      <w:pPr>
        <w:rPr>
          <w:rFonts w:ascii="Arial" w:hAnsi="Arial" w:cs="Arial"/>
        </w:rPr>
      </w:pPr>
    </w:p>
    <w:p w14:paraId="11FDD46D" w14:textId="77777777" w:rsidR="00F22BD4" w:rsidRDefault="00F22BD4" w:rsidP="00F22BD4">
      <w:pPr>
        <w:jc w:val="center"/>
        <w:rPr>
          <w:rFonts w:ascii="Arial" w:hAnsi="Arial" w:cs="Arial"/>
        </w:rPr>
      </w:pPr>
    </w:p>
    <w:p w14:paraId="51CB12FE" w14:textId="77777777" w:rsidR="00F22BD4" w:rsidRPr="005B6A4A" w:rsidRDefault="00F22BD4" w:rsidP="00F22BD4">
      <w:pPr>
        <w:jc w:val="center"/>
        <w:rPr>
          <w:rFonts w:ascii="Arial" w:hAnsi="Arial" w:cs="Arial"/>
        </w:rPr>
      </w:pPr>
    </w:p>
    <w:p w14:paraId="76A4795B" w14:textId="77777777" w:rsidR="00F22BD4" w:rsidRDefault="00F22BD4" w:rsidP="00F22BD4">
      <w:pPr>
        <w:jc w:val="center"/>
        <w:rPr>
          <w:rFonts w:ascii="Arial" w:hAnsi="Arial" w:cs="Arial"/>
        </w:rPr>
      </w:pPr>
      <w:r w:rsidRPr="005B6A4A">
        <w:rPr>
          <w:rFonts w:ascii="Arial" w:hAnsi="Arial" w:cs="Arial"/>
        </w:rPr>
        <w:t>Ana María Anaya</w:t>
      </w:r>
    </w:p>
    <w:p w14:paraId="1ED08528" w14:textId="1633D3FC" w:rsidR="00F22BD4" w:rsidRDefault="000D70A2" w:rsidP="00F22B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Valeria Ramírez</w:t>
      </w:r>
    </w:p>
    <w:p w14:paraId="409114FD" w14:textId="49501285" w:rsidR="00F22BD4" w:rsidRDefault="000D70A2" w:rsidP="00F22B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Santiago Cordoba</w:t>
      </w:r>
    </w:p>
    <w:p w14:paraId="0D8D0B4E" w14:textId="78F5FC73" w:rsidR="00F22BD4" w:rsidRDefault="000D70A2" w:rsidP="000D70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Christian Alejandro Pereda</w:t>
      </w:r>
    </w:p>
    <w:p w14:paraId="76F779E3" w14:textId="77777777" w:rsidR="00F22BD4" w:rsidRDefault="00F22BD4" w:rsidP="00F22BD4">
      <w:pPr>
        <w:jc w:val="center"/>
        <w:rPr>
          <w:rFonts w:ascii="Arial" w:hAnsi="Arial" w:cs="Arial"/>
        </w:rPr>
      </w:pPr>
    </w:p>
    <w:p w14:paraId="6A6777DB" w14:textId="77777777" w:rsidR="000D70A2" w:rsidRPr="005B6A4A" w:rsidRDefault="000D70A2" w:rsidP="00F22BD4">
      <w:pPr>
        <w:jc w:val="center"/>
        <w:rPr>
          <w:rFonts w:ascii="Arial" w:hAnsi="Arial" w:cs="Arial"/>
        </w:rPr>
      </w:pPr>
    </w:p>
    <w:p w14:paraId="0F0BEF68" w14:textId="44DD9452" w:rsidR="00F22BD4" w:rsidRDefault="00F22BD4" w:rsidP="00F22BD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San Pedro Tlaquepaque, Jalisco, a 1</w:t>
      </w:r>
      <w:r w:rsidR="000D70A2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</w:t>
      </w:r>
      <w:proofErr w:type="spellStart"/>
      <w:r w:rsidR="000D70A2">
        <w:rPr>
          <w:rFonts w:ascii="Arial" w:hAnsi="Arial" w:cs="Arial"/>
        </w:rPr>
        <w:t>marzo</w:t>
      </w:r>
      <w:proofErr w:type="spellEnd"/>
      <w:r>
        <w:rPr>
          <w:rFonts w:ascii="Arial" w:hAnsi="Arial" w:cs="Arial"/>
        </w:rPr>
        <w:t xml:space="preserve"> del 2024</w:t>
      </w:r>
    </w:p>
    <w:p w14:paraId="485AC589" w14:textId="3E0E67ED" w:rsidR="03520851" w:rsidRDefault="000D70A2" w:rsidP="03520851">
      <w:proofErr w:type="spellStart"/>
      <w:r>
        <w:lastRenderedPageBreak/>
        <w:t>Explicación</w:t>
      </w:r>
      <w:proofErr w:type="spellEnd"/>
      <w:r>
        <w:t xml:space="preserve"> de la </w:t>
      </w:r>
      <w:proofErr w:type="spellStart"/>
      <w:r>
        <w:t>solución</w:t>
      </w:r>
      <w:proofErr w:type="spellEnd"/>
    </w:p>
    <w:p w14:paraId="559AF790" w14:textId="709FB34F" w:rsidR="41735E37" w:rsidRDefault="41735E37" w:rsidP="4A101987">
      <w:pPr>
        <w:pStyle w:val="Heading4"/>
        <w:shd w:val="clear" w:color="auto" w:fill="FFFFFF" w:themeFill="background1"/>
        <w:spacing w:before="240" w:after="120"/>
      </w:pPr>
      <w:r w:rsidRPr="4A101987">
        <w:rPr>
          <w:rFonts w:ascii="system-ui" w:eastAsia="system-ui" w:hAnsi="system-ui" w:cs="system-ui"/>
          <w:i w:val="0"/>
          <w:iCs w:val="0"/>
          <w:color w:val="0D0D0D" w:themeColor="text1" w:themeTint="F2"/>
        </w:rPr>
        <w:t xml:space="preserve">Código del </w:t>
      </w:r>
      <w:proofErr w:type="spellStart"/>
      <w:r w:rsidRPr="4A101987">
        <w:rPr>
          <w:rFonts w:ascii="system-ui" w:eastAsia="system-ui" w:hAnsi="system-ui" w:cs="system-ui"/>
          <w:i w:val="0"/>
          <w:iCs w:val="0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i w:val="0"/>
          <w:iCs w:val="0"/>
          <w:color w:val="0D0D0D" w:themeColor="text1" w:themeTint="F2"/>
        </w:rPr>
        <w:t>:</w:t>
      </w:r>
    </w:p>
    <w:p w14:paraId="5013AD7F" w14:textId="252E9716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Inicia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una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conexión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con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Establece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una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conexión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TCP/IP con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especificado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dirección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IP 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nombre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host.</w:t>
      </w:r>
    </w:p>
    <w:p w14:paraId="6C05F6E7" w14:textId="13F02134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Grabación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audio</w:t>
      </w:r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Permite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grabar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audio 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través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dispositivo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entrada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sonido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cuando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presiona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un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específico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lo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guarda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un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4AFCDD1E" w14:textId="14FB722F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Envío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audio al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Una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vez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que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grabación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detiene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se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envía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21E432C3" w14:textId="7955FBA7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audio</w:t>
      </w:r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Reproduce un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recibido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cuando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presiona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otro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30D949C5" w14:textId="7E42AA4A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Comunicación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con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Envia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recibe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texto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al/del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través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conexión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establecida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4FDF063F" w14:textId="1FD19DDA" w:rsidR="41735E37" w:rsidRDefault="41735E37" w:rsidP="4A101987">
      <w:pPr>
        <w:pStyle w:val="Heading4"/>
        <w:shd w:val="clear" w:color="auto" w:fill="FFFFFF" w:themeFill="background1"/>
        <w:spacing w:before="240" w:after="120"/>
      </w:pPr>
      <w:r w:rsidRPr="4A101987">
        <w:rPr>
          <w:rFonts w:ascii="system-ui" w:eastAsia="system-ui" w:hAnsi="system-ui" w:cs="system-ui"/>
          <w:i w:val="0"/>
          <w:iCs w:val="0"/>
          <w:color w:val="0D0D0D" w:themeColor="text1" w:themeTint="F2"/>
        </w:rPr>
        <w:t xml:space="preserve">Código del </w:t>
      </w:r>
      <w:proofErr w:type="spellStart"/>
      <w:r w:rsidRPr="4A101987">
        <w:rPr>
          <w:rFonts w:ascii="system-ui" w:eastAsia="system-ui" w:hAnsi="system-ui" w:cs="system-ui"/>
          <w:i w:val="0"/>
          <w:iCs w:val="0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i w:val="0"/>
          <w:iCs w:val="0"/>
          <w:color w:val="0D0D0D" w:themeColor="text1" w:themeTint="F2"/>
        </w:rPr>
        <w:t>:</w:t>
      </w:r>
    </w:p>
    <w:p w14:paraId="19CFCA52" w14:textId="2035FE64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Espera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acepta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conexiones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clientes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escucha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un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puerto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específico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acepta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conexiones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entrantes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70C7E376" w14:textId="35179255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Grabación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audio</w:t>
      </w:r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Similar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permite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grabación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cuando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presiona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un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específico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guarda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005F08DC" w14:textId="6F6BEBD3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Gestión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eventos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botones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Monitorea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eventos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botones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específicos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para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iniciar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/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parar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grabación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y para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controlar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audio.</w:t>
      </w:r>
    </w:p>
    <w:p w14:paraId="27EAEAC1" w14:textId="47951D80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Comunicación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con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Recibe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texto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permite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usuario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enviar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texto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539F0EC7" w14:textId="48F16219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Control de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volumen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audio</w:t>
      </w:r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Ajusta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volumen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controla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recibidos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57D6A4AC" w14:textId="5AD70871" w:rsidR="41735E37" w:rsidRDefault="41735E37" w:rsidP="4A101987">
      <w:pPr>
        <w:pStyle w:val="Heading3"/>
        <w:shd w:val="clear" w:color="auto" w:fill="FFFFFF" w:themeFill="background1"/>
        <w:spacing w:before="240" w:after="120"/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Interacción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 entre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Cliente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Servidor</w:t>
      </w:r>
      <w:proofErr w:type="spellEnd"/>
    </w:p>
    <w:p w14:paraId="198A805B" w14:textId="02B4EA0B" w:rsidR="41735E37" w:rsidRDefault="41735E37" w:rsidP="4A101987">
      <w:pPr>
        <w:shd w:val="clear" w:color="auto" w:fill="FFFFFF" w:themeFill="background1"/>
        <w:spacing w:after="300"/>
      </w:pPr>
      <w:r w:rsidRPr="4A101987">
        <w:rPr>
          <w:rFonts w:ascii="system-ui" w:eastAsia="system-ui" w:hAnsi="system-ui" w:cs="system-ui"/>
          <w:color w:val="0D0D0D" w:themeColor="text1" w:themeTint="F2"/>
        </w:rPr>
        <w:t xml:space="preserve">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interacción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entre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se centra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grabación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envío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además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comunicación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texto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5CA5386B" w14:textId="049565EF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Establecimiento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la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conexión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Inicia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cuando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establece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una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conexión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con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usando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dirección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IP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puerto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especificado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5BADC51B" w14:textId="0140E2CF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Grabación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envío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audio</w:t>
      </w:r>
      <w:r w:rsidRPr="4A101987">
        <w:rPr>
          <w:rFonts w:ascii="system-ui" w:eastAsia="system-ui" w:hAnsi="system-ui" w:cs="system-ui"/>
          <w:color w:val="0D0D0D" w:themeColor="text1" w:themeTint="F2"/>
        </w:rPr>
        <w:t>:</w:t>
      </w:r>
    </w:p>
    <w:p w14:paraId="7D9C0E06" w14:textId="071273FF" w:rsidR="41735E37" w:rsidRDefault="41735E37" w:rsidP="4A101987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Cuando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usuario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presiona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un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específico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comienza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grabar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audio.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liberar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envía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6BD3F8CF" w14:textId="0F2DE0C7" w:rsidR="41735E37" w:rsidRDefault="41735E37" w:rsidP="4A101987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Puede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grabar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audio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mediante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una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funcionalidad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similar,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dependiendo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los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eventos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lado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.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También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recibe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puede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enviarlos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gramStart"/>
      <w:r w:rsidRPr="4A101987">
        <w:rPr>
          <w:rFonts w:ascii="system-ui" w:eastAsia="system-ui" w:hAnsi="system-ui" w:cs="system-ui"/>
          <w:color w:val="0D0D0D" w:themeColor="text1" w:themeTint="F2"/>
        </w:rPr>
        <w:t>a</w:t>
      </w:r>
      <w:proofErr w:type="gram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otros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reproducirlos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localmente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0724AFAC" w14:textId="6996909E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lastRenderedPageBreak/>
        <w:t>Comunicación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:</w:t>
      </w:r>
    </w:p>
    <w:p w14:paraId="4F73877A" w14:textId="4CD4BFEC" w:rsidR="41735E37" w:rsidRDefault="41735E37" w:rsidP="4A101987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Desde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puede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enviar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texto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que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luego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pueden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ser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procesados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reenviados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5500D4B0" w14:textId="7BBCDEB5" w:rsidR="41735E37" w:rsidRDefault="41735E37" w:rsidP="4A101987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Desde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puede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recibir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texto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y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también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permite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operador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enviar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mensajes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vuelta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al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68BB1E84" w14:textId="06EBF356" w:rsidR="41735E37" w:rsidRDefault="41735E37" w:rsidP="4A101987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audio</w:t>
      </w:r>
      <w:r w:rsidRPr="4A101987">
        <w:rPr>
          <w:rFonts w:ascii="system-ui" w:eastAsia="system-ui" w:hAnsi="system-ui" w:cs="system-ui"/>
          <w:color w:val="0D0D0D" w:themeColor="text1" w:themeTint="F2"/>
        </w:rPr>
        <w:t>:</w:t>
      </w:r>
    </w:p>
    <w:p w14:paraId="67827266" w14:textId="3502F4A5" w:rsidR="41735E37" w:rsidRDefault="41735E37" w:rsidP="4A101987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Cliente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Reproduce audio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enviado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cuando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se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presiona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un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botón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específico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7D27E04A" w14:textId="77122A6E" w:rsidR="41735E37" w:rsidRDefault="41735E37" w:rsidP="4A101987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4A101987">
        <w:rPr>
          <w:rFonts w:ascii="system-ui" w:eastAsia="system-ui" w:hAnsi="system-ui" w:cs="system-ui"/>
          <w:b/>
          <w:bCs/>
          <w:color w:val="0D0D0D" w:themeColor="text1" w:themeTint="F2"/>
        </w:rPr>
        <w:t>Servidor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Controla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reproducción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 audio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localmente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ajustando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el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volumen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reproduciendo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archivos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específicos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basados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la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interacción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del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usuario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o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eventos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4A101987">
        <w:rPr>
          <w:rFonts w:ascii="system-ui" w:eastAsia="system-ui" w:hAnsi="system-ui" w:cs="system-ui"/>
          <w:color w:val="0D0D0D" w:themeColor="text1" w:themeTint="F2"/>
        </w:rPr>
        <w:t>programados</w:t>
      </w:r>
      <w:proofErr w:type="spellEnd"/>
      <w:r w:rsidRPr="4A101987">
        <w:rPr>
          <w:rFonts w:ascii="system-ui" w:eastAsia="system-ui" w:hAnsi="system-ui" w:cs="system-ui"/>
          <w:color w:val="0D0D0D" w:themeColor="text1" w:themeTint="F2"/>
        </w:rPr>
        <w:t>.</w:t>
      </w:r>
    </w:p>
    <w:p w14:paraId="4F3373B9" w14:textId="0E3369BE" w:rsidR="45EB4197" w:rsidRDefault="45EB4197" w:rsidP="45EB4197"/>
    <w:p w14:paraId="41005CFC" w14:textId="7E5C3C7C" w:rsidR="1D1FFD23" w:rsidRDefault="1E99C6A4" w:rsidP="61F6AD4A">
      <w:proofErr w:type="spellStart"/>
      <w:r>
        <w:t>Diagrama</w:t>
      </w:r>
      <w:proofErr w:type="spellEnd"/>
      <w:r>
        <w:t xml:space="preserve"> </w:t>
      </w:r>
      <w:proofErr w:type="spellStart"/>
      <w:r w:rsidR="1D1FFD23">
        <w:t>cliente</w:t>
      </w:r>
      <w:proofErr w:type="spellEnd"/>
    </w:p>
    <w:p w14:paraId="2F8FA859" w14:textId="579DBA20" w:rsidR="61F6AD4A" w:rsidRDefault="61F6AD4A" w:rsidP="61F6AD4A"/>
    <w:p w14:paraId="3D55B8E5" w14:textId="281090D6" w:rsidR="1D1FFD23" w:rsidRDefault="1D1FFD23" w:rsidP="61F6AD4A"/>
    <w:p w14:paraId="0AC0E08F" w14:textId="3F7CD5C2" w:rsidR="4E67B075" w:rsidRDefault="4BFBE914" w:rsidP="4E67B075">
      <w:r>
        <w:rPr>
          <w:noProof/>
        </w:rPr>
        <w:drawing>
          <wp:inline distT="0" distB="0" distL="0" distR="0" wp14:anchorId="6A2A5392" wp14:editId="7D672580">
            <wp:extent cx="3638550" cy="4572000"/>
            <wp:effectExtent l="0" t="0" r="0" b="0"/>
            <wp:docPr id="292871810" name="Picture 29287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4BFF" w14:textId="27A2B04A" w:rsidR="1D1FFD23" w:rsidRDefault="4BFBE914" w:rsidP="61F6AD4A">
      <w:proofErr w:type="spellStart"/>
      <w:r>
        <w:lastRenderedPageBreak/>
        <w:t>Diagrama</w:t>
      </w:r>
      <w:proofErr w:type="spellEnd"/>
      <w:r>
        <w:t xml:space="preserve"> </w:t>
      </w:r>
      <w:r w:rsidR="1D1FFD23">
        <w:t>server</w:t>
      </w:r>
    </w:p>
    <w:p w14:paraId="3BE7DB56" w14:textId="6DB29FD8" w:rsidR="61F6AD4A" w:rsidRDefault="61F6AD4A" w:rsidP="61F6AD4A"/>
    <w:p w14:paraId="7A7E734B" w14:textId="234B87A3" w:rsidR="000D70A2" w:rsidRDefault="000D70A2" w:rsidP="03520851"/>
    <w:p w14:paraId="0B505484" w14:textId="1F67B77B" w:rsidR="000D70A2" w:rsidRDefault="09CBD2D4" w:rsidP="03520851">
      <w:r>
        <w:rPr>
          <w:noProof/>
        </w:rPr>
        <w:drawing>
          <wp:inline distT="0" distB="0" distL="0" distR="0" wp14:anchorId="045FDD96" wp14:editId="37922A22">
            <wp:extent cx="4572000" cy="3467100"/>
            <wp:effectExtent l="0" t="0" r="0" b="0"/>
            <wp:docPr id="1054412187" name="Picture 1054412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C1D6" w14:textId="3866748C" w:rsidR="000D70A2" w:rsidRDefault="000D70A2" w:rsidP="03520851"/>
    <w:sectPr w:rsidR="000D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9C0B"/>
    <w:multiLevelType w:val="hybridMultilevel"/>
    <w:tmpl w:val="FFFFFFFF"/>
    <w:lvl w:ilvl="0" w:tplc="B4186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4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8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2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C7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1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21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21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28926"/>
    <w:multiLevelType w:val="hybridMultilevel"/>
    <w:tmpl w:val="FFFFFFFF"/>
    <w:lvl w:ilvl="0" w:tplc="53D81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08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C4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A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88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C2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E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CD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47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0227">
    <w:abstractNumId w:val="1"/>
  </w:num>
  <w:num w:numId="2" w16cid:durableId="60176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4234F"/>
    <w:rsid w:val="00035F30"/>
    <w:rsid w:val="00095243"/>
    <w:rsid w:val="000A2312"/>
    <w:rsid w:val="000B374B"/>
    <w:rsid w:val="000C514B"/>
    <w:rsid w:val="000D70A2"/>
    <w:rsid w:val="00217E36"/>
    <w:rsid w:val="002C3F81"/>
    <w:rsid w:val="002D43ED"/>
    <w:rsid w:val="002F4B60"/>
    <w:rsid w:val="003B6E36"/>
    <w:rsid w:val="00430322"/>
    <w:rsid w:val="004B3681"/>
    <w:rsid w:val="00504EEA"/>
    <w:rsid w:val="006E39A0"/>
    <w:rsid w:val="006E5C63"/>
    <w:rsid w:val="00794A59"/>
    <w:rsid w:val="00826D65"/>
    <w:rsid w:val="00933A65"/>
    <w:rsid w:val="00AC1B4A"/>
    <w:rsid w:val="00B55CE4"/>
    <w:rsid w:val="00BA02F2"/>
    <w:rsid w:val="00E65395"/>
    <w:rsid w:val="00F22BD4"/>
    <w:rsid w:val="00F27519"/>
    <w:rsid w:val="00F409D4"/>
    <w:rsid w:val="00FF133F"/>
    <w:rsid w:val="02E4D516"/>
    <w:rsid w:val="03520851"/>
    <w:rsid w:val="089959A0"/>
    <w:rsid w:val="09CBD2D4"/>
    <w:rsid w:val="0EC27545"/>
    <w:rsid w:val="1303D92E"/>
    <w:rsid w:val="1D1FFD23"/>
    <w:rsid w:val="1E96171B"/>
    <w:rsid w:val="1E99C6A4"/>
    <w:rsid w:val="2974C6BF"/>
    <w:rsid w:val="352369EF"/>
    <w:rsid w:val="38D6D0F9"/>
    <w:rsid w:val="3904234F"/>
    <w:rsid w:val="41735E37"/>
    <w:rsid w:val="4504FAD5"/>
    <w:rsid w:val="45EB4197"/>
    <w:rsid w:val="4A101987"/>
    <w:rsid w:val="4B8AA22F"/>
    <w:rsid w:val="4BFBE914"/>
    <w:rsid w:val="4E67B075"/>
    <w:rsid w:val="556A1AE6"/>
    <w:rsid w:val="5AE494DF"/>
    <w:rsid w:val="5C806540"/>
    <w:rsid w:val="5F6A0F4E"/>
    <w:rsid w:val="61F6AD4A"/>
    <w:rsid w:val="6651AE81"/>
    <w:rsid w:val="7949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234F"/>
  <w15:chartTrackingRefBased/>
  <w15:docId w15:val="{CC2B93C4-86EB-4B99-B27C-4C915AEB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9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LOPEZ, VALERIA GUADALUPE</dc:creator>
  <cp:keywords/>
  <dc:description/>
  <cp:lastModifiedBy>Ana Anaya</cp:lastModifiedBy>
  <cp:revision>23</cp:revision>
  <dcterms:created xsi:type="dcterms:W3CDTF">2024-03-20T00:34:00Z</dcterms:created>
  <dcterms:modified xsi:type="dcterms:W3CDTF">2024-03-20T18:19:00Z</dcterms:modified>
</cp:coreProperties>
</file>