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5B" w:rsidRDefault="007C7B8D" w:rsidP="007C7B8D">
      <w:pPr>
        <w:pStyle w:val="NoSpacing"/>
      </w:pPr>
      <w:r>
        <w:t>2</w:t>
      </w:r>
      <w:r w:rsidRPr="007C7B8D">
        <w:rPr>
          <w:vertAlign w:val="superscript"/>
        </w:rPr>
        <w:t>nd</w:t>
      </w:r>
      <w:r>
        <w:t xml:space="preserve"> February 2017</w:t>
      </w:r>
    </w:p>
    <w:p w:rsidR="007C7B8D" w:rsidRDefault="007C7B8D" w:rsidP="007C7B8D">
      <w:pPr>
        <w:pStyle w:val="NoSpacing"/>
        <w:rPr>
          <w:b/>
        </w:rPr>
      </w:pPr>
    </w:p>
    <w:p w:rsidR="007C7B8D" w:rsidRPr="007C7B8D" w:rsidRDefault="007C7B8D" w:rsidP="007C7B8D">
      <w:pPr>
        <w:pStyle w:val="NoSpacing"/>
        <w:rPr>
          <w:b/>
        </w:rPr>
      </w:pPr>
      <w:r w:rsidRPr="007C7B8D">
        <w:rPr>
          <w:b/>
        </w:rPr>
        <w:t>Replication of Youth Studies paper using data from YCS cohort 5 – 11</w:t>
      </w:r>
    </w:p>
    <w:p w:rsidR="007C7B8D" w:rsidRDefault="007C7B8D" w:rsidP="007C7B8D">
      <w:pPr>
        <w:pStyle w:val="NoSpacing"/>
      </w:pPr>
    </w:p>
    <w:p w:rsidR="007C7B8D" w:rsidRDefault="007C7B8D" w:rsidP="007C7B8D">
      <w:pPr>
        <w:pStyle w:val="NoSpacing"/>
      </w:pPr>
    </w:p>
    <w:p w:rsidR="007C7B8D" w:rsidRDefault="007C7B8D" w:rsidP="007C7B8D">
      <w:pPr>
        <w:pStyle w:val="NoSpacing"/>
      </w:pPr>
      <w:r w:rsidRPr="007C7B8D">
        <w:t xml:space="preserve">Table 1. Agglomerate measures of GCSE attainment: YCS Cohort </w:t>
      </w:r>
      <w:r w:rsidR="00D03C78">
        <w:t>5-11</w:t>
      </w:r>
      <w:r w:rsidRPr="007C7B8D">
        <w:t>.</w:t>
      </w:r>
    </w:p>
    <w:p w:rsidR="007C7B8D" w:rsidRDefault="007C7B8D" w:rsidP="007C7B8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3"/>
        <w:gridCol w:w="817"/>
        <w:gridCol w:w="818"/>
        <w:gridCol w:w="818"/>
        <w:gridCol w:w="818"/>
        <w:gridCol w:w="818"/>
        <w:gridCol w:w="818"/>
        <w:gridCol w:w="818"/>
        <w:gridCol w:w="818"/>
      </w:tblGrid>
      <w:tr w:rsidR="00DB4E76" w:rsidRPr="00DB4E76" w:rsidTr="00BC5709">
        <w:trPr>
          <w:trHeight w:val="290"/>
        </w:trPr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483EE5" w:rsidP="00DB4E76">
            <w:pPr>
              <w:pStyle w:val="NoSpacing"/>
            </w:pPr>
            <w:r>
              <w:t>Summary Measures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1990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1995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1999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2001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  <w:bCs/>
              </w:rPr>
            </w:pPr>
            <w:r w:rsidRPr="00DB4E76">
              <w:rPr>
                <w:b/>
                <w:bCs/>
              </w:rPr>
              <w:t>Total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0 A*-C passes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19%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17%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16%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14%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17%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1-4 A*-C passes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38%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32%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29%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27%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27%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31%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5+ A*-C passes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43%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51%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54%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57%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59%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59%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52%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</w:tcPr>
          <w:p w:rsidR="00DB4E76" w:rsidRPr="00DB4E76" w:rsidRDefault="00DB4E76" w:rsidP="00DB4E76">
            <w:pPr>
              <w:pStyle w:val="NoSpacing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0 A*-C inc E &amp; M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60%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54%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54%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52%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49%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48%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53%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1-4 A*-C inc E &amp; M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2%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3%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5+ A*-C inc E &amp; M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39%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43%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44%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46%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48%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50%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43%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</w:tcPr>
          <w:p w:rsidR="00DB4E76" w:rsidRPr="00DB4E76" w:rsidRDefault="00DB4E76" w:rsidP="00DB4E76">
            <w:pPr>
              <w:pStyle w:val="NoSpacing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Mean GCSE points score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34.9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37.2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39.1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42.8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42.9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45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41.7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40.2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</w:tcPr>
          <w:p w:rsidR="00DB4E76" w:rsidRPr="00DB4E76" w:rsidRDefault="00DB4E76" w:rsidP="00DB4E76">
            <w:pPr>
              <w:pStyle w:val="NoSpacing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</w:pPr>
          </w:p>
        </w:tc>
        <w:tc>
          <w:tcPr>
            <w:tcW w:w="960" w:type="dxa"/>
            <w:noWrap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Mean number of GCSEs studied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8.5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8.1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8.1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8.6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8.4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8.7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8.6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8.4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Mean number of A*–C passes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4.1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4.3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4.7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5.1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5.3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5.6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5.3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4.9</w:t>
            </w:r>
          </w:p>
        </w:tc>
      </w:tr>
      <w:tr w:rsidR="00DB4E76" w:rsidRPr="00DB4E76" w:rsidTr="00DB4E76">
        <w:trPr>
          <w:trHeight w:val="290"/>
        </w:trPr>
        <w:tc>
          <w:tcPr>
            <w:tcW w:w="3020" w:type="dxa"/>
            <w:noWrap/>
            <w:hideMark/>
          </w:tcPr>
          <w:p w:rsidR="00DB4E76" w:rsidRPr="00DB4E76" w:rsidRDefault="00DB4E76" w:rsidP="00DB4E76">
            <w:pPr>
              <w:pStyle w:val="NoSpacing"/>
            </w:pPr>
            <w:r w:rsidRPr="00DB4E76">
              <w:t>Mean number of A*–F passes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7.5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7.9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8.2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8.9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8.8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9.2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</w:pPr>
            <w:r w:rsidRPr="00DB4E76">
              <w:t>8.4</w:t>
            </w:r>
          </w:p>
        </w:tc>
        <w:tc>
          <w:tcPr>
            <w:tcW w:w="960" w:type="dxa"/>
            <w:noWrap/>
            <w:hideMark/>
          </w:tcPr>
          <w:p w:rsidR="00DB4E76" w:rsidRPr="00DB4E76" w:rsidRDefault="00DB4E76" w:rsidP="00DB4E76">
            <w:pPr>
              <w:pStyle w:val="NoSpacing"/>
              <w:jc w:val="center"/>
              <w:rPr>
                <w:b/>
              </w:rPr>
            </w:pPr>
            <w:r w:rsidRPr="00DB4E76">
              <w:rPr>
                <w:b/>
              </w:rPr>
              <w:t>8.4</w:t>
            </w:r>
          </w:p>
        </w:tc>
      </w:tr>
    </w:tbl>
    <w:p w:rsidR="007C7B8D" w:rsidRDefault="007C7B8D" w:rsidP="007C7B8D">
      <w:pPr>
        <w:pStyle w:val="NoSpacing"/>
      </w:pPr>
    </w:p>
    <w:p w:rsidR="00DB4E76" w:rsidRDefault="00D03C78" w:rsidP="007C7B8D">
      <w:pPr>
        <w:pStyle w:val="NoSpacing"/>
      </w:pPr>
      <w:r>
        <w:t xml:space="preserve">n = </w:t>
      </w:r>
      <w:r w:rsidR="0091475D" w:rsidRPr="0091475D">
        <w:t>67,937</w:t>
      </w:r>
      <w:r w:rsidR="0091475D">
        <w:t>; weighted data</w:t>
      </w:r>
    </w:p>
    <w:p w:rsidR="00DB4E76" w:rsidRDefault="00DB4E76" w:rsidP="007C7B8D">
      <w:pPr>
        <w:pStyle w:val="NoSpacing"/>
      </w:pPr>
    </w:p>
    <w:p w:rsidR="00D331F9" w:rsidRDefault="00D331F9" w:rsidP="00D331F9">
      <w:pPr>
        <w:pStyle w:val="FigureSourceNotes"/>
        <w:spacing w:after="120"/>
        <w:ind w:left="0"/>
        <w:rPr>
          <w:b/>
          <w:sz w:val="22"/>
          <w:szCs w:val="22"/>
        </w:rPr>
      </w:pPr>
    </w:p>
    <w:p w:rsidR="00D331F9" w:rsidRPr="00D331F9" w:rsidRDefault="00D331F9" w:rsidP="00D331F9">
      <w:pPr>
        <w:pStyle w:val="FigureSourceNotes"/>
        <w:spacing w:after="120"/>
        <w:ind w:left="0"/>
        <w:rPr>
          <w:rFonts w:eastAsia="Times New Roman" w:cs="Calibri"/>
          <w:b/>
          <w:bCs/>
          <w:color w:val="000000" w:themeColor="text1"/>
          <w:kern w:val="24"/>
          <w:sz w:val="22"/>
          <w:szCs w:val="22"/>
          <w:lang w:eastAsia="en-GB"/>
        </w:rPr>
      </w:pPr>
      <w:r w:rsidRPr="00BC5709">
        <w:rPr>
          <w:sz w:val="22"/>
          <w:szCs w:val="22"/>
        </w:rPr>
        <w:t>Table 2</w:t>
      </w:r>
      <w:r w:rsidR="00BC5709" w:rsidRPr="00BC5709">
        <w:rPr>
          <w:sz w:val="22"/>
          <w:szCs w:val="22"/>
        </w:rPr>
        <w:t>.</w:t>
      </w:r>
      <w:r w:rsidRPr="00D331F9">
        <w:rPr>
          <w:b/>
          <w:sz w:val="22"/>
          <w:szCs w:val="22"/>
        </w:rPr>
        <w:t xml:space="preserve"> </w:t>
      </w:r>
      <w:r w:rsidRPr="00D331F9">
        <w:rPr>
          <w:sz w:val="22"/>
          <w:szCs w:val="22"/>
        </w:rPr>
        <w:t>Year 11 School GCSE Subject Areas, YCS Cohort 6.</w:t>
      </w:r>
      <w:r w:rsidRPr="00D331F9">
        <w:rPr>
          <w:rFonts w:eastAsia="Times New Roman" w:cs="Calibri"/>
          <w:b/>
          <w:bCs/>
          <w:color w:val="000000" w:themeColor="text1"/>
          <w:kern w:val="24"/>
          <w:sz w:val="22"/>
          <w:szCs w:val="22"/>
          <w:lang w:eastAsia="en-GB"/>
        </w:rPr>
        <w:t xml:space="preserve"> </w:t>
      </w:r>
      <w:r w:rsidRPr="00D331F9">
        <w:rPr>
          <w:rStyle w:val="FootnoteReference"/>
          <w:rFonts w:eastAsia="Times New Roman" w:cs="Calibri"/>
          <w:b/>
          <w:bCs/>
          <w:color w:val="000000" w:themeColor="text1"/>
          <w:kern w:val="24"/>
          <w:sz w:val="22"/>
          <w:szCs w:val="22"/>
          <w:lang w:eastAsia="en-GB"/>
        </w:rPr>
        <w:t xml:space="preserve"> </w:t>
      </w:r>
    </w:p>
    <w:p w:rsidR="00D331F9" w:rsidRPr="00D331F9" w:rsidRDefault="00D331F9" w:rsidP="007C7B8D">
      <w:pPr>
        <w:pStyle w:val="NoSpacing"/>
      </w:pPr>
    </w:p>
    <w:p w:rsidR="00483EE5" w:rsidRPr="00D331F9" w:rsidRDefault="00483EE5" w:rsidP="007C7B8D">
      <w:pPr>
        <w:pStyle w:val="NoSpacing"/>
      </w:pPr>
    </w:p>
    <w:tbl>
      <w:tblPr>
        <w:tblW w:w="932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6946"/>
        <w:gridCol w:w="1134"/>
      </w:tblGrid>
      <w:tr w:rsidR="00D331F9" w:rsidRPr="00D331F9" w:rsidTr="00BC5709">
        <w:trPr>
          <w:trHeight w:val="23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pStyle w:val="NoSpacing"/>
              <w:spacing w:line="276" w:lineRule="auto"/>
              <w:rPr>
                <w:rFonts w:cs="Arial"/>
                <w:b/>
                <w:lang w:eastAsia="en-GB"/>
              </w:rPr>
            </w:pPr>
            <w:r w:rsidRPr="00D331F9">
              <w:rPr>
                <w:b/>
                <w:lang w:eastAsia="en-GB"/>
              </w:rPr>
              <w:t>Subject Groups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GCSEs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331F9" w:rsidRPr="00D331F9" w:rsidRDefault="00D331F9">
            <w:pPr>
              <w:pStyle w:val="NoSpacing"/>
              <w:spacing w:line="276" w:lineRule="auto"/>
              <w:jc w:val="center"/>
              <w:rPr>
                <w:rFonts w:cs="Times New Roman"/>
                <w:b/>
                <w:lang w:eastAsia="en-GB"/>
              </w:rPr>
            </w:pPr>
            <w:r w:rsidRPr="00D331F9">
              <w:rPr>
                <w:b/>
                <w:lang w:eastAsia="en-GB"/>
              </w:rPr>
              <w:t>Number of pupils gaining</w:t>
            </w:r>
          </w:p>
          <w:p w:rsidR="00D331F9" w:rsidRPr="00D331F9" w:rsidRDefault="00D331F9">
            <w:pPr>
              <w:pStyle w:val="NoSpacing"/>
              <w:spacing w:line="276" w:lineRule="auto"/>
              <w:jc w:val="center"/>
              <w:rPr>
                <w:b/>
                <w:lang w:eastAsia="en-GB"/>
              </w:rPr>
            </w:pPr>
            <w:r w:rsidRPr="00D331F9">
              <w:rPr>
                <w:b/>
                <w:lang w:eastAsia="en-GB"/>
              </w:rPr>
              <w:t>A*-C award</w:t>
            </w:r>
          </w:p>
        </w:tc>
      </w:tr>
      <w:tr w:rsidR="00D331F9" w:rsidRPr="00D331F9" w:rsidTr="00D331F9">
        <w:trPr>
          <w:trHeight w:val="292"/>
        </w:trPr>
        <w:tc>
          <w:tcPr>
            <w:tcW w:w="1242" w:type="dxa"/>
            <w:tcBorders>
              <w:top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English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 xml:space="preserve">English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51,668</w:t>
            </w:r>
          </w:p>
        </w:tc>
      </w:tr>
      <w:tr w:rsidR="00D331F9" w:rsidRPr="00D331F9" w:rsidTr="00D331F9">
        <w:trPr>
          <w:trHeight w:val="258"/>
        </w:trPr>
        <w:tc>
          <w:tcPr>
            <w:tcW w:w="1242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Maths</w:t>
            </w:r>
          </w:p>
        </w:tc>
        <w:tc>
          <w:tcPr>
            <w:tcW w:w="6946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Mathematics</w:t>
            </w:r>
          </w:p>
        </w:tc>
        <w:tc>
          <w:tcPr>
            <w:tcW w:w="1134" w:type="dxa"/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40,416</w:t>
            </w:r>
          </w:p>
        </w:tc>
      </w:tr>
      <w:tr w:rsidR="00D331F9" w:rsidRPr="00D331F9" w:rsidTr="00D331F9">
        <w:trPr>
          <w:trHeight w:val="350"/>
        </w:trPr>
        <w:tc>
          <w:tcPr>
            <w:tcW w:w="1242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Science</w:t>
            </w:r>
          </w:p>
        </w:tc>
        <w:tc>
          <w:tcPr>
            <w:tcW w:w="6946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Biology; Physics; Chemistry; Double Science; Other Science</w:t>
            </w:r>
          </w:p>
        </w:tc>
        <w:tc>
          <w:tcPr>
            <w:tcW w:w="1134" w:type="dxa"/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41,577</w:t>
            </w:r>
          </w:p>
        </w:tc>
      </w:tr>
      <w:tr w:rsidR="00D331F9" w:rsidRPr="00D331F9" w:rsidTr="00D331F9">
        <w:trPr>
          <w:trHeight w:val="350"/>
        </w:trPr>
        <w:tc>
          <w:tcPr>
            <w:tcW w:w="1242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Humanity</w:t>
            </w:r>
          </w:p>
        </w:tc>
        <w:tc>
          <w:tcPr>
            <w:tcW w:w="6946" w:type="dx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History; Geography; Other Humanity; Religious Education</w:t>
            </w:r>
          </w:p>
        </w:tc>
        <w:tc>
          <w:tcPr>
            <w:tcW w:w="1134" w:type="dxa"/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44,277</w:t>
            </w:r>
          </w:p>
        </w:tc>
      </w:tr>
      <w:tr w:rsidR="00D331F9" w:rsidRPr="00D331F9" w:rsidTr="00E0219E">
        <w:trPr>
          <w:trHeight w:val="416"/>
        </w:trPr>
        <w:tc>
          <w:tcPr>
            <w:tcW w:w="1242" w:type="dxa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 w:rsidP="00E0219E">
            <w:pPr>
              <w:pStyle w:val="NoSpacing"/>
              <w:rPr>
                <w:rFonts w:cs="Arial"/>
              </w:rPr>
            </w:pPr>
            <w:r w:rsidRPr="00D331F9">
              <w:t>Other Subject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French; CDT; Other Language; Arts; Physical Education; Other GCSEs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52,112</w:t>
            </w:r>
          </w:p>
        </w:tc>
      </w:tr>
      <w:tr w:rsidR="00D331F9" w:rsidRPr="00D331F9" w:rsidTr="00E0219E">
        <w:trPr>
          <w:trHeight w:val="416"/>
        </w:trPr>
        <w:tc>
          <w:tcPr>
            <w:tcW w:w="1242" w:type="dxa"/>
            <w:tcBorders>
              <w:top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D331F9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TOTAL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31F9" w:rsidRPr="00D331F9" w:rsidRDefault="00D331F9">
            <w:pPr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F9" w:rsidRPr="00D331F9" w:rsidRDefault="00FC04A6">
            <w:pPr>
              <w:jc w:val="center"/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</w:pPr>
            <w:r w:rsidRPr="00FC04A6">
              <w:rPr>
                <w:rFonts w:asciiTheme="minorHAnsi" w:eastAsia="Times New Roman" w:hAnsiTheme="minorHAnsi" w:cs="Calibri"/>
                <w:b/>
                <w:bCs/>
                <w:color w:val="000000" w:themeColor="text1"/>
                <w:kern w:val="24"/>
                <w:sz w:val="22"/>
                <w:szCs w:val="22"/>
                <w:lang w:eastAsia="en-GB"/>
              </w:rPr>
              <w:t>67,937</w:t>
            </w:r>
          </w:p>
        </w:tc>
      </w:tr>
    </w:tbl>
    <w:p w:rsidR="00D331F9" w:rsidRDefault="00D331F9" w:rsidP="00D331F9">
      <w:pPr>
        <w:pStyle w:val="FigureSourceNotes"/>
        <w:ind w:left="0"/>
        <w:rPr>
          <w:b/>
          <w:sz w:val="22"/>
          <w:szCs w:val="22"/>
        </w:rPr>
      </w:pPr>
    </w:p>
    <w:p w:rsidR="00D331F9" w:rsidRPr="00D331F9" w:rsidRDefault="00D331F9" w:rsidP="00D331F9">
      <w:pPr>
        <w:pStyle w:val="FigureSourceNotes"/>
        <w:ind w:left="0"/>
        <w:rPr>
          <w:sz w:val="22"/>
          <w:szCs w:val="22"/>
        </w:rPr>
      </w:pPr>
      <w:r w:rsidRPr="00D331F9">
        <w:rPr>
          <w:b/>
          <w:sz w:val="22"/>
          <w:szCs w:val="22"/>
        </w:rPr>
        <w:t>Note:</w:t>
      </w:r>
      <w:r w:rsidRPr="00D331F9">
        <w:rPr>
          <w:sz w:val="22"/>
          <w:szCs w:val="22"/>
        </w:rPr>
        <w:t xml:space="preserve"> The 17 most frequently undertaken GCSEs; Unweighted data. </w:t>
      </w:r>
    </w:p>
    <w:p w:rsidR="0091475D" w:rsidRDefault="0091475D" w:rsidP="007C7B8D">
      <w:pPr>
        <w:pStyle w:val="NoSpacing"/>
      </w:pPr>
    </w:p>
    <w:p w:rsidR="00FC04A6" w:rsidRDefault="00FC04A6" w:rsidP="007C7B8D">
      <w:pPr>
        <w:pStyle w:val="NoSpacing"/>
      </w:pPr>
    </w:p>
    <w:p w:rsidR="001B1341" w:rsidRDefault="001B1341" w:rsidP="00BC5709">
      <w:pPr>
        <w:pStyle w:val="FigureSourceNotes"/>
        <w:spacing w:after="120"/>
        <w:ind w:left="0"/>
        <w:rPr>
          <w:sz w:val="22"/>
          <w:szCs w:val="22"/>
        </w:rPr>
      </w:pPr>
    </w:p>
    <w:p w:rsidR="001B1341" w:rsidRDefault="001B1341" w:rsidP="00BC5709">
      <w:pPr>
        <w:pStyle w:val="FigureSourceNotes"/>
        <w:spacing w:after="120"/>
        <w:ind w:left="0"/>
        <w:rPr>
          <w:sz w:val="22"/>
          <w:szCs w:val="22"/>
        </w:rPr>
      </w:pPr>
    </w:p>
    <w:p w:rsidR="001B1341" w:rsidRDefault="001B1341" w:rsidP="00BC5709">
      <w:pPr>
        <w:pStyle w:val="FigureSourceNotes"/>
        <w:spacing w:after="120"/>
        <w:ind w:left="0"/>
        <w:rPr>
          <w:sz w:val="22"/>
          <w:szCs w:val="22"/>
        </w:rPr>
      </w:pPr>
    </w:p>
    <w:p w:rsidR="00BC5709" w:rsidRPr="00BC5709" w:rsidRDefault="002864E0" w:rsidP="00BC5709">
      <w:pPr>
        <w:pStyle w:val="FigureSourceNotes"/>
        <w:spacing w:after="120"/>
        <w:ind w:left="0"/>
        <w:rPr>
          <w:sz w:val="22"/>
          <w:szCs w:val="22"/>
        </w:rPr>
      </w:pPr>
      <w:r>
        <w:rPr>
          <w:sz w:val="22"/>
          <w:szCs w:val="22"/>
        </w:rPr>
        <w:t>Table 3.</w:t>
      </w:r>
      <w:r w:rsidR="00BC5709" w:rsidRPr="00BC5709">
        <w:rPr>
          <w:b/>
          <w:sz w:val="22"/>
          <w:szCs w:val="22"/>
        </w:rPr>
        <w:t xml:space="preserve"> </w:t>
      </w:r>
      <w:r w:rsidR="00BC5709" w:rsidRPr="00BC5709">
        <w:rPr>
          <w:sz w:val="22"/>
          <w:szCs w:val="22"/>
        </w:rPr>
        <w:t>Year 11 School GCSE Attainment: Tetrachoric Correlations.</w:t>
      </w:r>
    </w:p>
    <w:p w:rsidR="00BC5709" w:rsidRPr="00BC5709" w:rsidRDefault="00BC5709" w:rsidP="007C7B8D">
      <w:pPr>
        <w:pStyle w:val="NoSpacing"/>
      </w:pPr>
    </w:p>
    <w:tbl>
      <w:tblPr>
        <w:tblW w:w="8750" w:type="dxa"/>
        <w:tblLayout w:type="fixed"/>
        <w:tblLook w:val="04A0" w:firstRow="1" w:lastRow="0" w:firstColumn="1" w:lastColumn="0" w:noHBand="0" w:noVBand="1"/>
      </w:tblPr>
      <w:tblGrid>
        <w:gridCol w:w="1668"/>
        <w:gridCol w:w="1307"/>
        <w:gridCol w:w="1668"/>
        <w:gridCol w:w="1274"/>
        <w:gridCol w:w="1275"/>
        <w:gridCol w:w="1558"/>
      </w:tblGrid>
      <w:tr w:rsidR="00BC5709" w:rsidRPr="00BC5709" w:rsidTr="00BC5709">
        <w:trPr>
          <w:trHeight w:val="30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BC5709" w:rsidRPr="00BC5709" w:rsidRDefault="00BC5709">
            <w:pPr>
              <w:spacing w:line="240" w:lineRule="auto"/>
              <w:jc w:val="left"/>
              <w:rPr>
                <w:sz w:val="22"/>
                <w:szCs w:val="22"/>
                <w:lang w:eastAsia="en-GB"/>
              </w:rPr>
            </w:pPr>
          </w:p>
          <w:p w:rsidR="00BC5709" w:rsidRPr="00BC5709" w:rsidRDefault="00BC5709">
            <w:pPr>
              <w:spacing w:line="240" w:lineRule="auto"/>
              <w:jc w:val="left"/>
              <w:rPr>
                <w:sz w:val="22"/>
                <w:szCs w:val="22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C5709" w:rsidRPr="00BC5709" w:rsidRDefault="00BC5709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English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C5709" w:rsidRPr="00BC5709" w:rsidRDefault="00BC5709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Mathematics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C5709" w:rsidRPr="00BC5709" w:rsidRDefault="00BC5709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Science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C5709" w:rsidRPr="00BC5709" w:rsidRDefault="00BC5709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Humanity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BC5709" w:rsidRPr="00BC5709" w:rsidRDefault="00BC5709">
            <w:pPr>
              <w:spacing w:line="240" w:lineRule="auto"/>
              <w:jc w:val="center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Other subject</w:t>
            </w:r>
          </w:p>
        </w:tc>
      </w:tr>
      <w:tr w:rsidR="00BC5709" w:rsidRPr="00BC5709" w:rsidTr="00BC5709">
        <w:trPr>
          <w:trHeight w:val="300"/>
        </w:trPr>
        <w:tc>
          <w:tcPr>
            <w:tcW w:w="1668" w:type="dxa"/>
            <w:tcBorders>
              <w:top w:val="single" w:sz="4" w:space="0" w:color="auto"/>
            </w:tcBorders>
            <w:noWrap/>
            <w:vAlign w:val="bottom"/>
            <w:hideMark/>
          </w:tcPr>
          <w:p w:rsidR="00BC5709" w:rsidRPr="00BC5709" w:rsidRDefault="00BC5709" w:rsidP="00BC5709">
            <w:pPr>
              <w:spacing w:line="240" w:lineRule="auto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English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C5709" w:rsidRDefault="00BC5709" w:rsidP="00BC5709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</w:tr>
      <w:tr w:rsidR="00BC5709" w:rsidRPr="00BC5709" w:rsidTr="00BC5709">
        <w:trPr>
          <w:trHeight w:val="300"/>
        </w:trPr>
        <w:tc>
          <w:tcPr>
            <w:tcW w:w="1668" w:type="dxa"/>
            <w:noWrap/>
            <w:vAlign w:val="bottom"/>
            <w:hideMark/>
          </w:tcPr>
          <w:p w:rsidR="00BC5709" w:rsidRPr="00BC5709" w:rsidRDefault="00BC5709" w:rsidP="00BC5709">
            <w:pPr>
              <w:spacing w:line="240" w:lineRule="auto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Mathematics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66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</w:tr>
      <w:tr w:rsidR="00BC5709" w:rsidRPr="00BC5709" w:rsidTr="00BC5709">
        <w:trPr>
          <w:trHeight w:val="300"/>
        </w:trPr>
        <w:tc>
          <w:tcPr>
            <w:tcW w:w="1668" w:type="dxa"/>
            <w:noWrap/>
            <w:vAlign w:val="bottom"/>
            <w:hideMark/>
          </w:tcPr>
          <w:p w:rsidR="00BC5709" w:rsidRPr="00BC5709" w:rsidRDefault="00BC5709" w:rsidP="00BC5709">
            <w:pPr>
              <w:spacing w:line="240" w:lineRule="auto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Science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66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rPr>
                <w:sz w:val="20"/>
                <w:szCs w:val="20"/>
              </w:rPr>
            </w:pPr>
          </w:p>
        </w:tc>
      </w:tr>
      <w:tr w:rsidR="00BC5709" w:rsidRPr="00BC5709" w:rsidTr="00BC5709">
        <w:trPr>
          <w:trHeight w:val="300"/>
        </w:trPr>
        <w:tc>
          <w:tcPr>
            <w:tcW w:w="1668" w:type="dxa"/>
            <w:noWrap/>
            <w:vAlign w:val="bottom"/>
            <w:hideMark/>
          </w:tcPr>
          <w:p w:rsidR="00BC5709" w:rsidRPr="00BC5709" w:rsidRDefault="00BC5709" w:rsidP="00BC5709">
            <w:pPr>
              <w:spacing w:line="240" w:lineRule="auto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Humanity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66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55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C5709" w:rsidRPr="00BC5709" w:rsidTr="00BC5709">
        <w:trPr>
          <w:trHeight w:val="300"/>
        </w:trPr>
        <w:tc>
          <w:tcPr>
            <w:tcW w:w="1668" w:type="dxa"/>
            <w:noWrap/>
            <w:vAlign w:val="bottom"/>
            <w:hideMark/>
          </w:tcPr>
          <w:p w:rsidR="00BC5709" w:rsidRPr="00BC5709" w:rsidRDefault="00BC5709" w:rsidP="00BC5709">
            <w:pPr>
              <w:spacing w:line="240" w:lineRule="auto"/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</w:pPr>
            <w:r w:rsidRPr="00BC5709">
              <w:rPr>
                <w:rFonts w:asciiTheme="minorHAnsi" w:eastAsia="Times New Roman" w:hAnsiTheme="minorHAnsi"/>
                <w:b/>
                <w:color w:val="000000"/>
                <w:sz w:val="22"/>
                <w:szCs w:val="22"/>
                <w:lang w:eastAsia="en-GB"/>
              </w:rPr>
              <w:t>Other subject</w:t>
            </w:r>
          </w:p>
        </w:tc>
        <w:tc>
          <w:tcPr>
            <w:tcW w:w="1307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66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558" w:type="dxa"/>
            <w:shd w:val="clear" w:color="auto" w:fill="auto"/>
            <w:noWrap/>
            <w:vAlign w:val="bottom"/>
          </w:tcPr>
          <w:p w:rsidR="00BC5709" w:rsidRDefault="00BC5709" w:rsidP="00BC57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</w:tbl>
    <w:p w:rsidR="00BC5709" w:rsidRPr="00BC5709" w:rsidRDefault="00BC5709" w:rsidP="00BC5709">
      <w:pPr>
        <w:pStyle w:val="FigureSourceNotes"/>
        <w:spacing w:after="120"/>
        <w:ind w:left="0"/>
        <w:rPr>
          <w:b/>
          <w:sz w:val="22"/>
          <w:szCs w:val="22"/>
        </w:rPr>
      </w:pPr>
    </w:p>
    <w:p w:rsidR="00BC5709" w:rsidRDefault="00BC5709" w:rsidP="00BC5709">
      <w:pPr>
        <w:pStyle w:val="FigureSourceNotes"/>
        <w:ind w:left="0"/>
        <w:rPr>
          <w:sz w:val="22"/>
          <w:szCs w:val="22"/>
        </w:rPr>
      </w:pPr>
      <w:r w:rsidRPr="00BC5709">
        <w:rPr>
          <w:sz w:val="22"/>
          <w:szCs w:val="22"/>
        </w:rPr>
        <w:t>n=67,937; Unweighted data, YCS Cohorts 5-11.</w:t>
      </w:r>
    </w:p>
    <w:p w:rsidR="002864E0" w:rsidRDefault="002864E0" w:rsidP="00BC5709">
      <w:pPr>
        <w:pStyle w:val="FigureSourceNotes"/>
        <w:ind w:left="0"/>
        <w:rPr>
          <w:sz w:val="22"/>
          <w:szCs w:val="22"/>
        </w:rPr>
      </w:pPr>
    </w:p>
    <w:p w:rsidR="002864E0" w:rsidRDefault="002864E0" w:rsidP="002864E0">
      <w:pPr>
        <w:pStyle w:val="FigureSourceNotes"/>
        <w:spacing w:after="120"/>
        <w:ind w:left="0"/>
        <w:jc w:val="left"/>
        <w:rPr>
          <w:b/>
          <w:sz w:val="22"/>
          <w:szCs w:val="22"/>
        </w:rPr>
      </w:pPr>
    </w:p>
    <w:p w:rsidR="001B1341" w:rsidRDefault="001B1341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1B1341" w:rsidRDefault="001B1341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1B1341" w:rsidRDefault="001B1341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1B1341" w:rsidRDefault="001B1341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1B1341" w:rsidRDefault="001B1341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D02677" w:rsidRDefault="00D02677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</w:p>
    <w:p w:rsidR="002864E0" w:rsidRPr="002864E0" w:rsidRDefault="002864E0" w:rsidP="002864E0">
      <w:pPr>
        <w:pStyle w:val="FigureSourceNotes"/>
        <w:spacing w:after="120"/>
        <w:ind w:lef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Table 4. </w:t>
      </w:r>
      <w:r w:rsidRPr="002864E0">
        <w:rPr>
          <w:sz w:val="22"/>
          <w:szCs w:val="22"/>
        </w:rPr>
        <w:t>Latent Educational Group Models (Goodness of Fit Statistics)</w:t>
      </w:r>
    </w:p>
    <w:p w:rsidR="002864E0" w:rsidRPr="002864E0" w:rsidRDefault="002864E0" w:rsidP="00BC5709">
      <w:pPr>
        <w:pStyle w:val="FigureSourceNotes"/>
        <w:ind w:left="0"/>
        <w:rPr>
          <w:sz w:val="22"/>
          <w:szCs w:val="22"/>
        </w:rPr>
      </w:pPr>
    </w:p>
    <w:tbl>
      <w:tblPr>
        <w:tblW w:w="7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885"/>
        <w:gridCol w:w="1130"/>
        <w:gridCol w:w="465"/>
        <w:gridCol w:w="1276"/>
        <w:gridCol w:w="885"/>
        <w:gridCol w:w="791"/>
        <w:gridCol w:w="791"/>
      </w:tblGrid>
      <w:tr w:rsidR="00D465D3" w:rsidRPr="002864E0" w:rsidTr="00D465D3">
        <w:trPr>
          <w:trHeight w:val="326"/>
        </w:trPr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65D3" w:rsidRPr="002864E0" w:rsidRDefault="00D465D3" w:rsidP="002864E0">
            <w:pPr>
              <w:pStyle w:val="NoSpacing"/>
              <w:spacing w:line="276" w:lineRule="auto"/>
              <w:rPr>
                <w:b/>
                <w:lang w:eastAsia="zh-CN"/>
              </w:rPr>
            </w:pPr>
            <w:r w:rsidRPr="002864E0">
              <w:rPr>
                <w:b/>
              </w:rPr>
              <w:t xml:space="preserve">Model 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864E0">
              <w:rPr>
                <w:rFonts w:cs="Symbol"/>
                <w:b/>
              </w:rPr>
              <w:sym w:font="Symbol" w:char="F063"/>
            </w:r>
            <w:r w:rsidRPr="002864E0">
              <w:rPr>
                <w:b/>
                <w:vertAlign w:val="superscript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864E0">
              <w:rPr>
                <w:b/>
              </w:rPr>
              <w:t>Deviance</w:t>
            </w:r>
          </w:p>
        </w:tc>
        <w:tc>
          <w:tcPr>
            <w:tcW w:w="46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864E0">
              <w:rPr>
                <w:b/>
              </w:rPr>
              <w:t>DF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5D3" w:rsidRPr="002864E0" w:rsidRDefault="00D465D3" w:rsidP="00D465D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Entropy R-squared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864E0">
              <w:rPr>
                <w:b/>
              </w:rPr>
              <w:t>AIC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864E0">
              <w:rPr>
                <w:b/>
              </w:rPr>
              <w:t>BIC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:rsidR="00D465D3" w:rsidRPr="002864E0" w:rsidRDefault="00D465D3" w:rsidP="00D465D3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Adj. BIC</w:t>
            </w:r>
          </w:p>
        </w:tc>
      </w:tr>
      <w:tr w:rsidR="00D465D3" w:rsidRPr="002864E0" w:rsidTr="00D465D3">
        <w:tc>
          <w:tcPr>
            <w:tcW w:w="1406" w:type="dxa"/>
            <w:tcBorders>
              <w:top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rPr>
                <w:b/>
              </w:rPr>
            </w:pPr>
            <w:r w:rsidRPr="002864E0">
              <w:rPr>
                <w:b/>
              </w:rPr>
              <w:t>2 Group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Pr="00D465D3" w:rsidRDefault="00D465D3" w:rsidP="00D465D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eastAsia="en-GB"/>
              </w:rPr>
            </w:pPr>
            <w:r w:rsidRPr="00D465D3">
              <w:rPr>
                <w:rFonts w:asciiTheme="minorHAnsi" w:hAnsiTheme="minorHAnsi" w:cstheme="minorHAnsi"/>
                <w:sz w:val="22"/>
                <w:szCs w:val="22"/>
              </w:rPr>
              <w:t>5784.3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333101.5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5806.3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5906.7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5871.8</w:t>
            </w:r>
          </w:p>
        </w:tc>
      </w:tr>
      <w:tr w:rsidR="00D465D3" w:rsidRPr="002864E0" w:rsidTr="00D465D3">
        <w:tc>
          <w:tcPr>
            <w:tcW w:w="140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rPr>
                <w:b/>
              </w:rPr>
            </w:pPr>
            <w:r w:rsidRPr="002864E0">
              <w:rPr>
                <w:b/>
              </w:rPr>
              <w:t>3 Group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1080.6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328397.8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1114.6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1269.8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1215.7</w:t>
            </w:r>
          </w:p>
        </w:tc>
      </w:tr>
      <w:tr w:rsidR="00D465D3" w:rsidRPr="002864E0" w:rsidTr="00D465D3">
        <w:tc>
          <w:tcPr>
            <w:tcW w:w="140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rPr>
                <w:b/>
              </w:rPr>
            </w:pPr>
            <w:r w:rsidRPr="002864E0">
              <w:rPr>
                <w:b/>
              </w:rPr>
              <w:t>4 Group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327337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65.8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275.7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202.6</w:t>
            </w:r>
          </w:p>
        </w:tc>
      </w:tr>
      <w:tr w:rsidR="00D465D3" w:rsidRPr="002864E0" w:rsidTr="00D465D3">
        <w:tc>
          <w:tcPr>
            <w:tcW w:w="140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65D3" w:rsidRPr="002864E0" w:rsidRDefault="00D465D3" w:rsidP="00D465D3">
            <w:pPr>
              <w:pStyle w:val="NoSpacing"/>
              <w:spacing w:line="276" w:lineRule="auto"/>
              <w:rPr>
                <w:b/>
              </w:rPr>
            </w:pPr>
            <w:r w:rsidRPr="002864E0">
              <w:rPr>
                <w:b/>
              </w:rPr>
              <w:t>5 Group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327321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61.8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326.5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65D3" w:rsidRDefault="00D465D3" w:rsidP="00D465D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234.3</w:t>
            </w:r>
          </w:p>
        </w:tc>
      </w:tr>
    </w:tbl>
    <w:p w:rsidR="002864E0" w:rsidRDefault="002864E0" w:rsidP="002864E0">
      <w:pPr>
        <w:pStyle w:val="FigureSourceNotes"/>
        <w:ind w:left="0"/>
        <w:jc w:val="left"/>
        <w:rPr>
          <w:b/>
          <w:sz w:val="22"/>
          <w:szCs w:val="22"/>
        </w:rPr>
      </w:pPr>
    </w:p>
    <w:p w:rsidR="000A075D" w:rsidRDefault="000A075D" w:rsidP="000A075D">
      <w:pPr>
        <w:pStyle w:val="FigureSourceNotes"/>
        <w:ind w:left="0"/>
        <w:rPr>
          <w:sz w:val="22"/>
          <w:szCs w:val="22"/>
        </w:rPr>
      </w:pPr>
      <w:r w:rsidRPr="00BC5709">
        <w:rPr>
          <w:sz w:val="22"/>
          <w:szCs w:val="22"/>
        </w:rPr>
        <w:t>n=67,937; Unweighted data, YCS Cohorts 5-11.</w:t>
      </w:r>
    </w:p>
    <w:p w:rsidR="00BC5709" w:rsidRDefault="00BC5709" w:rsidP="007C7B8D">
      <w:pPr>
        <w:pStyle w:val="NoSpacing"/>
      </w:pPr>
    </w:p>
    <w:p w:rsidR="00D465D3" w:rsidRDefault="00D465D3" w:rsidP="007C7B8D">
      <w:pPr>
        <w:pStyle w:val="NoSpacing"/>
      </w:pPr>
    </w:p>
    <w:p w:rsidR="005311C6" w:rsidRDefault="005311C6">
      <w:pPr>
        <w:spacing w:after="160" w:line="259" w:lineRule="auto"/>
        <w:jc w:val="left"/>
      </w:pPr>
      <w:r>
        <w:br w:type="page"/>
      </w:r>
    </w:p>
    <w:p w:rsidR="002767E6" w:rsidRPr="002767E6" w:rsidRDefault="002767E6" w:rsidP="002767E6">
      <w:pPr>
        <w:pStyle w:val="FigureSourceNotes"/>
        <w:spacing w:after="120"/>
        <w:ind w:left="0" w:right="1076"/>
        <w:jc w:val="left"/>
        <w:rPr>
          <w:sz w:val="22"/>
          <w:szCs w:val="22"/>
        </w:rPr>
      </w:pPr>
      <w:r w:rsidRPr="002767E6">
        <w:rPr>
          <w:sz w:val="22"/>
          <w:szCs w:val="22"/>
        </w:rPr>
        <w:lastRenderedPageBreak/>
        <w:t>Table 5</w:t>
      </w:r>
      <w:r>
        <w:rPr>
          <w:sz w:val="22"/>
          <w:szCs w:val="22"/>
        </w:rPr>
        <w:t xml:space="preserve">. </w:t>
      </w:r>
      <w:r w:rsidRPr="002767E6">
        <w:rPr>
          <w:sz w:val="22"/>
          <w:szCs w:val="22"/>
        </w:rPr>
        <w:t xml:space="preserve">Latent Group Model Results (Four Group Model) </w:t>
      </w:r>
    </w:p>
    <w:p w:rsidR="002767E6" w:rsidRDefault="002767E6">
      <w:pPr>
        <w:spacing w:after="160" w:line="259" w:lineRule="auto"/>
        <w:jc w:val="left"/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2"/>
        <w:gridCol w:w="1562"/>
        <w:gridCol w:w="1118"/>
        <w:gridCol w:w="1567"/>
        <w:gridCol w:w="1625"/>
      </w:tblGrid>
      <w:tr w:rsidR="003F2D01" w:rsidRPr="001B1341" w:rsidTr="001D347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b/>
                <w:lang w:eastAsia="zh-CN"/>
              </w:rPr>
            </w:pPr>
            <w:r w:rsidRPr="00BA48C2">
              <w:rPr>
                <w:b/>
              </w:rPr>
              <w:t>Latent group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2D01" w:rsidRPr="001B1341" w:rsidRDefault="003F2D01" w:rsidP="003F2D01">
            <w:pPr>
              <w:pStyle w:val="NoSpacing"/>
              <w:keepNext/>
              <w:spacing w:line="276" w:lineRule="auto"/>
              <w:jc w:val="center"/>
              <w:rPr>
                <w:b/>
                <w:highlight w:val="yellow"/>
              </w:rPr>
            </w:pPr>
            <w:r w:rsidRPr="00BA48C2">
              <w:rPr>
                <w:b/>
              </w:rPr>
              <w:t>1. Poor Grades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2D01" w:rsidRPr="001B1341" w:rsidRDefault="003F2D01" w:rsidP="003F2D01">
            <w:pPr>
              <w:pStyle w:val="NoSpacing"/>
              <w:keepNext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2</w:t>
            </w:r>
            <w:r w:rsidRPr="00BA48C2">
              <w:rPr>
                <w:b/>
              </w:rPr>
              <w:t>. Science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2D01" w:rsidRPr="001B1341" w:rsidRDefault="003F2D01" w:rsidP="003F2D01">
            <w:pPr>
              <w:pStyle w:val="NoSpacing"/>
              <w:keepNext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3</w:t>
            </w:r>
            <w:r w:rsidRPr="00BA48C2">
              <w:rPr>
                <w:b/>
              </w:rPr>
              <w:t>. Non-Science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2D01" w:rsidRPr="001B1341" w:rsidRDefault="003F2D01" w:rsidP="003F2D01">
            <w:pPr>
              <w:pStyle w:val="NoSpacing"/>
              <w:keepNext/>
              <w:spacing w:line="276" w:lineRule="auto"/>
              <w:jc w:val="center"/>
              <w:rPr>
                <w:b/>
                <w:highlight w:val="yellow"/>
              </w:rPr>
            </w:pPr>
            <w:r w:rsidRPr="00BA48C2">
              <w:rPr>
                <w:b/>
              </w:rPr>
              <w:t>4. Good Grades</w:t>
            </w:r>
          </w:p>
        </w:tc>
      </w:tr>
      <w:tr w:rsidR="003F2D01" w:rsidRPr="001B1341" w:rsidTr="001D3478"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 w:rsidRPr="00BA48C2">
              <w:rPr>
                <w:i/>
              </w:rPr>
              <w:t>P</w:t>
            </w:r>
            <w:r>
              <w:rPr>
                <w:i/>
              </w:rPr>
              <w:t>rior</w:t>
            </w:r>
            <w:r w:rsidRPr="00BA48C2">
              <w:rPr>
                <w:i/>
              </w:rPr>
              <w:t xml:space="preserve"> Probabilities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19%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8%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21%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52%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 w:rsidRPr="00BA48C2">
              <w:rPr>
                <w:i/>
              </w:rPr>
              <w:t>(Posterior Probabilities)</w:t>
            </w:r>
          </w:p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 w:rsidRPr="00BA48C2">
              <w:rPr>
                <w:i/>
              </w:rPr>
              <w:t>Percentage</w:t>
            </w:r>
          </w:p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 w:rsidRPr="00BA48C2">
              <w:rPr>
                <w:i/>
              </w:rPr>
              <w:t>Assigned to Group</w:t>
            </w:r>
          </w:p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20%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4%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19%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57%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 w:rsidRPr="00BA48C2">
              <w:rPr>
                <w:i/>
              </w:rPr>
              <w:t>(Prior Probabilities)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English A*-C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18%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49%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85%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99%</w:t>
            </w: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English D-G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82%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51%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15%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1%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Maths A*-C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60%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26%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93%</w:t>
            </w: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Maths D-G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96%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40%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74%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Science A*-C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79%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23%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95%</w:t>
            </w: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Science D-G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95%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21%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77%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Humanity A*-C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43%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54%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95%</w:t>
            </w: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Humanity D-G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93%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57%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46%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5%</w:t>
            </w:r>
          </w:p>
        </w:tc>
      </w:tr>
      <w:tr w:rsidR="003F2D01" w:rsidRPr="001B1341" w:rsidTr="001D3478"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Other A*-C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30%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64%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78%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96%</w:t>
            </w:r>
          </w:p>
        </w:tc>
      </w:tr>
      <w:tr w:rsidR="003F2D01" w:rsidRPr="001B1341" w:rsidTr="001D3478">
        <w:tc>
          <w:tcPr>
            <w:tcW w:w="0" w:type="auto"/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  <w:r w:rsidRPr="00BA48C2">
              <w:t>Other D-G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70%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36%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22%</w:t>
            </w:r>
          </w:p>
        </w:tc>
        <w:tc>
          <w:tcPr>
            <w:tcW w:w="0" w:type="auto"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  <w:r>
              <w:t>4%</w:t>
            </w:r>
          </w:p>
        </w:tc>
      </w:tr>
      <w:tr w:rsidR="003F2D01" w:rsidRPr="001B1341" w:rsidTr="001D3478">
        <w:tc>
          <w:tcPr>
            <w:tcW w:w="0" w:type="auto"/>
            <w:tcBorders>
              <w:bottom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</w:pPr>
          </w:p>
        </w:tc>
      </w:tr>
      <w:tr w:rsidR="003F2D01" w:rsidRPr="001B1341" w:rsidTr="001D3478">
        <w:tc>
          <w:tcPr>
            <w:tcW w:w="0" w:type="auto"/>
            <w:tcBorders>
              <w:top w:val="single" w:sz="4" w:space="0" w:color="auto"/>
            </w:tcBorders>
            <w:hideMark/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rPr>
                <w:i/>
              </w:rPr>
            </w:pPr>
            <w:r>
              <w:rPr>
                <w:i/>
              </w:rPr>
              <w:t>n (based on posterior)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13,595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2,934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12,602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2D01" w:rsidRPr="00BA48C2" w:rsidRDefault="003F2D01" w:rsidP="003F2D01">
            <w:pPr>
              <w:pStyle w:val="NoSpacing"/>
              <w:keepNext/>
              <w:spacing w:line="276" w:lineRule="auto"/>
              <w:jc w:val="center"/>
              <w:rPr>
                <w:i/>
              </w:rPr>
            </w:pPr>
            <w:r w:rsidRPr="00BA48C2">
              <w:rPr>
                <w:i/>
              </w:rPr>
              <w:t>38,806</w:t>
            </w:r>
          </w:p>
        </w:tc>
      </w:tr>
    </w:tbl>
    <w:p w:rsidR="001B1341" w:rsidRDefault="001B1341" w:rsidP="005311C6">
      <w:pPr>
        <w:pStyle w:val="FigureSourceNotes"/>
        <w:spacing w:after="120"/>
        <w:ind w:left="1134" w:right="1076"/>
        <w:rPr>
          <w:b/>
          <w:sz w:val="22"/>
          <w:szCs w:val="22"/>
          <w:highlight w:val="yellow"/>
        </w:rPr>
      </w:pPr>
    </w:p>
    <w:p w:rsidR="002767E6" w:rsidRPr="005C09C0" w:rsidRDefault="002767E6" w:rsidP="002767E6">
      <w:pPr>
        <w:pStyle w:val="FigureSourceNotes"/>
        <w:spacing w:after="120"/>
        <w:ind w:left="0" w:right="1076"/>
        <w:jc w:val="left"/>
        <w:rPr>
          <w:sz w:val="22"/>
          <w:szCs w:val="22"/>
        </w:rPr>
      </w:pPr>
      <w:r w:rsidRPr="005C09C0">
        <w:rPr>
          <w:sz w:val="22"/>
          <w:szCs w:val="22"/>
        </w:rPr>
        <w:t>School GCSE Attainment – Posterior Probabilities and Prior Probabilities (percentages), YCS Cohorts 5-11.</w:t>
      </w:r>
      <w:r w:rsidRPr="005C09C0">
        <w:rPr>
          <w:rFonts w:eastAsia="Times New Roman" w:cs="Calibri"/>
          <w:b/>
          <w:bCs/>
          <w:color w:val="000000" w:themeColor="text1"/>
          <w:kern w:val="24"/>
          <w:sz w:val="22"/>
          <w:szCs w:val="22"/>
          <w:lang w:eastAsia="en-GB"/>
        </w:rPr>
        <w:t xml:space="preserve"> </w:t>
      </w:r>
      <w:r w:rsidRPr="005C09C0">
        <w:rPr>
          <w:rStyle w:val="FootnoteReference"/>
          <w:rFonts w:eastAsia="Times New Roman" w:cs="Calibri"/>
          <w:b/>
          <w:bCs/>
          <w:color w:val="000000" w:themeColor="text1"/>
          <w:kern w:val="24"/>
          <w:sz w:val="22"/>
          <w:szCs w:val="22"/>
          <w:lang w:eastAsia="en-GB"/>
        </w:rPr>
        <w:t xml:space="preserve"> </w:t>
      </w:r>
      <w:r w:rsidRPr="005C09C0">
        <w:rPr>
          <w:sz w:val="22"/>
          <w:szCs w:val="22"/>
        </w:rPr>
        <w:t xml:space="preserve"> </w:t>
      </w:r>
    </w:p>
    <w:p w:rsidR="002767E6" w:rsidRPr="005C09C0" w:rsidRDefault="002767E6" w:rsidP="002767E6">
      <w:pPr>
        <w:pStyle w:val="FigureSourceNotes"/>
        <w:ind w:left="0" w:right="1076"/>
        <w:jc w:val="left"/>
        <w:rPr>
          <w:sz w:val="22"/>
          <w:szCs w:val="22"/>
        </w:rPr>
      </w:pPr>
      <w:r w:rsidRPr="005C09C0">
        <w:rPr>
          <w:sz w:val="22"/>
          <w:szCs w:val="22"/>
        </w:rPr>
        <w:t xml:space="preserve">All pupils gaining a GCSE pass at grades A*-G; n=67,937; </w:t>
      </w:r>
    </w:p>
    <w:p w:rsidR="002767E6" w:rsidRPr="001B1341" w:rsidRDefault="002767E6" w:rsidP="002767E6">
      <w:pPr>
        <w:pStyle w:val="FigureSourceNotes"/>
        <w:ind w:left="0" w:right="1076"/>
        <w:jc w:val="left"/>
        <w:rPr>
          <w:sz w:val="22"/>
          <w:szCs w:val="22"/>
        </w:rPr>
      </w:pPr>
      <w:r w:rsidRPr="005C09C0">
        <w:rPr>
          <w:sz w:val="22"/>
          <w:szCs w:val="22"/>
        </w:rPr>
        <w:t>Probabilities reported as percentages.</w:t>
      </w:r>
    </w:p>
    <w:p w:rsidR="00D61340" w:rsidRDefault="00D61340" w:rsidP="007C7B8D">
      <w:pPr>
        <w:pStyle w:val="NoSpacing"/>
      </w:pPr>
    </w:p>
    <w:p w:rsidR="002767E6" w:rsidRDefault="002767E6">
      <w:pPr>
        <w:spacing w:after="160" w:line="259" w:lineRule="auto"/>
        <w:jc w:val="left"/>
        <w:rPr>
          <w:rFonts w:asciiTheme="minorHAnsi" w:hAnsiTheme="minorHAnsi" w:cstheme="minorBidi"/>
          <w:sz w:val="22"/>
          <w:szCs w:val="22"/>
          <w:lang w:eastAsia="en-US"/>
        </w:rPr>
      </w:pPr>
      <w:r>
        <w:br w:type="page"/>
      </w:r>
    </w:p>
    <w:p w:rsidR="002767E6" w:rsidRPr="002C4968" w:rsidRDefault="002767E6" w:rsidP="007C7B8D">
      <w:pPr>
        <w:pStyle w:val="NoSpacing"/>
      </w:pPr>
      <w:r w:rsidRPr="002C4968">
        <w:lastRenderedPageBreak/>
        <w:t xml:space="preserve">Table 6. </w:t>
      </w:r>
      <w:r w:rsidR="002C4968" w:rsidRPr="002C4968">
        <w:t>Agglomerate Measures of School GCSE Attainment by Latent Group</w:t>
      </w:r>
    </w:p>
    <w:p w:rsidR="002C4968" w:rsidRPr="002C4968" w:rsidRDefault="002C4968" w:rsidP="007C7B8D">
      <w:pPr>
        <w:pStyle w:val="NoSpacing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5"/>
        <w:gridCol w:w="1345"/>
        <w:gridCol w:w="1050"/>
        <w:gridCol w:w="1360"/>
        <w:gridCol w:w="1389"/>
        <w:gridCol w:w="607"/>
      </w:tblGrid>
      <w:tr w:rsidR="0017088F" w:rsidRPr="006C3410" w:rsidTr="00A17A4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C3410" w:rsidRPr="006C3410" w:rsidRDefault="006C3410" w:rsidP="006C3410">
            <w:pPr>
              <w:pStyle w:val="NoSpacing"/>
              <w:rPr>
                <w:b/>
                <w:lang w:eastAsia="zh-CN"/>
              </w:rPr>
            </w:pPr>
            <w:r w:rsidRPr="006C3410">
              <w:rPr>
                <w:b/>
              </w:rPr>
              <w:t>Latent 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  <w:b/>
                <w:lang w:eastAsia="en-GB"/>
              </w:rPr>
            </w:pPr>
            <w:r w:rsidRPr="006C3410">
              <w:rPr>
                <w:rFonts w:ascii="Calibri" w:hAnsi="Calibri" w:cs="Calibri"/>
                <w:b/>
              </w:rPr>
              <w:t>1</w:t>
            </w:r>
            <w:r w:rsidR="0017088F">
              <w:rPr>
                <w:rFonts w:ascii="Calibri" w:hAnsi="Calibri" w:cs="Calibri"/>
                <w:b/>
              </w:rPr>
              <w:t>.</w:t>
            </w:r>
            <w:r w:rsidRPr="006C3410">
              <w:rPr>
                <w:rFonts w:ascii="Calibri" w:hAnsi="Calibri" w:cs="Calibri"/>
                <w:b/>
              </w:rPr>
              <w:t xml:space="preserve"> Poor Grades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6C3410">
              <w:rPr>
                <w:rFonts w:ascii="Calibri" w:hAnsi="Calibri" w:cs="Calibri"/>
                <w:b/>
              </w:rPr>
              <w:t>2. 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6C3410">
              <w:rPr>
                <w:rFonts w:ascii="Calibri" w:hAnsi="Calibri" w:cs="Calibri"/>
                <w:b/>
              </w:rPr>
              <w:t>3. Non-Science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6C3410">
              <w:rPr>
                <w:rFonts w:ascii="Calibri" w:hAnsi="Calibri" w:cs="Calibri"/>
                <w:b/>
              </w:rPr>
              <w:t>4. Good Grades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6C3410">
              <w:rPr>
                <w:rFonts w:ascii="Calibri" w:hAnsi="Calibri" w:cs="Calibri"/>
                <w:b/>
              </w:rPr>
              <w:t>All</w:t>
            </w:r>
          </w:p>
        </w:tc>
      </w:tr>
      <w:tr w:rsidR="0017088F" w:rsidRPr="006C3410" w:rsidTr="00A17A4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>Mean Number of A</w:t>
            </w:r>
            <w:r w:rsidR="00A17A42">
              <w:t>*</w:t>
            </w:r>
            <w:r w:rsidRPr="006C3410">
              <w:t>-C Passes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4.9</w:t>
            </w:r>
          </w:p>
        </w:tc>
      </w:tr>
      <w:tr w:rsidR="00A17A42" w:rsidRPr="006C3410" w:rsidTr="00A17A42">
        <w:trPr>
          <w:jc w:val="center"/>
        </w:trPr>
        <w:tc>
          <w:tcPr>
            <w:tcW w:w="0" w:type="auto"/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>Mean Number of A</w:t>
            </w:r>
            <w:r w:rsidR="00A17A42">
              <w:t>*</w:t>
            </w:r>
            <w:r w:rsidRPr="006C3410">
              <w:t>-F Passes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7.1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9.1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8.4</w:t>
            </w:r>
          </w:p>
        </w:tc>
      </w:tr>
      <w:tr w:rsidR="00A17A42" w:rsidRPr="006C3410" w:rsidTr="00A17A42">
        <w:trPr>
          <w:jc w:val="center"/>
        </w:trPr>
        <w:tc>
          <w:tcPr>
            <w:tcW w:w="0" w:type="auto"/>
          </w:tcPr>
          <w:p w:rsidR="006C3410" w:rsidRPr="006C3410" w:rsidRDefault="006C3410" w:rsidP="006C3410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</w:tr>
      <w:tr w:rsidR="0017088F" w:rsidRPr="006C3410" w:rsidTr="00A17A42">
        <w:trPr>
          <w:jc w:val="center"/>
        </w:trPr>
        <w:tc>
          <w:tcPr>
            <w:tcW w:w="0" w:type="auto"/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>Mean GCSE Points Score (A)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24.2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35.1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36.3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51.7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40.2</w:t>
            </w:r>
          </w:p>
        </w:tc>
      </w:tr>
      <w:tr w:rsidR="006C3410" w:rsidRPr="006C3410" w:rsidTr="00A17A42">
        <w:trPr>
          <w:jc w:val="center"/>
        </w:trPr>
        <w:tc>
          <w:tcPr>
            <w:tcW w:w="0" w:type="auto"/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>Mean Number of GCSEs Studied (B)</w:t>
            </w:r>
          </w:p>
        </w:tc>
        <w:tc>
          <w:tcPr>
            <w:tcW w:w="0" w:type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7.9</w:t>
            </w:r>
          </w:p>
        </w:tc>
        <w:tc>
          <w:tcPr>
            <w:tcW w:w="0" w:type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8.1</w:t>
            </w:r>
          </w:p>
        </w:tc>
        <w:tc>
          <w:tcPr>
            <w:tcW w:w="0" w:type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8.4</w:t>
            </w:r>
          </w:p>
        </w:tc>
        <w:tc>
          <w:tcPr>
            <w:tcW w:w="0" w:type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8.7</w:t>
            </w:r>
          </w:p>
        </w:tc>
        <w:tc>
          <w:tcPr>
            <w:tcW w:w="0" w:type="auto"/>
            <w:vAlign w:val="bottom"/>
          </w:tcPr>
          <w:p w:rsidR="006C3410" w:rsidRPr="006C3410" w:rsidRDefault="006C3410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 w:rsidRPr="006C3410">
              <w:rPr>
                <w:rFonts w:ascii="Calibri" w:hAnsi="Calibri" w:cs="Calibri"/>
              </w:rPr>
              <w:t>8.4</w:t>
            </w:r>
          </w:p>
        </w:tc>
      </w:tr>
      <w:tr w:rsidR="006C3410" w:rsidRPr="006C3410" w:rsidTr="00A17A42">
        <w:trPr>
          <w:jc w:val="center"/>
        </w:trPr>
        <w:tc>
          <w:tcPr>
            <w:tcW w:w="0" w:type="auto"/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>Mean Points Score per GCSE Studied (A/B)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4.3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4.3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5.9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</w:t>
            </w:r>
          </w:p>
        </w:tc>
      </w:tr>
      <w:tr w:rsidR="006C3410" w:rsidRPr="006C3410" w:rsidTr="00A17A42">
        <w:trPr>
          <w:jc w:val="center"/>
        </w:trPr>
        <w:tc>
          <w:tcPr>
            <w:tcW w:w="0" w:type="auto"/>
            <w:hideMark/>
          </w:tcPr>
          <w:p w:rsidR="006C3410" w:rsidRPr="006C3410" w:rsidRDefault="006C3410" w:rsidP="006C3410">
            <w:pPr>
              <w:pStyle w:val="NoSpacing"/>
            </w:pPr>
            <w:r w:rsidRPr="006C3410">
              <w:t xml:space="preserve">Grade of Mean Points Score per GCSE Studied 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6C3410" w:rsidRPr="006C3410" w:rsidRDefault="0066037E" w:rsidP="006C3410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6C3410" w:rsidRPr="006C3410" w:rsidRDefault="0066037E" w:rsidP="0066037E">
            <w:pPr>
              <w:pStyle w:val="NoSpacing"/>
              <w:jc w:val="center"/>
            </w:pPr>
            <w:r>
              <w:t>C</w:t>
            </w:r>
          </w:p>
        </w:tc>
      </w:tr>
    </w:tbl>
    <w:p w:rsidR="002C4968" w:rsidRPr="002C4968" w:rsidRDefault="002C4968" w:rsidP="002C4968">
      <w:pPr>
        <w:pStyle w:val="FigureSourceNotes"/>
        <w:ind w:left="0"/>
        <w:rPr>
          <w:b/>
          <w:sz w:val="22"/>
          <w:szCs w:val="22"/>
        </w:rPr>
      </w:pPr>
    </w:p>
    <w:p w:rsidR="002C4968" w:rsidRPr="002C4968" w:rsidRDefault="002C4968" w:rsidP="002C4968">
      <w:pPr>
        <w:pStyle w:val="FigureSourceNotes"/>
        <w:ind w:left="0"/>
        <w:rPr>
          <w:sz w:val="22"/>
          <w:szCs w:val="22"/>
        </w:rPr>
      </w:pPr>
      <w:r w:rsidRPr="002C4968">
        <w:rPr>
          <w:sz w:val="22"/>
          <w:szCs w:val="22"/>
        </w:rPr>
        <w:t>All pupils gaining a GCSE pass at grades A</w:t>
      </w:r>
      <w:r w:rsidR="00231DF5">
        <w:rPr>
          <w:sz w:val="22"/>
          <w:szCs w:val="22"/>
        </w:rPr>
        <w:t>*</w:t>
      </w:r>
      <w:r w:rsidRPr="002C4968">
        <w:rPr>
          <w:sz w:val="22"/>
          <w:szCs w:val="22"/>
        </w:rPr>
        <w:t xml:space="preserve">-G, </w:t>
      </w:r>
      <w:r w:rsidR="00231DF5" w:rsidRPr="005C09C0">
        <w:rPr>
          <w:sz w:val="22"/>
          <w:szCs w:val="22"/>
        </w:rPr>
        <w:t>n=67,937</w:t>
      </w:r>
      <w:r w:rsidRPr="002C4968">
        <w:rPr>
          <w:sz w:val="22"/>
          <w:szCs w:val="22"/>
        </w:rPr>
        <w:t>, weighted data, YCS Cohort 6.</w:t>
      </w:r>
    </w:p>
    <w:p w:rsidR="002C4968" w:rsidRPr="002C4968" w:rsidRDefault="002C4968" w:rsidP="007C7B8D">
      <w:pPr>
        <w:pStyle w:val="NoSpacing"/>
      </w:pPr>
    </w:p>
    <w:p w:rsidR="002C4968" w:rsidRPr="002C4968" w:rsidRDefault="002C4968" w:rsidP="007C7B8D">
      <w:pPr>
        <w:pStyle w:val="NoSpacing"/>
      </w:pPr>
    </w:p>
    <w:p w:rsidR="002C4968" w:rsidRPr="002C4968" w:rsidRDefault="002C4968" w:rsidP="007C7B8D">
      <w:pPr>
        <w:pStyle w:val="NoSpacing"/>
      </w:pPr>
    </w:p>
    <w:p w:rsidR="002C4968" w:rsidRPr="002C4968" w:rsidRDefault="002C4968" w:rsidP="007C7B8D">
      <w:pPr>
        <w:pStyle w:val="NoSpacing"/>
      </w:pPr>
    </w:p>
    <w:p w:rsidR="002C4968" w:rsidRPr="002C4968" w:rsidRDefault="002C4968" w:rsidP="007C7B8D">
      <w:pPr>
        <w:pStyle w:val="NoSpacing"/>
      </w:pPr>
    </w:p>
    <w:p w:rsidR="002C4968" w:rsidRPr="002C4968" w:rsidRDefault="002C4968" w:rsidP="007C7B8D">
      <w:pPr>
        <w:pStyle w:val="NoSpacing"/>
      </w:pPr>
      <w:r w:rsidRPr="002C4968">
        <w:t>Table 7. Benchmark School GCSE Attainment by Latent Group (Column Percentages)</w:t>
      </w:r>
    </w:p>
    <w:p w:rsidR="002C4968" w:rsidRPr="002C4968" w:rsidRDefault="002C4968" w:rsidP="007C7B8D">
      <w:pPr>
        <w:pStyle w:val="NoSpacing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43"/>
        <w:gridCol w:w="1358"/>
        <w:gridCol w:w="1054"/>
        <w:gridCol w:w="1372"/>
        <w:gridCol w:w="1402"/>
        <w:gridCol w:w="597"/>
      </w:tblGrid>
      <w:tr w:rsidR="00A17A42" w:rsidRPr="0017088F" w:rsidTr="00A17A4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17088F" w:rsidRPr="0017088F" w:rsidRDefault="0017088F" w:rsidP="0017088F">
            <w:pPr>
              <w:pStyle w:val="NoSpacing"/>
              <w:spacing w:line="276" w:lineRule="auto"/>
              <w:rPr>
                <w:b/>
                <w:lang w:eastAsia="zh-CN"/>
              </w:rPr>
            </w:pPr>
            <w:r w:rsidRPr="0017088F">
              <w:rPr>
                <w:b/>
              </w:rPr>
              <w:t>Latent 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17088F" w:rsidRPr="0017088F" w:rsidRDefault="0017088F" w:rsidP="0017088F">
            <w:pPr>
              <w:pStyle w:val="NoSpacing"/>
              <w:jc w:val="center"/>
              <w:rPr>
                <w:b/>
                <w:lang w:eastAsia="en-GB"/>
              </w:rPr>
            </w:pPr>
            <w:r w:rsidRPr="0017088F">
              <w:rPr>
                <w:b/>
              </w:rPr>
              <w:t>1</w:t>
            </w:r>
            <w:r>
              <w:rPr>
                <w:b/>
              </w:rPr>
              <w:t>.</w:t>
            </w:r>
            <w:r w:rsidRPr="0017088F">
              <w:rPr>
                <w:b/>
              </w:rPr>
              <w:t xml:space="preserve"> Poor Grades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17088F" w:rsidRPr="0017088F" w:rsidRDefault="0017088F" w:rsidP="0017088F">
            <w:pPr>
              <w:pStyle w:val="NoSpacing"/>
              <w:jc w:val="center"/>
              <w:rPr>
                <w:b/>
              </w:rPr>
            </w:pPr>
            <w:r w:rsidRPr="0017088F">
              <w:rPr>
                <w:b/>
              </w:rPr>
              <w:t>2</w:t>
            </w:r>
            <w:r>
              <w:rPr>
                <w:b/>
              </w:rPr>
              <w:t>.</w:t>
            </w:r>
            <w:r w:rsidRPr="0017088F">
              <w:rPr>
                <w:b/>
              </w:rPr>
              <w:t xml:space="preserve"> 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17088F" w:rsidRPr="0017088F" w:rsidRDefault="0017088F" w:rsidP="0017088F">
            <w:pPr>
              <w:pStyle w:val="NoSpacing"/>
              <w:jc w:val="center"/>
              <w:rPr>
                <w:b/>
              </w:rPr>
            </w:pPr>
            <w:r w:rsidRPr="0017088F">
              <w:rPr>
                <w:b/>
              </w:rPr>
              <w:t>3</w:t>
            </w:r>
            <w:r>
              <w:rPr>
                <w:b/>
              </w:rPr>
              <w:t>.</w:t>
            </w:r>
            <w:r w:rsidRPr="0017088F">
              <w:rPr>
                <w:b/>
              </w:rPr>
              <w:t xml:space="preserve"> Non-Science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17088F" w:rsidRPr="0017088F" w:rsidRDefault="0017088F" w:rsidP="0017088F">
            <w:pPr>
              <w:pStyle w:val="NoSpacing"/>
              <w:jc w:val="center"/>
              <w:rPr>
                <w:b/>
              </w:rPr>
            </w:pPr>
            <w:r w:rsidRPr="0017088F">
              <w:rPr>
                <w:b/>
              </w:rPr>
              <w:t>4</w:t>
            </w:r>
            <w:r>
              <w:rPr>
                <w:b/>
              </w:rPr>
              <w:t>.</w:t>
            </w:r>
            <w:r w:rsidRPr="0017088F">
              <w:rPr>
                <w:b/>
              </w:rPr>
              <w:t xml:space="preserve"> Good Grades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17088F" w:rsidRPr="0017088F" w:rsidRDefault="0017088F" w:rsidP="0017088F">
            <w:pPr>
              <w:pStyle w:val="NoSpacing"/>
              <w:jc w:val="center"/>
              <w:rPr>
                <w:b/>
              </w:rPr>
            </w:pPr>
            <w:r w:rsidRPr="0017088F">
              <w:rPr>
                <w:b/>
              </w:rPr>
              <w:t>All</w:t>
            </w:r>
          </w:p>
        </w:tc>
      </w:tr>
      <w:tr w:rsidR="00A17A42" w:rsidRPr="002C4968" w:rsidTr="00A17A4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17088F" w:rsidRPr="002C4968" w:rsidRDefault="0017088F" w:rsidP="0017088F">
            <w:pPr>
              <w:pStyle w:val="NoSpacing"/>
              <w:spacing w:line="276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17088F" w:rsidRDefault="0017088F" w:rsidP="0017088F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17088F" w:rsidRDefault="0017088F" w:rsidP="0017088F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17088F" w:rsidRDefault="0017088F" w:rsidP="0017088F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17088F" w:rsidRDefault="0017088F" w:rsidP="0017088F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17088F" w:rsidRDefault="0017088F" w:rsidP="0017088F">
            <w:pPr>
              <w:pStyle w:val="NoSpacing"/>
              <w:jc w:val="center"/>
            </w:pPr>
          </w:p>
        </w:tc>
      </w:tr>
      <w:tr w:rsidR="00A17A42" w:rsidRPr="002C4968" w:rsidTr="00A17A42">
        <w:trPr>
          <w:jc w:val="center"/>
        </w:trPr>
        <w:tc>
          <w:tcPr>
            <w:tcW w:w="0" w:type="auto"/>
            <w:hideMark/>
          </w:tcPr>
          <w:p w:rsidR="0017088F" w:rsidRPr="002C4968" w:rsidRDefault="0017088F" w:rsidP="0017088F">
            <w:pPr>
              <w:pStyle w:val="NoSpacing"/>
              <w:spacing w:line="276" w:lineRule="auto"/>
            </w:pPr>
            <w:r w:rsidRPr="002C4968">
              <w:t>GCSE English (Grade A</w:t>
            </w:r>
            <w:r w:rsidR="00A17A42">
              <w:t>*</w:t>
            </w:r>
            <w:r w:rsidRPr="002C4968">
              <w:t>-C)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</w:rPr>
              <w:t>12%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68%</w:t>
            </w:r>
          </w:p>
        </w:tc>
      </w:tr>
      <w:tr w:rsidR="00A17A42" w:rsidRPr="002C4968" w:rsidTr="00A17A42">
        <w:trPr>
          <w:jc w:val="center"/>
        </w:trPr>
        <w:tc>
          <w:tcPr>
            <w:tcW w:w="0" w:type="auto"/>
            <w:hideMark/>
          </w:tcPr>
          <w:p w:rsidR="0017088F" w:rsidRPr="002C4968" w:rsidRDefault="0017088F" w:rsidP="0017088F">
            <w:pPr>
              <w:pStyle w:val="NoSpacing"/>
              <w:spacing w:line="276" w:lineRule="auto"/>
            </w:pPr>
            <w:r w:rsidRPr="002C4968">
              <w:t>GCSE Maths (Grades A</w:t>
            </w:r>
            <w:r w:rsidR="00A17A42">
              <w:t>*</w:t>
            </w:r>
            <w:r w:rsidRPr="002C4968">
              <w:t>-C)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52%</w:t>
            </w:r>
          </w:p>
        </w:tc>
      </w:tr>
      <w:tr w:rsidR="00A17A42" w:rsidRPr="002C4968" w:rsidTr="00A17A42">
        <w:trPr>
          <w:jc w:val="center"/>
        </w:trPr>
        <w:tc>
          <w:tcPr>
            <w:tcW w:w="0" w:type="auto"/>
            <w:hideMark/>
          </w:tcPr>
          <w:p w:rsidR="0017088F" w:rsidRPr="002C4968" w:rsidRDefault="0017088F" w:rsidP="0017088F">
            <w:pPr>
              <w:pStyle w:val="NoSpacing"/>
              <w:spacing w:line="276" w:lineRule="auto"/>
            </w:pPr>
            <w:r w:rsidRPr="002C4968">
              <w:t>Both GCSE English and Maths (Grades A</w:t>
            </w:r>
            <w:r w:rsidR="00A17A42">
              <w:t>*</w:t>
            </w:r>
            <w:r w:rsidRPr="002C4968">
              <w:t>-C)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47%</w:t>
            </w:r>
          </w:p>
        </w:tc>
      </w:tr>
      <w:tr w:rsidR="00A17A42" w:rsidRPr="002C4968" w:rsidTr="00A17A42">
        <w:trPr>
          <w:jc w:val="center"/>
        </w:trPr>
        <w:tc>
          <w:tcPr>
            <w:tcW w:w="0" w:type="auto"/>
          </w:tcPr>
          <w:p w:rsidR="0017088F" w:rsidRPr="002C4968" w:rsidRDefault="0017088F" w:rsidP="0017088F">
            <w:pPr>
              <w:pStyle w:val="NoSpacing"/>
              <w:spacing w:line="276" w:lineRule="auto"/>
            </w:pP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</w:p>
        </w:tc>
      </w:tr>
      <w:tr w:rsidR="0017088F" w:rsidRPr="002C4968" w:rsidTr="00A17A42">
        <w:trPr>
          <w:jc w:val="center"/>
        </w:trPr>
        <w:tc>
          <w:tcPr>
            <w:tcW w:w="0" w:type="auto"/>
            <w:hideMark/>
          </w:tcPr>
          <w:p w:rsidR="0017088F" w:rsidRPr="002C4968" w:rsidRDefault="0017088F" w:rsidP="0017088F">
            <w:pPr>
              <w:pStyle w:val="NoSpacing"/>
              <w:spacing w:line="276" w:lineRule="auto"/>
            </w:pPr>
            <w:r w:rsidRPr="002C4968">
              <w:t>5+ A-C Passes (any subject)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98%</w:t>
            </w:r>
          </w:p>
        </w:tc>
        <w:tc>
          <w:tcPr>
            <w:tcW w:w="0" w:type="auto"/>
            <w:shd w:val="clear" w:color="auto" w:fill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52%</w:t>
            </w:r>
          </w:p>
        </w:tc>
      </w:tr>
      <w:tr w:rsidR="0017088F" w:rsidRPr="002C4968" w:rsidTr="00A17A42">
        <w:trPr>
          <w:jc w:val="center"/>
        </w:trPr>
        <w:tc>
          <w:tcPr>
            <w:tcW w:w="0" w:type="auto"/>
            <w:hideMark/>
          </w:tcPr>
          <w:p w:rsidR="0017088F" w:rsidRPr="002C4968" w:rsidRDefault="0017088F" w:rsidP="0017088F">
            <w:pPr>
              <w:pStyle w:val="NoSpacing"/>
              <w:spacing w:line="276" w:lineRule="auto"/>
              <w:rPr>
                <w:highlight w:val="yellow"/>
              </w:rPr>
            </w:pPr>
            <w:r w:rsidRPr="002C4968">
              <w:t>5+ A-C Passes (including English &amp; Maths)</w:t>
            </w:r>
          </w:p>
        </w:tc>
        <w:tc>
          <w:tcPr>
            <w:tcW w:w="0" w:type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0%</w:t>
            </w:r>
          </w:p>
        </w:tc>
        <w:tc>
          <w:tcPr>
            <w:tcW w:w="0" w:type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4%</w:t>
            </w:r>
          </w:p>
        </w:tc>
        <w:tc>
          <w:tcPr>
            <w:tcW w:w="0" w:type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4%</w:t>
            </w:r>
          </w:p>
        </w:tc>
        <w:tc>
          <w:tcPr>
            <w:tcW w:w="0" w:type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88%</w:t>
            </w:r>
          </w:p>
        </w:tc>
        <w:tc>
          <w:tcPr>
            <w:tcW w:w="0" w:type="auto"/>
          </w:tcPr>
          <w:p w:rsidR="0017088F" w:rsidRDefault="0017088F" w:rsidP="0017088F">
            <w:pPr>
              <w:pStyle w:val="NoSpacing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43%</w:t>
            </w:r>
          </w:p>
        </w:tc>
      </w:tr>
    </w:tbl>
    <w:p w:rsidR="002C4968" w:rsidRPr="002C4968" w:rsidRDefault="002C4968" w:rsidP="002C4968">
      <w:pPr>
        <w:pStyle w:val="FigureSourceNotes"/>
        <w:ind w:left="0"/>
        <w:rPr>
          <w:sz w:val="22"/>
          <w:szCs w:val="22"/>
        </w:rPr>
      </w:pPr>
    </w:p>
    <w:p w:rsidR="002C4968" w:rsidRPr="002C4968" w:rsidRDefault="002C4968" w:rsidP="002C4968">
      <w:pPr>
        <w:pStyle w:val="FigureSourceNotes"/>
        <w:ind w:left="0"/>
        <w:rPr>
          <w:sz w:val="22"/>
          <w:szCs w:val="22"/>
        </w:rPr>
      </w:pPr>
      <w:r w:rsidRPr="002C4968">
        <w:rPr>
          <w:sz w:val="22"/>
          <w:szCs w:val="22"/>
        </w:rPr>
        <w:t>All pupils gaining a GCSE pass at grades A</w:t>
      </w:r>
      <w:r w:rsidR="00231DF5">
        <w:rPr>
          <w:sz w:val="22"/>
          <w:szCs w:val="22"/>
        </w:rPr>
        <w:t>*</w:t>
      </w:r>
      <w:r w:rsidRPr="002C4968">
        <w:rPr>
          <w:sz w:val="22"/>
          <w:szCs w:val="22"/>
        </w:rPr>
        <w:t xml:space="preserve">-G, </w:t>
      </w:r>
      <w:r w:rsidR="00231DF5" w:rsidRPr="005C09C0">
        <w:rPr>
          <w:sz w:val="22"/>
          <w:szCs w:val="22"/>
        </w:rPr>
        <w:t>n=67,937</w:t>
      </w:r>
      <w:r w:rsidRPr="002C4968">
        <w:rPr>
          <w:sz w:val="22"/>
          <w:szCs w:val="22"/>
        </w:rPr>
        <w:t>, weighted data.</w:t>
      </w:r>
    </w:p>
    <w:p w:rsidR="002C4968" w:rsidRDefault="002C4968" w:rsidP="007C7B8D">
      <w:pPr>
        <w:pStyle w:val="NoSpacing"/>
      </w:pPr>
    </w:p>
    <w:p w:rsidR="002C4968" w:rsidRDefault="002C4968" w:rsidP="007C7B8D">
      <w:pPr>
        <w:pStyle w:val="NoSpacing"/>
      </w:pPr>
    </w:p>
    <w:p w:rsidR="002C4968" w:rsidRDefault="002C4968">
      <w:pPr>
        <w:spacing w:after="160" w:line="259" w:lineRule="auto"/>
        <w:jc w:val="left"/>
        <w:rPr>
          <w:rFonts w:asciiTheme="minorHAnsi" w:hAnsiTheme="minorHAnsi" w:cstheme="minorBidi"/>
          <w:sz w:val="22"/>
          <w:szCs w:val="22"/>
          <w:lang w:eastAsia="en-US"/>
        </w:rPr>
      </w:pPr>
      <w:r>
        <w:br w:type="page"/>
      </w:r>
    </w:p>
    <w:p w:rsidR="002C4968" w:rsidRDefault="002C4968" w:rsidP="007C7B8D">
      <w:pPr>
        <w:pStyle w:val="NoSpacing"/>
      </w:pPr>
      <w:r w:rsidRPr="00231DF5">
        <w:lastRenderedPageBreak/>
        <w:t>Table 8</w:t>
      </w:r>
      <w:r w:rsidR="00231DF5" w:rsidRPr="00231DF5">
        <w:t>. Characteristics of the Latent Educational Groups (Row Percentages)</w:t>
      </w:r>
    </w:p>
    <w:p w:rsidR="00130AF1" w:rsidRPr="00231DF5" w:rsidRDefault="00130AF1" w:rsidP="007C7B8D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1"/>
        <w:gridCol w:w="1399"/>
        <w:gridCol w:w="1009"/>
        <w:gridCol w:w="1403"/>
        <w:gridCol w:w="1454"/>
      </w:tblGrid>
      <w:tr w:rsidR="001D3478" w:rsidRPr="002A34AD" w:rsidTr="00433F33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A34AD" w:rsidRDefault="001D3478" w:rsidP="001D3478">
            <w:pPr>
              <w:pStyle w:val="NoSpacing"/>
              <w:rPr>
                <w:b/>
              </w:rPr>
            </w:pPr>
            <w:r w:rsidRPr="002A34AD">
              <w:rPr>
                <w:b/>
              </w:rPr>
              <w:t>Latent 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A34AD" w:rsidRDefault="001D3478" w:rsidP="001D3478">
            <w:pPr>
              <w:pStyle w:val="NoSpacing"/>
              <w:jc w:val="center"/>
              <w:rPr>
                <w:b/>
              </w:rPr>
            </w:pPr>
            <w:r w:rsidRPr="002A34AD">
              <w:rPr>
                <w:b/>
              </w:rPr>
              <w:t>1</w:t>
            </w:r>
            <w:r w:rsidR="00D02677">
              <w:rPr>
                <w:b/>
              </w:rPr>
              <w:t>.</w:t>
            </w:r>
            <w:r w:rsidRPr="002A34AD">
              <w:rPr>
                <w:b/>
              </w:rPr>
              <w:t xml:space="preserve"> Poor Grades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A34AD" w:rsidRDefault="001D3478" w:rsidP="001D3478">
            <w:pPr>
              <w:pStyle w:val="NoSpacing"/>
              <w:jc w:val="center"/>
              <w:rPr>
                <w:b/>
              </w:rPr>
            </w:pPr>
            <w:r w:rsidRPr="002A34AD">
              <w:rPr>
                <w:b/>
              </w:rPr>
              <w:t>2</w:t>
            </w:r>
            <w:r w:rsidR="00D02677">
              <w:rPr>
                <w:b/>
              </w:rPr>
              <w:t>.</w:t>
            </w:r>
            <w:r w:rsidRPr="002A34AD">
              <w:rPr>
                <w:b/>
              </w:rPr>
              <w:t xml:space="preserve"> 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A34AD" w:rsidRDefault="001D3478" w:rsidP="001D3478">
            <w:pPr>
              <w:pStyle w:val="NoSpacing"/>
              <w:jc w:val="center"/>
              <w:rPr>
                <w:b/>
              </w:rPr>
            </w:pPr>
            <w:r w:rsidRPr="002A34AD">
              <w:rPr>
                <w:b/>
              </w:rPr>
              <w:t>3</w:t>
            </w:r>
            <w:r w:rsidR="00D02677">
              <w:rPr>
                <w:b/>
              </w:rPr>
              <w:t>.</w:t>
            </w:r>
            <w:r w:rsidRPr="002A34AD">
              <w:rPr>
                <w:b/>
              </w:rPr>
              <w:t xml:space="preserve"> Non-Science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A34AD" w:rsidRDefault="001D3478" w:rsidP="001D3478">
            <w:pPr>
              <w:pStyle w:val="NoSpacing"/>
              <w:jc w:val="center"/>
              <w:rPr>
                <w:b/>
              </w:rPr>
            </w:pPr>
            <w:r w:rsidRPr="002A34AD">
              <w:rPr>
                <w:b/>
              </w:rPr>
              <w:t>4</w:t>
            </w:r>
            <w:r w:rsidR="00D02677">
              <w:rPr>
                <w:b/>
              </w:rPr>
              <w:t>.</w:t>
            </w:r>
            <w:r w:rsidRPr="002A34AD">
              <w:rPr>
                <w:b/>
              </w:rPr>
              <w:t xml:space="preserve"> Good Grades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1D3478" w:rsidRPr="001D3478" w:rsidRDefault="001D3478" w:rsidP="001D3478">
            <w:pPr>
              <w:pStyle w:val="NoSpacing"/>
              <w:rPr>
                <w:b/>
              </w:rPr>
            </w:pPr>
            <w:r w:rsidRPr="001D3478"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1990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41%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1992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1993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20%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47%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1995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48%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1997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52%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1999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2001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55%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</w:pPr>
            <w:r w:rsidRPr="00231DF5">
              <w:rPr>
                <w:b/>
                <w:lang w:val="en-US"/>
              </w:rPr>
              <w:t>Gender</w:t>
            </w: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Boys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45%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ind w:left="174"/>
            </w:pPr>
            <w:r w:rsidRPr="001D3478">
              <w:t>Girls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51%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</w:tcPr>
          <w:p w:rsidR="001D3478" w:rsidRPr="00231DF5" w:rsidRDefault="001D3478" w:rsidP="001D3478">
            <w:pPr>
              <w:pStyle w:val="NoSpacing"/>
              <w:spacing w:line="276" w:lineRule="auto"/>
              <w:rPr>
                <w:b/>
                <w:lang w:val="en-US"/>
              </w:rPr>
            </w:pPr>
            <w:r w:rsidRPr="00231DF5">
              <w:rPr>
                <w:b/>
                <w:lang w:val="en-US"/>
              </w:rPr>
              <w:t>Ethnicity</w:t>
            </w: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White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48%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Black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37%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Indian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51%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Pakistani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35%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Bangladeshi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37%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Other Asian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63%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Other Ethnicity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49%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</w:tcPr>
          <w:p w:rsidR="001D3478" w:rsidRPr="00231DF5" w:rsidRDefault="001D3478" w:rsidP="001D3478">
            <w:pPr>
              <w:pStyle w:val="NoSpacing"/>
              <w:spacing w:line="276" w:lineRule="auto"/>
              <w:rPr>
                <w:b/>
                <w:lang w:val="en-US"/>
              </w:rPr>
            </w:pPr>
            <w:r w:rsidRPr="00231DF5">
              <w:rPr>
                <w:b/>
                <w:lang w:val="en-US"/>
              </w:rPr>
              <w:t>Housing</w:t>
            </w: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Owned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52%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Rented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26%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Other Housing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30%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20%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</w:tcPr>
          <w:p w:rsidR="001D3478" w:rsidRPr="00231DF5" w:rsidRDefault="001D3478" w:rsidP="001D3478">
            <w:pPr>
              <w:pStyle w:val="NoSpacing"/>
              <w:spacing w:line="276" w:lineRule="auto"/>
              <w:rPr>
                <w:b/>
                <w:lang w:val="en-US"/>
              </w:rPr>
            </w:pPr>
            <w:r w:rsidRPr="00231DF5">
              <w:rPr>
                <w:b/>
                <w:lang w:val="en-US"/>
              </w:rPr>
              <w:t>Household Type</w:t>
            </w: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Lives with both parents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49%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Only lives with Mother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Only lives with Father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37%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Other Household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40%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32%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</w:pPr>
            <w:r w:rsidRPr="00231DF5">
              <w:rPr>
                <w:b/>
                <w:lang w:val="en-US"/>
              </w:rPr>
              <w:t>Parental Occupation NS-SEC</w:t>
            </w: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  <w:tc>
          <w:tcPr>
            <w:tcW w:w="0" w:type="auto"/>
            <w:noWrap/>
          </w:tcPr>
          <w:p w:rsidR="001D3478" w:rsidRPr="001D3478" w:rsidRDefault="001D3478" w:rsidP="001D3478">
            <w:pPr>
              <w:pStyle w:val="NoSpacing"/>
              <w:jc w:val="center"/>
            </w:pP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1.1 Large employers and higher managerial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63%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 xml:space="preserve">1.2 Higher professional 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73%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2 Lower managerial and professional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20%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18%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58%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3 Intermediate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27%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48%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4 Small employers and own account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6%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41%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5 Lower supervisory and technical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39%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35%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6 Semi-routine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43%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22%</w:t>
            </w:r>
          </w:p>
        </w:tc>
        <w:tc>
          <w:tcPr>
            <w:tcW w:w="0" w:type="auto"/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30%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231DF5" w:rsidRDefault="001D3478" w:rsidP="001D3478">
            <w:pPr>
              <w:pStyle w:val="NoSpacing"/>
              <w:spacing w:line="276" w:lineRule="auto"/>
              <w:ind w:left="174"/>
              <w:rPr>
                <w:lang w:val="en-US"/>
              </w:rPr>
            </w:pPr>
            <w:r w:rsidRPr="00231DF5">
              <w:rPr>
                <w:lang w:val="en-US"/>
              </w:rPr>
              <w:t>7 Routine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49%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</w:pPr>
            <w:r w:rsidRPr="001D3478">
              <w:t>26%</w:t>
            </w:r>
          </w:p>
        </w:tc>
      </w:tr>
      <w:tr w:rsidR="001D3478" w:rsidRPr="001D3478" w:rsidTr="00433F33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rPr>
                <w:b/>
              </w:rPr>
            </w:pPr>
            <w:r w:rsidRPr="001D3478">
              <w:rPr>
                <w:b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  <w:rPr>
                <w:b/>
              </w:rPr>
            </w:pPr>
            <w:r w:rsidRPr="001D3478">
              <w:rPr>
                <w:b/>
              </w:rPr>
              <w:t>28%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  <w:rPr>
                <w:b/>
              </w:rPr>
            </w:pPr>
            <w:r w:rsidRPr="001D3478">
              <w:rPr>
                <w:b/>
              </w:rPr>
              <w:t>5%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  <w:rPr>
                <w:b/>
              </w:rPr>
            </w:pPr>
            <w:r w:rsidRPr="001D3478">
              <w:rPr>
                <w:b/>
              </w:rPr>
              <w:t>19%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hideMark/>
          </w:tcPr>
          <w:p w:rsidR="001D3478" w:rsidRPr="001D3478" w:rsidRDefault="001D3478" w:rsidP="001D3478">
            <w:pPr>
              <w:pStyle w:val="NoSpacing"/>
              <w:jc w:val="center"/>
              <w:rPr>
                <w:b/>
              </w:rPr>
            </w:pPr>
            <w:r w:rsidRPr="001D3478">
              <w:rPr>
                <w:b/>
              </w:rPr>
              <w:t>48%</w:t>
            </w:r>
          </w:p>
        </w:tc>
      </w:tr>
      <w:tr w:rsidR="002A34AD" w:rsidRPr="001D3478" w:rsidTr="00433F33">
        <w:trPr>
          <w:trHeight w:val="57"/>
        </w:trPr>
        <w:tc>
          <w:tcPr>
            <w:tcW w:w="0" w:type="auto"/>
            <w:noWrap/>
          </w:tcPr>
          <w:p w:rsidR="002A34AD" w:rsidRPr="001D3478" w:rsidRDefault="002A34AD" w:rsidP="002A34AD">
            <w:pPr>
              <w:pStyle w:val="NoSpacing"/>
            </w:pPr>
            <w:r w:rsidRPr="001D3478">
              <w:t>n</w:t>
            </w:r>
          </w:p>
        </w:tc>
        <w:tc>
          <w:tcPr>
            <w:tcW w:w="0" w:type="auto"/>
            <w:shd w:val="clear" w:color="auto" w:fill="auto"/>
            <w:noWrap/>
          </w:tcPr>
          <w:p w:rsidR="002A34AD" w:rsidRDefault="002A34AD" w:rsidP="002A34AD">
            <w:pPr>
              <w:pStyle w:val="NoSpacing"/>
              <w:jc w:val="center"/>
              <w:rPr>
                <w:lang w:eastAsia="en-GB"/>
              </w:rPr>
            </w:pPr>
            <w:r>
              <w:t>19141</w:t>
            </w:r>
          </w:p>
        </w:tc>
        <w:tc>
          <w:tcPr>
            <w:tcW w:w="0" w:type="auto"/>
            <w:shd w:val="clear" w:color="auto" w:fill="auto"/>
            <w:noWrap/>
          </w:tcPr>
          <w:p w:rsidR="002A34AD" w:rsidRDefault="002A34AD" w:rsidP="002A34AD">
            <w:pPr>
              <w:pStyle w:val="NoSpacing"/>
              <w:jc w:val="center"/>
            </w:pPr>
            <w:r>
              <w:t>3163</w:t>
            </w:r>
          </w:p>
        </w:tc>
        <w:tc>
          <w:tcPr>
            <w:tcW w:w="0" w:type="auto"/>
            <w:shd w:val="clear" w:color="auto" w:fill="auto"/>
            <w:noWrap/>
          </w:tcPr>
          <w:p w:rsidR="002A34AD" w:rsidRDefault="002A34AD" w:rsidP="002A34AD">
            <w:pPr>
              <w:pStyle w:val="NoSpacing"/>
              <w:jc w:val="center"/>
            </w:pPr>
            <w:r>
              <w:t>12970</w:t>
            </w:r>
          </w:p>
        </w:tc>
        <w:tc>
          <w:tcPr>
            <w:tcW w:w="0" w:type="auto"/>
            <w:shd w:val="clear" w:color="auto" w:fill="auto"/>
            <w:noWrap/>
          </w:tcPr>
          <w:p w:rsidR="002A34AD" w:rsidRDefault="002A34AD" w:rsidP="002A34AD">
            <w:pPr>
              <w:pStyle w:val="NoSpacing"/>
              <w:jc w:val="center"/>
            </w:pPr>
            <w:r>
              <w:t>32663</w:t>
            </w:r>
          </w:p>
        </w:tc>
      </w:tr>
    </w:tbl>
    <w:p w:rsidR="001D3478" w:rsidRDefault="001D3478" w:rsidP="007C7B8D">
      <w:pPr>
        <w:pStyle w:val="NoSpacing"/>
      </w:pPr>
    </w:p>
    <w:p w:rsidR="002C4968" w:rsidRDefault="002C4968" w:rsidP="00433F33">
      <w:pPr>
        <w:pStyle w:val="FigureSourceNotes"/>
        <w:ind w:left="0"/>
        <w:rPr>
          <w:rFonts w:cstheme="minorBidi"/>
          <w:sz w:val="22"/>
          <w:szCs w:val="22"/>
          <w:lang w:eastAsia="en-US"/>
        </w:rPr>
      </w:pPr>
      <w:r w:rsidRPr="00231DF5">
        <w:rPr>
          <w:sz w:val="22"/>
          <w:szCs w:val="22"/>
        </w:rPr>
        <w:t xml:space="preserve">All pupils gaining a GCSE pass at grades A-G, </w:t>
      </w:r>
      <w:r w:rsidR="00231DF5" w:rsidRPr="005C09C0">
        <w:rPr>
          <w:sz w:val="22"/>
          <w:szCs w:val="22"/>
        </w:rPr>
        <w:t>n=67,937</w:t>
      </w:r>
      <w:r w:rsidRPr="00231DF5">
        <w:rPr>
          <w:sz w:val="22"/>
          <w:szCs w:val="22"/>
        </w:rPr>
        <w:t>, weighted data, YCS Cohort</w:t>
      </w:r>
      <w:r w:rsidR="00231DF5">
        <w:rPr>
          <w:sz w:val="22"/>
          <w:szCs w:val="22"/>
        </w:rPr>
        <w:t>s 5-11</w:t>
      </w:r>
      <w:r w:rsidRPr="00231DF5">
        <w:rPr>
          <w:sz w:val="22"/>
          <w:szCs w:val="22"/>
        </w:rPr>
        <w:t>.</w:t>
      </w:r>
      <w:r>
        <w:br w:type="page"/>
      </w:r>
    </w:p>
    <w:p w:rsidR="002C4968" w:rsidRDefault="002C4968" w:rsidP="007C7B8D">
      <w:pPr>
        <w:pStyle w:val="NoSpacing"/>
        <w:sectPr w:rsidR="002C496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C4968" w:rsidRDefault="002C4968" w:rsidP="007C7B8D">
      <w:pPr>
        <w:pStyle w:val="NoSpacing"/>
      </w:pPr>
      <w:r>
        <w:lastRenderedPageBreak/>
        <w:t xml:space="preserve">Table 9. </w:t>
      </w:r>
      <w:r w:rsidRPr="002C4968">
        <w:t>Multinomial Logistic Regression Model Results – Latent Educational Group Membership</w:t>
      </w:r>
      <w:bookmarkStart w:id="0" w:name="_GoBack"/>
      <w:bookmarkEnd w:id="0"/>
    </w:p>
    <w:p w:rsidR="002C4968" w:rsidRDefault="002C4968" w:rsidP="007C7B8D">
      <w:pPr>
        <w:pStyle w:val="NoSpacing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853"/>
        <w:gridCol w:w="1194"/>
        <w:gridCol w:w="937"/>
        <w:gridCol w:w="636"/>
        <w:gridCol w:w="703"/>
        <w:gridCol w:w="971"/>
        <w:gridCol w:w="636"/>
        <w:gridCol w:w="731"/>
        <w:gridCol w:w="937"/>
        <w:gridCol w:w="636"/>
        <w:gridCol w:w="714"/>
      </w:tblGrid>
      <w:tr w:rsidR="00050B20" w:rsidRPr="00050B20" w:rsidTr="00C77870">
        <w:trPr>
          <w:jc w:val="center"/>
        </w:trPr>
        <w:tc>
          <w:tcPr>
            <w:tcW w:w="2098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4968" w:rsidRPr="00050B20" w:rsidRDefault="002C4968">
            <w:pPr>
              <w:pStyle w:val="NoSpacing"/>
              <w:spacing w:line="276" w:lineRule="auto"/>
              <w:rPr>
                <w:sz w:val="16"/>
                <w:szCs w:val="16"/>
                <w:lang w:val="en-US" w:eastAsia="zh-CN"/>
              </w:rPr>
            </w:pPr>
          </w:p>
        </w:tc>
        <w:tc>
          <w:tcPr>
            <w:tcW w:w="428" w:type="pct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</w:tcPr>
          <w:p w:rsidR="002C4968" w:rsidRPr="00050B20" w:rsidRDefault="00050B20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‘Good Grades’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</w:tcPr>
          <w:p w:rsidR="002C4968" w:rsidRPr="00050B20" w:rsidRDefault="00050B20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‘Poor Grades’</w:t>
            </w:r>
          </w:p>
        </w:tc>
        <w:tc>
          <w:tcPr>
            <w:tcW w:w="838" w:type="pct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2C4968" w:rsidRPr="00050B20" w:rsidRDefault="00CB3521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‘Science’</w:t>
            </w:r>
          </w:p>
        </w:tc>
        <w:tc>
          <w:tcPr>
            <w:tcW w:w="820" w:type="pct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2C4968" w:rsidRPr="00050B20" w:rsidRDefault="00CB3521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‘Non-Science’</w:t>
            </w:r>
          </w:p>
        </w:tc>
      </w:tr>
      <w:tr w:rsidR="00CB3521" w:rsidRPr="00050B20" w:rsidTr="00C77870">
        <w:trPr>
          <w:jc w:val="center"/>
        </w:trPr>
        <w:tc>
          <w:tcPr>
            <w:tcW w:w="2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428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Coefficient</w:t>
            </w:r>
          </w:p>
        </w:tc>
        <w:tc>
          <w:tcPr>
            <w:tcW w:w="336" w:type="pct"/>
            <w:tcBorders>
              <w:left w:val="single" w:sz="8" w:space="0" w:color="auto"/>
              <w:bottom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Coefficient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FD0AB4" w:rsidRPr="00050B20" w:rsidRDefault="00FD0AB4" w:rsidP="00C77870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SE</w:t>
            </w: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Coefficient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FD0AB4" w:rsidRPr="00050B20" w:rsidRDefault="00FD0AB4" w:rsidP="00C77870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SE</w:t>
            </w:r>
          </w:p>
        </w:tc>
        <w:tc>
          <w:tcPr>
            <w:tcW w:w="262" w:type="pct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Coefficient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FD0AB4" w:rsidRPr="00050B20" w:rsidRDefault="00FD0AB4" w:rsidP="00C77870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SE</w:t>
            </w:r>
          </w:p>
        </w:tc>
        <w:tc>
          <w:tcPr>
            <w:tcW w:w="256" w:type="pct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Year completed compulsory schooling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  <w:tcBorders>
              <w:top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  <w:tcBorders>
              <w:top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top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  <w:tcBorders>
              <w:top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right w:val="single" w:sz="4" w:space="0" w:color="auto"/>
            </w:tcBorders>
          </w:tcPr>
          <w:p w:rsidR="00FD0AB4" w:rsidRPr="00050B20" w:rsidRDefault="00FD0AB4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1992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-0.07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-0.03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1993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-0.25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-0.33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1995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-0.32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-0.43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-0.30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1997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-0.48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-0.56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-0.42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1999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-0.55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-0.55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-0.44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38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2001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-0.74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-0.69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-0.50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Male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0.02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1.46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-0.23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0.02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Female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Ethnicity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White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Black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0.21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0.11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-0.07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0.22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Indian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-0.35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0.14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Pakistani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-0.02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0.36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Bangladeshi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-0.32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0.32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0.18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Other Asian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-0.98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-0.51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0.24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-0.62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0.13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Other Ethnicity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-0.13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0.23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0.11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Housing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Owned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Rented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0.94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0.03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0.60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Other Housing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0.63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0.16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Household Type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Lives with both parents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Only lives with Mother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0.04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Only lives with Father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0.48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0.46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0.12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0.39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Other Household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0.53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0.20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0.44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Parental Occupation NS-SEC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0.44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1.1 Large employers and higher managerial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0.15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0.12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1.2 Higher professional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0.00</w:t>
            </w:r>
          </w:p>
        </w:tc>
        <w:tc>
          <w:tcPr>
            <w:tcW w:w="228" w:type="pct"/>
          </w:tcPr>
          <w:p w:rsidR="00050B20" w:rsidRPr="00050B20" w:rsidRDefault="00CB3521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</w:t>
            </w:r>
            <w:r w:rsidR="00050B20" w:rsidRPr="00050B20"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00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2 Lower managerial and professional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0.78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0.34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0.52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3 Intermediate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1.24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0.70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0.86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4 Small employers and own account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1.58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1.06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1.01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5 Lower supervisory and technical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1.89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1.11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0.11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1.17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lastRenderedPageBreak/>
              <w:t>6 Semi-routine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2.10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1.24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0.09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1.34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77870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ind w:left="720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7 Routine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2.28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0.07</w:t>
            </w:r>
          </w:p>
        </w:tc>
        <w:tc>
          <w:tcPr>
            <w:tcW w:w="25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1.31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0.11</w:t>
            </w:r>
          </w:p>
        </w:tc>
        <w:tc>
          <w:tcPr>
            <w:tcW w:w="262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1.37</w:t>
            </w:r>
          </w:p>
        </w:tc>
        <w:tc>
          <w:tcPr>
            <w:tcW w:w="228" w:type="pct"/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6" w:type="pct"/>
            <w:tcBorders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CB3521" w:rsidRPr="00050B20" w:rsidTr="00C77870">
        <w:trPr>
          <w:jc w:val="center"/>
        </w:trPr>
        <w:tc>
          <w:tcPr>
            <w:tcW w:w="20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4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0.00</w:t>
            </w:r>
          </w:p>
        </w:tc>
        <w:tc>
          <w:tcPr>
            <w:tcW w:w="336" w:type="pct"/>
            <w:tcBorders>
              <w:left w:val="single" w:sz="4" w:space="0" w:color="auto"/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-1.91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0.06</w:t>
            </w: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48" w:type="pct"/>
            <w:tcBorders>
              <w:left w:val="single" w:sz="4" w:space="0" w:color="auto"/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-3.61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0.10</w:t>
            </w:r>
          </w:p>
        </w:tc>
        <w:tc>
          <w:tcPr>
            <w:tcW w:w="262" w:type="pct"/>
            <w:tcBorders>
              <w:bottom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  <w:tc>
          <w:tcPr>
            <w:tcW w:w="336" w:type="pct"/>
            <w:tcBorders>
              <w:left w:val="single" w:sz="4" w:space="0" w:color="auto"/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-1.45</w:t>
            </w:r>
          </w:p>
        </w:tc>
        <w:tc>
          <w:tcPr>
            <w:tcW w:w="228" w:type="pct"/>
            <w:tcBorders>
              <w:bottom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0.05</w:t>
            </w:r>
          </w:p>
        </w:tc>
        <w:tc>
          <w:tcPr>
            <w:tcW w:w="256" w:type="pct"/>
            <w:tcBorders>
              <w:bottom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050B20">
              <w:rPr>
                <w:rFonts w:asciiTheme="minorHAnsi" w:hAnsiTheme="minorHAnsi"/>
                <w:sz w:val="16"/>
                <w:szCs w:val="16"/>
                <w:lang w:val="en-US"/>
              </w:rPr>
              <w:t>***</w:t>
            </w:r>
          </w:p>
        </w:tc>
      </w:tr>
      <w:tr w:rsidR="00050B20" w:rsidRPr="00050B20" w:rsidTr="00CB3521">
        <w:trPr>
          <w:jc w:val="center"/>
        </w:trPr>
        <w:tc>
          <w:tcPr>
            <w:tcW w:w="2098" w:type="pct"/>
            <w:tcBorders>
              <w:top w:val="single" w:sz="4" w:space="0" w:color="auto"/>
              <w:lef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b/>
                <w:sz w:val="16"/>
                <w:szCs w:val="16"/>
                <w:lang w:val="en-US"/>
              </w:rPr>
            </w:pPr>
            <w:r w:rsidRPr="00050B20">
              <w:rPr>
                <w:b/>
                <w:sz w:val="16"/>
                <w:szCs w:val="16"/>
                <w:lang w:val="en-US"/>
              </w:rPr>
              <w:t>Observations</w:t>
            </w:r>
          </w:p>
        </w:tc>
        <w:tc>
          <w:tcPr>
            <w:tcW w:w="428" w:type="pct"/>
            <w:tcBorders>
              <w:top w:val="single" w:sz="4" w:space="0" w:color="auto"/>
            </w:tcBorders>
          </w:tcPr>
          <w:p w:rsidR="00050B20" w:rsidRPr="00050B20" w:rsidRDefault="00C77870" w:rsidP="00050B20">
            <w:pPr>
              <w:pStyle w:val="NoSpacing"/>
              <w:spacing w:line="276" w:lineRule="auto"/>
              <w:jc w:val="right"/>
              <w:rPr>
                <w:sz w:val="16"/>
                <w:szCs w:val="16"/>
                <w:lang w:val="en-US"/>
              </w:rPr>
            </w:pPr>
            <w:r w:rsidRPr="00C77870">
              <w:rPr>
                <w:sz w:val="16"/>
                <w:szCs w:val="16"/>
                <w:lang w:val="en-US"/>
              </w:rPr>
              <w:t>67937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8" w:type="pct"/>
            <w:tcBorders>
              <w:top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38" w:type="pct"/>
            <w:gridSpan w:val="3"/>
            <w:tcBorders>
              <w:top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820" w:type="pct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050B20" w:rsidRPr="00050B20" w:rsidTr="00CB3521">
        <w:trPr>
          <w:jc w:val="center"/>
        </w:trPr>
        <w:tc>
          <w:tcPr>
            <w:tcW w:w="2098" w:type="pct"/>
            <w:tcBorders>
              <w:lef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sz w:val="16"/>
                <w:szCs w:val="16"/>
                <w:lang w:val="en-US"/>
              </w:rPr>
            </w:pPr>
            <w:r w:rsidRPr="00050B20">
              <w:rPr>
                <w:rFonts w:cs="Tahoma"/>
                <w:b/>
                <w:iCs/>
                <w:sz w:val="16"/>
                <w:szCs w:val="16"/>
                <w:lang w:val="en-US"/>
              </w:rPr>
              <w:t>AIC</w:t>
            </w:r>
          </w:p>
        </w:tc>
        <w:tc>
          <w:tcPr>
            <w:tcW w:w="428" w:type="pct"/>
          </w:tcPr>
          <w:p w:rsidR="00050B20" w:rsidRPr="00050B20" w:rsidRDefault="00C77870" w:rsidP="00050B20">
            <w:pPr>
              <w:pStyle w:val="NoSpacing"/>
              <w:spacing w:line="276" w:lineRule="auto"/>
              <w:jc w:val="right"/>
              <w:rPr>
                <w:rFonts w:cs="Tahoma"/>
                <w:sz w:val="16"/>
                <w:szCs w:val="16"/>
                <w:lang w:val="en-US"/>
              </w:rPr>
            </w:pPr>
            <w:r w:rsidRPr="00C77870">
              <w:rPr>
                <w:rFonts w:cs="Tahoma"/>
                <w:sz w:val="16"/>
                <w:szCs w:val="16"/>
                <w:lang w:val="en-US"/>
              </w:rPr>
              <w:t>136984.4</w:t>
            </w:r>
          </w:p>
        </w:tc>
        <w:tc>
          <w:tcPr>
            <w:tcW w:w="336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52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838" w:type="pct"/>
            <w:gridSpan w:val="3"/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Log Likelihood</w:t>
            </w:r>
          </w:p>
        </w:tc>
        <w:tc>
          <w:tcPr>
            <w:tcW w:w="820" w:type="pct"/>
            <w:gridSpan w:val="3"/>
            <w:tcBorders>
              <w:right w:val="single" w:sz="4" w:space="0" w:color="auto"/>
            </w:tcBorders>
          </w:tcPr>
          <w:p w:rsidR="00050B20" w:rsidRPr="00050B20" w:rsidRDefault="00C77870" w:rsidP="00050B20">
            <w:pPr>
              <w:pStyle w:val="NoSpacing"/>
              <w:spacing w:line="276" w:lineRule="auto"/>
              <w:jc w:val="right"/>
              <w:rPr>
                <w:sz w:val="16"/>
                <w:szCs w:val="16"/>
                <w:lang w:val="en-US"/>
              </w:rPr>
            </w:pPr>
            <w:r w:rsidRPr="00C77870">
              <w:rPr>
                <w:sz w:val="16"/>
                <w:szCs w:val="16"/>
                <w:lang w:val="en-US"/>
              </w:rPr>
              <w:t>-68414.2</w:t>
            </w:r>
          </w:p>
        </w:tc>
      </w:tr>
      <w:tr w:rsidR="00050B20" w:rsidRPr="00050B20" w:rsidTr="00CB3521">
        <w:trPr>
          <w:jc w:val="center"/>
        </w:trPr>
        <w:tc>
          <w:tcPr>
            <w:tcW w:w="2098" w:type="pct"/>
            <w:tcBorders>
              <w:lef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rFonts w:cs="Tahoma"/>
                <w:b/>
                <w:iCs/>
                <w:sz w:val="16"/>
                <w:szCs w:val="16"/>
                <w:lang w:val="en-US"/>
              </w:rPr>
            </w:pPr>
            <w:r w:rsidRPr="00050B20">
              <w:rPr>
                <w:rFonts w:cs="Tahoma"/>
                <w:b/>
                <w:iCs/>
                <w:sz w:val="16"/>
                <w:szCs w:val="16"/>
                <w:lang w:val="en-US"/>
              </w:rPr>
              <w:t>BIC</w:t>
            </w:r>
          </w:p>
        </w:tc>
        <w:tc>
          <w:tcPr>
            <w:tcW w:w="428" w:type="pct"/>
          </w:tcPr>
          <w:p w:rsidR="00050B20" w:rsidRPr="00050B20" w:rsidRDefault="00C77870" w:rsidP="00050B20">
            <w:pPr>
              <w:pStyle w:val="NoSpacing"/>
              <w:spacing w:line="276" w:lineRule="auto"/>
              <w:jc w:val="right"/>
              <w:rPr>
                <w:rFonts w:cs="Tahoma"/>
                <w:sz w:val="16"/>
                <w:szCs w:val="16"/>
                <w:lang w:val="en-US"/>
              </w:rPr>
            </w:pPr>
            <w:r w:rsidRPr="00C77870">
              <w:rPr>
                <w:rFonts w:cs="Tahoma"/>
                <w:sz w:val="16"/>
                <w:szCs w:val="16"/>
                <w:lang w:val="en-US"/>
              </w:rPr>
              <w:t>137696.2</w:t>
            </w:r>
          </w:p>
        </w:tc>
        <w:tc>
          <w:tcPr>
            <w:tcW w:w="336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28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52" w:type="pct"/>
          </w:tcPr>
          <w:p w:rsidR="00050B20" w:rsidRPr="00050B20" w:rsidRDefault="00050B20" w:rsidP="00050B20">
            <w:pPr>
              <w:pStyle w:val="NoSpacing"/>
              <w:spacing w:line="276" w:lineRule="auto"/>
              <w:jc w:val="center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838" w:type="pct"/>
            <w:gridSpan w:val="3"/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rFonts w:cs="Tahoma"/>
                <w:sz w:val="16"/>
                <w:szCs w:val="16"/>
                <w:lang w:val="en-US"/>
              </w:rPr>
            </w:pPr>
            <w:r w:rsidRPr="00050B20">
              <w:rPr>
                <w:rFonts w:cs="Tahoma"/>
                <w:sz w:val="16"/>
                <w:szCs w:val="16"/>
                <w:lang w:val="en-US"/>
              </w:rPr>
              <w:t>Pseudo R Squared</w:t>
            </w:r>
          </w:p>
        </w:tc>
        <w:tc>
          <w:tcPr>
            <w:tcW w:w="820" w:type="pct"/>
            <w:gridSpan w:val="3"/>
            <w:tcBorders>
              <w:right w:val="single" w:sz="4" w:space="0" w:color="auto"/>
            </w:tcBorders>
          </w:tcPr>
          <w:p w:rsidR="00050B20" w:rsidRPr="00050B20" w:rsidRDefault="00C77870" w:rsidP="00050B20">
            <w:pPr>
              <w:pStyle w:val="NoSpacing"/>
              <w:spacing w:line="276" w:lineRule="auto"/>
              <w:jc w:val="right"/>
              <w:rPr>
                <w:rFonts w:cs="Tahoma"/>
                <w:sz w:val="16"/>
                <w:szCs w:val="16"/>
                <w:lang w:val="en-US"/>
              </w:rPr>
            </w:pPr>
            <w:r w:rsidRPr="00C77870">
              <w:rPr>
                <w:rFonts w:cs="Tahoma"/>
                <w:sz w:val="16"/>
                <w:szCs w:val="16"/>
                <w:lang w:val="en-US"/>
              </w:rPr>
              <w:t>0.067</w:t>
            </w:r>
          </w:p>
        </w:tc>
      </w:tr>
      <w:tr w:rsidR="00050B20" w:rsidRPr="00050B20" w:rsidTr="00CB3521">
        <w:trPr>
          <w:jc w:val="center"/>
        </w:trPr>
        <w:tc>
          <w:tcPr>
            <w:tcW w:w="2098" w:type="pct"/>
            <w:tcBorders>
              <w:left w:val="single" w:sz="4" w:space="0" w:color="auto"/>
              <w:bottom w:val="single" w:sz="12" w:space="0" w:color="auto"/>
              <w:right w:val="nil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rPr>
                <w:rFonts w:cs="Tahoma"/>
                <w:b/>
                <w:iCs/>
                <w:sz w:val="16"/>
                <w:szCs w:val="16"/>
                <w:lang w:val="en-US"/>
              </w:rPr>
            </w:pPr>
            <w:r w:rsidRPr="00050B20">
              <w:rPr>
                <w:sz w:val="16"/>
                <w:szCs w:val="16"/>
                <w:lang w:val="en-US"/>
              </w:rPr>
              <w:t>Survey weighted data with linearized standard errors; * p&lt;.10, ** p&lt;.05, *** p&lt;.</w:t>
            </w:r>
            <w:proofErr w:type="gramStart"/>
            <w:r w:rsidRPr="00050B20">
              <w:rPr>
                <w:sz w:val="16"/>
                <w:szCs w:val="16"/>
                <w:lang w:val="en-US"/>
              </w:rPr>
              <w:t>01 .</w:t>
            </w:r>
            <w:proofErr w:type="gramEnd"/>
          </w:p>
        </w:tc>
        <w:tc>
          <w:tcPr>
            <w:tcW w:w="428" w:type="pct"/>
            <w:tcBorders>
              <w:left w:val="nil"/>
              <w:bottom w:val="single" w:sz="12" w:space="0" w:color="auto"/>
              <w:right w:val="nil"/>
            </w:tcBorders>
          </w:tcPr>
          <w:p w:rsidR="00050B20" w:rsidRPr="00050B20" w:rsidRDefault="00050B20" w:rsidP="00050B20">
            <w:pPr>
              <w:pStyle w:val="NoSpacing"/>
              <w:spacing w:line="276" w:lineRule="auto"/>
              <w:jc w:val="right"/>
              <w:rPr>
                <w:rFonts w:cs="Tahoma"/>
                <w:sz w:val="16"/>
                <w:szCs w:val="16"/>
                <w:lang w:val="en-US"/>
              </w:rPr>
            </w:pPr>
          </w:p>
        </w:tc>
        <w:tc>
          <w:tcPr>
            <w:tcW w:w="2474" w:type="pct"/>
            <w:gridSpan w:val="9"/>
            <w:tcBorders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050B20" w:rsidRPr="00050B20" w:rsidRDefault="00050B20" w:rsidP="00050B20">
            <w:pPr>
              <w:pStyle w:val="NoSpacing"/>
              <w:spacing w:line="276" w:lineRule="auto"/>
              <w:jc w:val="right"/>
              <w:rPr>
                <w:rFonts w:cs="Tahoma"/>
                <w:sz w:val="16"/>
                <w:szCs w:val="16"/>
                <w:lang w:val="en-US"/>
              </w:rPr>
            </w:pPr>
            <w:r w:rsidRPr="00050B20">
              <w:rPr>
                <w:rFonts w:cs="Tahoma"/>
                <w:sz w:val="16"/>
                <w:szCs w:val="16"/>
                <w:lang w:val="en-US"/>
              </w:rPr>
              <w:t>Log Likelihood is estimated for unweighted data. Pseudo R Squared reported for weighted data.</w:t>
            </w:r>
          </w:p>
        </w:tc>
      </w:tr>
    </w:tbl>
    <w:p w:rsidR="002C4968" w:rsidRPr="002864E0" w:rsidRDefault="002C4968" w:rsidP="002C4968">
      <w:pPr>
        <w:pStyle w:val="NoSpacing"/>
      </w:pPr>
    </w:p>
    <w:sectPr w:rsidR="002C4968" w:rsidRPr="002864E0" w:rsidSect="002C496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8D"/>
    <w:rsid w:val="00050B20"/>
    <w:rsid w:val="000A075D"/>
    <w:rsid w:val="00130AF1"/>
    <w:rsid w:val="0017088F"/>
    <w:rsid w:val="001B1341"/>
    <w:rsid w:val="001D3478"/>
    <w:rsid w:val="00231DF5"/>
    <w:rsid w:val="002767E6"/>
    <w:rsid w:val="002846F4"/>
    <w:rsid w:val="002864E0"/>
    <w:rsid w:val="002A34AD"/>
    <w:rsid w:val="002C4968"/>
    <w:rsid w:val="002D79F4"/>
    <w:rsid w:val="003F2D01"/>
    <w:rsid w:val="00433F33"/>
    <w:rsid w:val="00434E16"/>
    <w:rsid w:val="00483EE5"/>
    <w:rsid w:val="005311C6"/>
    <w:rsid w:val="005C09C0"/>
    <w:rsid w:val="005F372B"/>
    <w:rsid w:val="0066037E"/>
    <w:rsid w:val="006C3410"/>
    <w:rsid w:val="00743820"/>
    <w:rsid w:val="007C7B8D"/>
    <w:rsid w:val="00823288"/>
    <w:rsid w:val="0091475D"/>
    <w:rsid w:val="00A17A42"/>
    <w:rsid w:val="00B94D81"/>
    <w:rsid w:val="00BA48C2"/>
    <w:rsid w:val="00BA7240"/>
    <w:rsid w:val="00BC5709"/>
    <w:rsid w:val="00C77870"/>
    <w:rsid w:val="00CB3521"/>
    <w:rsid w:val="00D02677"/>
    <w:rsid w:val="00D03C78"/>
    <w:rsid w:val="00D116F6"/>
    <w:rsid w:val="00D331F9"/>
    <w:rsid w:val="00D465D3"/>
    <w:rsid w:val="00D61340"/>
    <w:rsid w:val="00DB4E76"/>
    <w:rsid w:val="00E0219E"/>
    <w:rsid w:val="00E0405B"/>
    <w:rsid w:val="00FC04A6"/>
    <w:rsid w:val="00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D916C-1DB6-44FE-BA6B-87B216FD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F9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7B8D"/>
    <w:pPr>
      <w:spacing w:after="0" w:line="240" w:lineRule="auto"/>
    </w:pPr>
  </w:style>
  <w:style w:type="table" w:styleId="TableGrid">
    <w:name w:val="Table Grid"/>
    <w:basedOn w:val="TableNormal"/>
    <w:uiPriority w:val="39"/>
    <w:rsid w:val="00DB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331F9"/>
  </w:style>
  <w:style w:type="paragraph" w:customStyle="1" w:styleId="FigureSourceNotes">
    <w:name w:val="Figure/Source/Notes"/>
    <w:uiPriority w:val="8"/>
    <w:qFormat/>
    <w:rsid w:val="00D331F9"/>
    <w:pPr>
      <w:spacing w:after="0" w:line="240" w:lineRule="auto"/>
      <w:ind w:left="720"/>
      <w:jc w:val="both"/>
    </w:pPr>
    <w:rPr>
      <w:rFonts w:cs="Times New Roman"/>
      <w:sz w:val="20"/>
      <w:szCs w:val="24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D331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3C60-BDA1-425E-841A-9BCA244C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PLAYFORD Chris</dc:creator>
  <cp:keywords/>
  <dc:description/>
  <cp:lastModifiedBy>PLAYFORD Chris</cp:lastModifiedBy>
  <cp:revision>44</cp:revision>
  <dcterms:created xsi:type="dcterms:W3CDTF">2017-02-02T14:10:00Z</dcterms:created>
  <dcterms:modified xsi:type="dcterms:W3CDTF">2017-02-07T14:22:00Z</dcterms:modified>
</cp:coreProperties>
</file>