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7D4C4" w14:textId="3AF049D5" w:rsidR="008E7303" w:rsidRDefault="00A81496">
      <w:pPr>
        <w:rPr>
          <w:rFonts w:ascii="Verdana" w:hAnsi="Verdana"/>
          <w:shd w:val="clear" w:color="auto" w:fill="FFFFFF"/>
        </w:rPr>
      </w:pPr>
      <w:r w:rsidRPr="00A81496">
        <w:rPr>
          <w:rFonts w:ascii="Verdana" w:hAnsi="Verdana"/>
          <w:shd w:val="clear" w:color="auto" w:fill="FFFFFF"/>
        </w:rPr>
        <w:t>O aquecimento global está alterando as porcentagens de sexos em algumas populações de tartarugas marinhas do planeta. O fenômeno é conhecido há anos, mas a comunidade científica está começando a alertar para casos absolutamente extremos. Uma equipe internacional de oceanógrafos detectou agora que os espécimes jovens de uma das maiores populações de tartarugas-verdes do mundo – localizada na parte norte da Grande Barreira de Coral, na Austrália – são fêmeas em mais de 99% dos casos.</w:t>
      </w:r>
    </w:p>
    <w:p w14:paraId="2F4D3A8F" w14:textId="4209AA53" w:rsidR="00A81496" w:rsidRDefault="00A81496">
      <w:pPr>
        <w:rPr>
          <w:rFonts w:ascii="Verdana" w:hAnsi="Verdana"/>
          <w:shd w:val="clear" w:color="auto" w:fill="FFFFFF"/>
        </w:rPr>
      </w:pPr>
      <w:r w:rsidRPr="00A81496">
        <w:rPr>
          <w:rFonts w:ascii="Verdana" w:hAnsi="Verdana"/>
          <w:shd w:val="clear" w:color="auto" w:fill="FFFFFF"/>
        </w:rPr>
        <w:t>As tartarugas-verdes, que chegam a pesar 190 quilos e vivem em águas de 140 países, estão em perigo de extinção, principalmente por causa do comércio de seus ovos e pela invasão humana das praias onde fazem ninhos, segundo a Lista Vermelha da União Internacional para a Conservação da Natureza. Assim como entre as demais tartarugas marinhas, o sexo dos exemplares dessa espécie é determinado fundamentalmente pela temperatura durante a incubação de seus ovos na areia. Na parte sul da Grande Barreira de Coral, banhada por águas mais frias, nasce um macho para cada duas fêmeas. Na parte norte, a proporção é de um macho para cada 116 fêmeas, segundo resultados publicados na revista especializada </w:t>
      </w:r>
      <w:r w:rsidRPr="00A81496">
        <w:rPr>
          <w:rStyle w:val="nfase"/>
          <w:rFonts w:ascii="Verdana" w:hAnsi="Verdana"/>
          <w:shd w:val="clear" w:color="auto" w:fill="FFFFFF"/>
        </w:rPr>
        <w:t>Current Biology.</w:t>
      </w:r>
      <w:r w:rsidRPr="00A81496">
        <w:rPr>
          <w:rFonts w:ascii="Verdana" w:hAnsi="Verdana"/>
          <w:shd w:val="clear" w:color="auto" w:fill="FFFFFF"/>
        </w:rPr>
        <w:t> Os números mudam ao analisar tartarugas em idade adulta. Na região mais quente, 87% dos exemplares são fêmeas, em comparação a 69% na área mais fria.</w:t>
      </w:r>
    </w:p>
    <w:p w14:paraId="07D80181" w14:textId="59FDF3D9" w:rsidR="00A81496" w:rsidRDefault="00A81496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Os aspectos ecológicos relacionados à reprodução das tartarugas e de outros répteis que apresentam determinação sexual dependente da temperatura de incubação desempenham um papel crucial no equilíbrio das populações. Nestas espécies a razão sexual dos filhotes é controlada pela temperatura a que os ovos são submetidos durante a incubação. Entender como as características do local da desova afetam a temperatura da incubação é essencial para que se possa </w:t>
      </w:r>
      <w:r>
        <w:rPr>
          <w:rFonts w:ascii="Verdana" w:hAnsi="Verdana"/>
          <w:color w:val="000000"/>
          <w:shd w:val="clear" w:color="auto" w:fill="FFFFFF"/>
        </w:rPr>
        <w:t>arguir</w:t>
      </w:r>
      <w:r>
        <w:rPr>
          <w:rFonts w:ascii="Verdana" w:hAnsi="Verdana"/>
          <w:color w:val="000000"/>
          <w:shd w:val="clear" w:color="auto" w:fill="FFFFFF"/>
        </w:rPr>
        <w:t xml:space="preserve"> sobre os fatores que controlam a ecologia, a reprodução e a distribuição geográfica das tartarugas. Este trabalho de revisão aborda o modo de reprodução das tartarugas e a maneira como a reprodução é afetada pelo meio físico.</w:t>
      </w:r>
    </w:p>
    <w:p w14:paraId="7E80AB4A" w14:textId="608F6FC9" w:rsidR="000F2818" w:rsidRDefault="000F281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determinação sexual depende do efeito cumulativo da temperatura. No estágio inicial, no primeiro terço da incubação, a temperatura influencia a determinação sexual, mas a reversibilidade é possível. No segundo terço da incubação, a determinação sexual é irreversível. Neste estágio, a temperatura atua na síntese de enzimas envolvidas na diferenciação das gônadas</w:t>
      </w:r>
      <w:r w:rsidR="00184FDF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(</w:t>
      </w:r>
      <w:r w:rsidRPr="00184FDF">
        <w:rPr>
          <w:rFonts w:ascii="Verdana" w:hAnsi="Verdana" w:cs="Arial"/>
          <w:shd w:val="clear" w:color="auto" w:fill="FFFFFF"/>
        </w:rPr>
        <w:t>designação genérica das glândulas sexuais</w:t>
      </w:r>
      <w:r>
        <w:rPr>
          <w:rFonts w:ascii="Verdana" w:hAnsi="Verdana"/>
          <w:color w:val="000000"/>
          <w:shd w:val="clear" w:color="auto" w:fill="FFFFFF"/>
        </w:rPr>
        <w:t>)</w:t>
      </w:r>
      <w:r w:rsidR="00184FDF">
        <w:rPr>
          <w:rFonts w:ascii="Verdana" w:hAnsi="Verdana"/>
          <w:color w:val="000000"/>
          <w:shd w:val="clear" w:color="auto" w:fill="FFFFFF"/>
        </w:rPr>
        <w:t>.</w:t>
      </w:r>
    </w:p>
    <w:p w14:paraId="79C05A2B" w14:textId="58E34129" w:rsidR="00184FDF" w:rsidRDefault="00184FD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temperatura pivotal, também denominada temperatura crítica ou </w:t>
      </w:r>
      <w:r>
        <w:rPr>
          <w:rStyle w:val="nfase"/>
          <w:rFonts w:ascii="Verdana" w:hAnsi="Verdana"/>
          <w:color w:val="000000"/>
          <w:shd w:val="clear" w:color="auto" w:fill="FFFFFF"/>
        </w:rPr>
        <w:t>threshold</w:t>
      </w:r>
      <w:r>
        <w:rPr>
          <w:rFonts w:ascii="Verdana" w:hAnsi="Verdana"/>
          <w:color w:val="000000"/>
          <w:shd w:val="clear" w:color="auto" w:fill="FFFFFF"/>
        </w:rPr>
        <w:t>, define a produção de 50% de machos e 50% de fêmeas (Bull, 1980). Quando a embriogênese se processa a temperaturas próximas à pivotal, pequenas diferenças de 1 °C a 2 °C são suficientes para alterar a razão sexual dos embriões (Yntema &amp; Mrosovsky, 1982). A amplitude da zona de transição da temperatura, em que machos e fêmeas são gerados, é muito variável. Para as tartarugas marinhas </w:t>
      </w:r>
      <w:r>
        <w:rPr>
          <w:rFonts w:ascii="Verdana" w:hAnsi="Verdana"/>
          <w:i/>
          <w:iCs/>
          <w:color w:val="000000"/>
          <w:shd w:val="clear" w:color="auto" w:fill="FFFFFF"/>
        </w:rPr>
        <w:t>Natator depressus</w:t>
      </w:r>
      <w:r>
        <w:rPr>
          <w:rFonts w:ascii="Verdana" w:hAnsi="Verdana"/>
          <w:color w:val="000000"/>
          <w:shd w:val="clear" w:color="auto" w:fill="FFFFFF"/>
        </w:rPr>
        <w:t> e </w:t>
      </w:r>
      <w:r>
        <w:rPr>
          <w:rFonts w:ascii="Verdana" w:hAnsi="Verdana"/>
          <w:i/>
          <w:iCs/>
          <w:color w:val="000000"/>
          <w:shd w:val="clear" w:color="auto" w:fill="FFFFFF"/>
        </w:rPr>
        <w:t>Dermochelys coriacea</w:t>
      </w:r>
      <w:r>
        <w:rPr>
          <w:rFonts w:ascii="Verdana" w:hAnsi="Verdana"/>
          <w:color w:val="000000"/>
          <w:shd w:val="clear" w:color="auto" w:fill="FFFFFF"/>
        </w:rPr>
        <w:t> (Hewavisenthi &amp; Parmenter, 2000) é de menos de 1 °C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2147B3F0" w14:textId="33E6A92B" w:rsidR="0047013B" w:rsidRDefault="0047013B">
      <w:pPr>
        <w:rPr>
          <w:rFonts w:ascii="Verdana" w:hAnsi="Verdana"/>
          <w:sz w:val="18"/>
          <w:szCs w:val="18"/>
          <w:shd w:val="clear" w:color="auto" w:fill="FFFFFF"/>
        </w:rPr>
      </w:pPr>
      <w:r w:rsidRPr="0047013B">
        <w:rPr>
          <w:rStyle w:val="Forte"/>
          <w:rFonts w:ascii="Verdana" w:hAnsi="Verdana"/>
          <w:sz w:val="18"/>
          <w:szCs w:val="18"/>
          <w:bdr w:val="none" w:sz="0" w:space="0" w:color="auto" w:frame="1"/>
          <w:shd w:val="clear" w:color="auto" w:fill="FFFFFF"/>
        </w:rPr>
        <w:lastRenderedPageBreak/>
        <w:t>Definição do sexo -</w:t>
      </w:r>
      <w:r w:rsidRPr="0047013B">
        <w:rPr>
          <w:rFonts w:ascii="Verdana" w:hAnsi="Verdana"/>
          <w:sz w:val="18"/>
          <w:szCs w:val="18"/>
          <w:shd w:val="clear" w:color="auto" w:fill="FFFFFF"/>
        </w:rPr>
        <w:t xml:space="preserve"> Assim como acontece com outros répteis, o sexo da tartaruga marinha depende da temperatura do ninho durante a incubação, um período que varia em média entre 45 e 60 dias, desde a postura até o nascimento. A definição do sexo acontece em um momento específico, o período </w:t>
      </w:r>
      <w:r w:rsidRPr="0047013B">
        <w:rPr>
          <w:rFonts w:ascii="Verdana" w:hAnsi="Verdana"/>
          <w:sz w:val="18"/>
          <w:szCs w:val="18"/>
          <w:shd w:val="clear" w:color="auto" w:fill="FFFFFF"/>
        </w:rPr>
        <w:t>termos sensitivo</w:t>
      </w:r>
      <w:r w:rsidRPr="0047013B">
        <w:rPr>
          <w:rFonts w:ascii="Verdana" w:hAnsi="Verdana"/>
          <w:sz w:val="18"/>
          <w:szCs w:val="18"/>
          <w:shd w:val="clear" w:color="auto" w:fill="FFFFFF"/>
        </w:rPr>
        <w:t>, geralmente no segundo terço da incubação. Por volta de 29 °C, temperatura conhecida como </w:t>
      </w:r>
      <w:r w:rsidRPr="0047013B">
        <w:rPr>
          <w:rStyle w:val="Forte"/>
          <w:rFonts w:ascii="Verdana" w:hAnsi="Verdana"/>
          <w:sz w:val="18"/>
          <w:szCs w:val="18"/>
          <w:bdr w:val="none" w:sz="0" w:space="0" w:color="auto" w:frame="1"/>
          <w:shd w:val="clear" w:color="auto" w:fill="FFFFFF"/>
        </w:rPr>
        <w:t>pivotal</w:t>
      </w:r>
      <w:r w:rsidRPr="0047013B">
        <w:rPr>
          <w:rFonts w:ascii="Verdana" w:hAnsi="Verdana"/>
          <w:sz w:val="18"/>
          <w:szCs w:val="18"/>
          <w:shd w:val="clear" w:color="auto" w:fill="FFFFFF"/>
        </w:rPr>
        <w:t>, é produzida cerca de metade dos filhotes fêmeas e a outra metade machos. A</w:t>
      </w:r>
      <w:r w:rsidRPr="0047013B">
        <w:rPr>
          <w:rFonts w:ascii="Verdana" w:hAnsi="Verdana"/>
          <w:sz w:val="18"/>
          <w:szCs w:val="18"/>
          <w:bdr w:val="none" w:sz="0" w:space="0" w:color="auto" w:frame="1"/>
          <w:shd w:val="clear" w:color="auto" w:fill="FFFFFF"/>
        </w:rPr>
        <w:t>cima de 29 °C mais fêmeas são geradas, podendo chegar a 100% de fêmeas próximo dos 33 °C. </w:t>
      </w:r>
      <w:r w:rsidRPr="0047013B">
        <w:rPr>
          <w:rFonts w:ascii="Verdana" w:hAnsi="Verdana"/>
          <w:sz w:val="18"/>
          <w:szCs w:val="18"/>
          <w:shd w:val="clear" w:color="auto" w:fill="FFFFFF"/>
        </w:rPr>
        <w:t>Gradativamente, à medida que a temperatura diminui, o número de machos aumenta, podendo chegar a gerar 100% de machos em cenários perto de 24 °C.</w:t>
      </w:r>
    </w:p>
    <w:p w14:paraId="32F4A7FF" w14:textId="77777777" w:rsidR="0047013B" w:rsidRPr="0047013B" w:rsidRDefault="0047013B">
      <w:pPr>
        <w:rPr>
          <w:rFonts w:ascii="Verdana" w:hAnsi="Verdana"/>
          <w:shd w:val="clear" w:color="auto" w:fill="FFFFFF"/>
        </w:rPr>
      </w:pPr>
    </w:p>
    <w:p w14:paraId="5E172597" w14:textId="77777777" w:rsidR="00184FDF" w:rsidRPr="00A81496" w:rsidRDefault="00184FDF"/>
    <w:sectPr w:rsidR="00184FDF" w:rsidRPr="00A81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96"/>
    <w:rsid w:val="000F2818"/>
    <w:rsid w:val="00184FDF"/>
    <w:rsid w:val="0047013B"/>
    <w:rsid w:val="00597E5A"/>
    <w:rsid w:val="005A0B68"/>
    <w:rsid w:val="006319D8"/>
    <w:rsid w:val="00A8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5A33"/>
  <w15:chartTrackingRefBased/>
  <w15:docId w15:val="{CC46AAC8-4A94-4A30-BB88-04EA4D8C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149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81496"/>
    <w:rPr>
      <w:i/>
      <w:iCs/>
    </w:rPr>
  </w:style>
  <w:style w:type="character" w:styleId="Forte">
    <w:name w:val="Strong"/>
    <w:basedOn w:val="Fontepargpadro"/>
    <w:uiPriority w:val="22"/>
    <w:qFormat/>
    <w:rsid w:val="00470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582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MALLASEN MAZURKIEVIZ .</dc:creator>
  <cp:keywords/>
  <dc:description/>
  <cp:lastModifiedBy>FELIPE MALLASEN MAZURKIEVIZ</cp:lastModifiedBy>
  <cp:revision>1</cp:revision>
  <dcterms:created xsi:type="dcterms:W3CDTF">2020-09-07T12:33:00Z</dcterms:created>
  <dcterms:modified xsi:type="dcterms:W3CDTF">2020-09-07T13:19:00Z</dcterms:modified>
</cp:coreProperties>
</file>