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195CE414" w:rsidR="00E62C38" w:rsidRDefault="007B2A77" w:rsidP="00F525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33437E0E" wp14:editId="5E2A12C2">
            <wp:simplePos x="0" y="0"/>
            <wp:positionH relativeFrom="column">
              <wp:posOffset>-829918</wp:posOffset>
            </wp:positionH>
            <wp:positionV relativeFrom="paragraph">
              <wp:posOffset>-622272</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r w:rsidR="00D21AA2">
        <w:rPr>
          <w:rFonts w:cstheme="minorHAnsi"/>
          <w:b/>
          <w:bCs/>
          <w:noProof/>
          <w:sz w:val="36"/>
          <w:szCs w:val="36"/>
        </w:rPr>
        <w:drawing>
          <wp:anchor distT="0" distB="0" distL="114300" distR="114300" simplePos="0" relativeHeight="251658240" behindDoc="0" locked="0" layoutInCell="1" allowOverlap="1" wp14:anchorId="67CD52CD" wp14:editId="033F3BB3">
            <wp:simplePos x="0" y="0"/>
            <wp:positionH relativeFrom="column">
              <wp:posOffset>5401255</wp:posOffset>
            </wp:positionH>
            <wp:positionV relativeFrom="paragraph">
              <wp:posOffset>-718544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73CE9E1F" w:rsidR="00E42FF4" w:rsidRPr="00E42FF4" w:rsidRDefault="00B3462C" w:rsidP="00E42FF4">
      <w:pPr>
        <w:jc w:val="center"/>
        <w:rPr>
          <w:rFonts w:cstheme="minorHAnsi"/>
          <w:sz w:val="36"/>
          <w:szCs w:val="36"/>
        </w:rPr>
      </w:pPr>
      <w:r>
        <w:rPr>
          <w:rFonts w:cstheme="minorHAnsi"/>
          <w:sz w:val="36"/>
          <w:szCs w:val="36"/>
        </w:rPr>
        <w:t>Uso de funciones de máquinas de soporte vectorial en Matlab para la clasificación de datos</w:t>
      </w:r>
    </w:p>
    <w:p w14:paraId="38763F81" w14:textId="77777777" w:rsidR="00E42FF4" w:rsidRPr="00F525B4" w:rsidRDefault="00E42FF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E82B82" w:rsidRDefault="00F525B4" w:rsidP="0024234C">
      <w:pPr>
        <w:spacing w:after="0"/>
        <w:jc w:val="center"/>
        <w:rPr>
          <w:rFonts w:cstheme="minorHAnsi"/>
          <w:b/>
          <w:bCs/>
          <w:sz w:val="32"/>
          <w:szCs w:val="32"/>
        </w:rPr>
      </w:pPr>
      <w:r w:rsidRPr="00E82B82">
        <w:rPr>
          <w:rFonts w:cstheme="minorHAnsi"/>
          <w:b/>
          <w:bCs/>
          <w:sz w:val="32"/>
          <w:szCs w:val="32"/>
        </w:rPr>
        <w:t>DOCENTE:</w:t>
      </w:r>
    </w:p>
    <w:p w14:paraId="1EE28992" w14:textId="2BE01E8C" w:rsidR="00F525B4" w:rsidRPr="00C376F5" w:rsidRDefault="00C376F5" w:rsidP="0024234C">
      <w:pPr>
        <w:spacing w:after="0"/>
        <w:jc w:val="center"/>
        <w:rPr>
          <w:rFonts w:cstheme="minorHAnsi"/>
          <w:sz w:val="32"/>
          <w:szCs w:val="32"/>
        </w:rPr>
      </w:pPr>
      <w:r w:rsidRPr="00C376F5">
        <w:rPr>
          <w:rFonts w:cstheme="minorHAnsi"/>
          <w:sz w:val="32"/>
          <w:szCs w:val="32"/>
        </w:rPr>
        <w:t>M.C. Jorge Arturo F</w:t>
      </w:r>
      <w:r>
        <w:rPr>
          <w:rFonts w:cstheme="minorHAnsi"/>
          <w:sz w:val="32"/>
          <w:szCs w:val="32"/>
        </w:rPr>
        <w:t>lores López</w:t>
      </w:r>
    </w:p>
    <w:p w14:paraId="43A6B699" w14:textId="77777777" w:rsidR="0024234C" w:rsidRPr="00C376F5"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14E8D9BD" w:rsidR="00B817A9" w:rsidRDefault="00F525B4" w:rsidP="00E42FF4">
      <w:pPr>
        <w:spacing w:after="0"/>
        <w:jc w:val="center"/>
        <w:rPr>
          <w:rFonts w:cstheme="minorHAnsi"/>
          <w:sz w:val="32"/>
          <w:szCs w:val="32"/>
        </w:rPr>
      </w:pPr>
      <w:r w:rsidRPr="00F525B4">
        <w:rPr>
          <w:rFonts w:cstheme="minorHAnsi"/>
          <w:sz w:val="32"/>
          <w:szCs w:val="32"/>
        </w:rPr>
        <w:t>8 “B”</w:t>
      </w:r>
    </w:p>
    <w:p w14:paraId="43F5EC25" w14:textId="77777777" w:rsidR="00C376F5" w:rsidRPr="00E42FF4" w:rsidRDefault="00C376F5" w:rsidP="00E42FF4">
      <w:pPr>
        <w:spacing w:after="0"/>
        <w:jc w:val="center"/>
        <w:rPr>
          <w:rFonts w:cstheme="minorHAnsi"/>
          <w:sz w:val="32"/>
          <w:szCs w:val="32"/>
        </w:rPr>
      </w:pPr>
    </w:p>
    <w:p w14:paraId="5C5CDC51" w14:textId="7FCCDF52" w:rsidR="00C376F5" w:rsidRPr="0024234C" w:rsidRDefault="00C376F5" w:rsidP="00C376F5">
      <w:pPr>
        <w:spacing w:after="0"/>
        <w:jc w:val="center"/>
        <w:rPr>
          <w:rFonts w:cstheme="minorHAnsi"/>
          <w:b/>
          <w:bCs/>
          <w:sz w:val="32"/>
          <w:szCs w:val="32"/>
        </w:rPr>
      </w:pPr>
      <w:r>
        <w:rPr>
          <w:rFonts w:cstheme="minorHAnsi"/>
          <w:b/>
          <w:bCs/>
          <w:sz w:val="32"/>
          <w:szCs w:val="32"/>
        </w:rPr>
        <w:t>Correo:</w:t>
      </w:r>
    </w:p>
    <w:p w14:paraId="15C1B5EA" w14:textId="5000BD9F" w:rsidR="00B817A9" w:rsidRPr="00C376F5" w:rsidRDefault="00C376F5" w:rsidP="00C376F5">
      <w:pPr>
        <w:spacing w:after="0"/>
        <w:jc w:val="center"/>
        <w:rPr>
          <w:rFonts w:cstheme="minorHAnsi"/>
          <w:sz w:val="32"/>
          <w:szCs w:val="32"/>
        </w:rPr>
      </w:pPr>
      <w:r>
        <w:rPr>
          <w:rFonts w:cstheme="minorHAnsi"/>
          <w:sz w:val="32"/>
          <w:szCs w:val="32"/>
        </w:rPr>
        <w:t>20191414@uatx.mx</w:t>
      </w: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4355F7E8" w:rsidR="00C376F5" w:rsidRDefault="00F525B4" w:rsidP="00E42FF4">
      <w:pPr>
        <w:jc w:val="right"/>
        <w:rPr>
          <w:sz w:val="32"/>
          <w:szCs w:val="32"/>
        </w:rPr>
      </w:pPr>
      <w:r w:rsidRPr="00F525B4">
        <w:rPr>
          <w:sz w:val="32"/>
          <w:szCs w:val="32"/>
        </w:rPr>
        <w:t xml:space="preserve">Apizaco, Tlaxcala, </w:t>
      </w:r>
      <w:r w:rsidR="00B3462C">
        <w:rPr>
          <w:sz w:val="32"/>
          <w:szCs w:val="32"/>
        </w:rPr>
        <w:t>junio</w:t>
      </w:r>
      <w:r w:rsidRPr="00F525B4">
        <w:rPr>
          <w:sz w:val="32"/>
          <w:szCs w:val="32"/>
        </w:rPr>
        <w:t xml:space="preserve"> 2023</w:t>
      </w:r>
    </w:p>
    <w:p w14:paraId="64F6488F" w14:textId="77777777" w:rsidR="00776252" w:rsidRPr="00776252" w:rsidRDefault="00776252" w:rsidP="00776252">
      <w:pPr>
        <w:jc w:val="both"/>
        <w:rPr>
          <w:rFonts w:ascii="Arial" w:hAnsi="Arial" w:cs="Arial"/>
          <w:b/>
          <w:bCs/>
          <w:sz w:val="32"/>
          <w:szCs w:val="32"/>
        </w:rPr>
      </w:pPr>
      <w:r w:rsidRPr="00776252">
        <w:rPr>
          <w:rFonts w:ascii="Arial" w:hAnsi="Arial" w:cs="Arial"/>
          <w:b/>
          <w:bCs/>
          <w:sz w:val="32"/>
          <w:szCs w:val="32"/>
        </w:rPr>
        <w:t>Introducción</w:t>
      </w:r>
    </w:p>
    <w:p w14:paraId="4E4DB6A8" w14:textId="35E22DF9" w:rsidR="00757E06" w:rsidRPr="00757E06" w:rsidRDefault="00757E06" w:rsidP="00757E06">
      <w:pPr>
        <w:jc w:val="both"/>
        <w:rPr>
          <w:rFonts w:ascii="Arial" w:hAnsi="Arial" w:cs="Arial"/>
          <w:sz w:val="24"/>
          <w:szCs w:val="24"/>
        </w:rPr>
      </w:pPr>
      <w:r w:rsidRPr="00757E06">
        <w:rPr>
          <w:rFonts w:ascii="Arial" w:hAnsi="Arial" w:cs="Arial"/>
          <w:sz w:val="24"/>
          <w:szCs w:val="24"/>
        </w:rPr>
        <w:t>En los últimos años, el crecimiento exponencial de los datos ha planteado nuevos desafíos en el campo de la clasificación y análisis de información. La capacidad de extraer conocimientos útiles de grandes volúmenes de datos se ha convertido en una necesidad para diversas áreas, como la medicina, la economía, la biología y la ingeniería, entre otras. En este contexto, las máquinas de soporte vectorial (SVM, por sus siglas en inglés) han demostrado ser una herramienta efectiva para la clasificación y análisis de datos en problemas complejos.</w:t>
      </w:r>
    </w:p>
    <w:p w14:paraId="41558FE8" w14:textId="368C0D2C" w:rsidR="00757E06" w:rsidRPr="00757E06" w:rsidRDefault="00757E06" w:rsidP="00757E06">
      <w:pPr>
        <w:jc w:val="both"/>
        <w:rPr>
          <w:rFonts w:ascii="Arial" w:hAnsi="Arial" w:cs="Arial"/>
          <w:sz w:val="24"/>
          <w:szCs w:val="24"/>
        </w:rPr>
      </w:pPr>
      <w:r w:rsidRPr="00757E06">
        <w:rPr>
          <w:rFonts w:ascii="Arial" w:hAnsi="Arial" w:cs="Arial"/>
          <w:sz w:val="24"/>
          <w:szCs w:val="24"/>
        </w:rPr>
        <w:t>Las SVM son un tipo de algoritmo de aprendizaje supervisado que se utiliza para la clasificación y regresión. Su enfoque se basa en la idea de encontrar el hiperplano óptimo que mejor separa las diferentes clases de datos. El objetivo principal de las SVM es maximizar el margen entre los puntos de datos de diferentes clases, lo que permite una clasificación precisa incluso en situaciones en las que los datos son no linealmente separables.</w:t>
      </w:r>
    </w:p>
    <w:p w14:paraId="2DD42523" w14:textId="6D09F43C" w:rsidR="00776252" w:rsidRDefault="00757E06" w:rsidP="00757E06">
      <w:pPr>
        <w:jc w:val="both"/>
        <w:rPr>
          <w:rFonts w:ascii="Arial" w:hAnsi="Arial" w:cs="Arial"/>
          <w:sz w:val="24"/>
          <w:szCs w:val="24"/>
        </w:rPr>
      </w:pPr>
      <w:r w:rsidRPr="00757E06">
        <w:rPr>
          <w:rFonts w:ascii="Arial" w:hAnsi="Arial" w:cs="Arial"/>
          <w:sz w:val="24"/>
          <w:szCs w:val="24"/>
        </w:rPr>
        <w:t xml:space="preserve">En este proyecto, se explorará el uso de </w:t>
      </w:r>
      <w:r>
        <w:rPr>
          <w:rFonts w:ascii="Arial" w:hAnsi="Arial" w:cs="Arial"/>
          <w:sz w:val="24"/>
          <w:szCs w:val="24"/>
        </w:rPr>
        <w:t>dos</w:t>
      </w:r>
      <w:r w:rsidRPr="00757E06">
        <w:rPr>
          <w:rFonts w:ascii="Arial" w:hAnsi="Arial" w:cs="Arial"/>
          <w:sz w:val="24"/>
          <w:szCs w:val="24"/>
        </w:rPr>
        <w:t xml:space="preserve"> funciones de máquinas de soporte vectorial en Matlab para la clasificación de</w:t>
      </w:r>
      <w:r>
        <w:rPr>
          <w:rFonts w:ascii="Arial" w:hAnsi="Arial" w:cs="Arial"/>
          <w:sz w:val="24"/>
          <w:szCs w:val="24"/>
        </w:rPr>
        <w:t xml:space="preserve"> dos </w:t>
      </w:r>
      <w:r w:rsidR="00633142">
        <w:rPr>
          <w:rFonts w:ascii="Arial" w:hAnsi="Arial" w:cs="Arial"/>
          <w:sz w:val="24"/>
          <w:szCs w:val="24"/>
        </w:rPr>
        <w:t>dataset</w:t>
      </w:r>
      <w:r w:rsidRPr="00757E06">
        <w:rPr>
          <w:rFonts w:ascii="Arial" w:hAnsi="Arial" w:cs="Arial"/>
          <w:sz w:val="24"/>
          <w:szCs w:val="24"/>
        </w:rPr>
        <w:t>. Matlab es un entorno de programación y desarrollo que ofrece una amplia gama de herramientas para el análisis de datos y la implementación de algoritmos de aprendizaje automático. La elección de Matlab se debe a su capacidad para manipular y visualizar datos de manera eficiente, así como su amplia disponibilidad de funciones y bibliotecas para la implementación de SVM.</w:t>
      </w:r>
    </w:p>
    <w:p w14:paraId="72699DCE" w14:textId="77777777" w:rsidR="00776252" w:rsidRDefault="00776252" w:rsidP="00776252">
      <w:pPr>
        <w:jc w:val="both"/>
        <w:rPr>
          <w:rFonts w:ascii="Arial" w:hAnsi="Arial" w:cs="Arial"/>
          <w:sz w:val="24"/>
          <w:szCs w:val="24"/>
        </w:rPr>
      </w:pPr>
    </w:p>
    <w:p w14:paraId="26AB042D" w14:textId="77777777" w:rsidR="0041018B" w:rsidRDefault="0041018B">
      <w:pPr>
        <w:rPr>
          <w:rFonts w:ascii="Arial" w:hAnsi="Arial" w:cs="Arial"/>
          <w:b/>
          <w:bCs/>
          <w:sz w:val="32"/>
          <w:szCs w:val="32"/>
        </w:rPr>
      </w:pPr>
      <w:r>
        <w:rPr>
          <w:rFonts w:ascii="Arial" w:hAnsi="Arial" w:cs="Arial"/>
          <w:b/>
          <w:bCs/>
          <w:sz w:val="32"/>
          <w:szCs w:val="32"/>
        </w:rPr>
        <w:br w:type="page"/>
      </w:r>
    </w:p>
    <w:p w14:paraId="1132684A" w14:textId="3F5478CC" w:rsidR="00776252" w:rsidRPr="0041018B" w:rsidRDefault="0041018B" w:rsidP="0041018B">
      <w:pPr>
        <w:jc w:val="both"/>
        <w:rPr>
          <w:rFonts w:ascii="Arial" w:hAnsi="Arial" w:cs="Arial"/>
          <w:b/>
          <w:bCs/>
          <w:sz w:val="32"/>
          <w:szCs w:val="32"/>
        </w:rPr>
      </w:pPr>
      <w:r>
        <w:rPr>
          <w:rFonts w:ascii="Arial" w:hAnsi="Arial" w:cs="Arial"/>
          <w:b/>
          <w:bCs/>
          <w:sz w:val="32"/>
          <w:szCs w:val="32"/>
        </w:rPr>
        <w:lastRenderedPageBreak/>
        <w:t xml:space="preserve">1. </w:t>
      </w:r>
      <w:r w:rsidR="00776252" w:rsidRPr="0041018B">
        <w:rPr>
          <w:rFonts w:ascii="Arial" w:hAnsi="Arial" w:cs="Arial"/>
          <w:b/>
          <w:bCs/>
          <w:sz w:val="32"/>
          <w:szCs w:val="32"/>
        </w:rPr>
        <w:t>Metodología</w:t>
      </w:r>
    </w:p>
    <w:p w14:paraId="7BB426B9" w14:textId="4E529EBB" w:rsidR="00E07F9C" w:rsidRDefault="00E07F9C" w:rsidP="00776252">
      <w:pPr>
        <w:jc w:val="both"/>
        <w:rPr>
          <w:rFonts w:ascii="Arial" w:hAnsi="Arial" w:cs="Arial"/>
          <w:sz w:val="24"/>
          <w:szCs w:val="24"/>
        </w:rPr>
      </w:pPr>
      <w:r>
        <w:rPr>
          <w:rFonts w:ascii="Arial" w:hAnsi="Arial" w:cs="Arial"/>
          <w:sz w:val="24"/>
          <w:szCs w:val="24"/>
        </w:rPr>
        <w:t xml:space="preserve">Para el desarrollo </w:t>
      </w:r>
      <w:r w:rsidR="00757E06">
        <w:rPr>
          <w:rFonts w:ascii="Arial" w:hAnsi="Arial" w:cs="Arial"/>
          <w:sz w:val="24"/>
          <w:szCs w:val="24"/>
        </w:rPr>
        <w:t xml:space="preserve">de este proyecto se hizo uso de dos </w:t>
      </w:r>
      <w:r w:rsidR="00633142">
        <w:rPr>
          <w:rFonts w:ascii="Arial" w:hAnsi="Arial" w:cs="Arial"/>
          <w:sz w:val="24"/>
          <w:szCs w:val="24"/>
        </w:rPr>
        <w:t xml:space="preserve">dataset extraídos del repositorio LIBSVM el cual </w:t>
      </w:r>
      <w:r w:rsidR="00633142" w:rsidRPr="00633142">
        <w:rPr>
          <w:rFonts w:ascii="Arial" w:hAnsi="Arial" w:cs="Arial"/>
          <w:sz w:val="24"/>
          <w:szCs w:val="24"/>
        </w:rPr>
        <w:t xml:space="preserve">contiene muchos </w:t>
      </w:r>
      <w:r w:rsidR="00633142">
        <w:rPr>
          <w:rFonts w:ascii="Arial" w:hAnsi="Arial" w:cs="Arial"/>
          <w:sz w:val="24"/>
          <w:szCs w:val="24"/>
        </w:rPr>
        <w:t>dataset</w:t>
      </w:r>
      <w:r w:rsidR="00633142" w:rsidRPr="00633142">
        <w:rPr>
          <w:rFonts w:ascii="Arial" w:hAnsi="Arial" w:cs="Arial"/>
          <w:sz w:val="24"/>
          <w:szCs w:val="24"/>
        </w:rPr>
        <w:t xml:space="preserve"> de clasificación, regresión, etiquetas múltiples y cadenas almacenados en formato LIBSVM</w:t>
      </w:r>
      <w:r w:rsidR="00633142">
        <w:rPr>
          <w:rFonts w:ascii="Arial" w:hAnsi="Arial" w:cs="Arial"/>
          <w:sz w:val="24"/>
          <w:szCs w:val="24"/>
        </w:rPr>
        <w:t xml:space="preserve"> [</w:t>
      </w:r>
      <w:r w:rsidR="00633142" w:rsidRPr="00633142">
        <w:rPr>
          <w:rFonts w:ascii="Arial" w:hAnsi="Arial" w:cs="Arial"/>
          <w:sz w:val="24"/>
          <w:szCs w:val="24"/>
        </w:rPr>
        <w:t>CHIH2011</w:t>
      </w:r>
      <w:r w:rsidR="00633142">
        <w:rPr>
          <w:rFonts w:ascii="Arial" w:hAnsi="Arial" w:cs="Arial"/>
          <w:sz w:val="24"/>
          <w:szCs w:val="24"/>
        </w:rPr>
        <w:t>], dicho formato permite el uso y lectura desde Matlab. Los dataset que fueron utilizados son:</w:t>
      </w:r>
    </w:p>
    <w:p w14:paraId="05EDB54B" w14:textId="3C517487" w:rsidR="00633142" w:rsidRDefault="001D232D" w:rsidP="00776252">
      <w:pPr>
        <w:jc w:val="both"/>
        <w:rPr>
          <w:rFonts w:ascii="Arial" w:hAnsi="Arial" w:cs="Arial"/>
          <w:sz w:val="24"/>
          <w:szCs w:val="24"/>
        </w:rPr>
      </w:pPr>
      <w:r w:rsidRPr="0041018B">
        <w:rPr>
          <w:rFonts w:ascii="Consolas" w:hAnsi="Consolas" w:cs="Arial"/>
          <w:b/>
          <w:bCs/>
          <w:sz w:val="24"/>
          <w:szCs w:val="24"/>
        </w:rPr>
        <w:t>f</w:t>
      </w:r>
      <w:r w:rsidR="00633142" w:rsidRPr="0041018B">
        <w:rPr>
          <w:rFonts w:ascii="Consolas" w:hAnsi="Consolas" w:cs="Arial"/>
          <w:b/>
          <w:bCs/>
          <w:sz w:val="24"/>
          <w:szCs w:val="24"/>
        </w:rPr>
        <w:t>ourclass</w:t>
      </w:r>
    </w:p>
    <w:p w14:paraId="10175A78" w14:textId="2CE6E755" w:rsidR="00633142" w:rsidRDefault="00633142" w:rsidP="00633142">
      <w:pPr>
        <w:ind w:left="708"/>
        <w:jc w:val="both"/>
        <w:rPr>
          <w:rFonts w:ascii="Arial" w:hAnsi="Arial" w:cs="Arial"/>
          <w:sz w:val="24"/>
          <w:szCs w:val="24"/>
        </w:rPr>
      </w:pPr>
      <w:r>
        <w:rPr>
          <w:rFonts w:ascii="Arial" w:hAnsi="Arial" w:cs="Arial"/>
          <w:sz w:val="24"/>
          <w:szCs w:val="24"/>
        </w:rPr>
        <w:t>Este dataset fue utilizado en el proyecto “</w:t>
      </w:r>
      <w:r w:rsidRPr="007B2A77">
        <w:rPr>
          <w:rFonts w:ascii="Arial" w:hAnsi="Arial" w:cs="Arial"/>
          <w:i/>
          <w:iCs/>
          <w:sz w:val="24"/>
          <w:szCs w:val="24"/>
          <w:lang w:val="en-US"/>
        </w:rPr>
        <w:t>Building projectable classifiers of arbitrary complexity</w:t>
      </w:r>
      <w:r>
        <w:rPr>
          <w:rFonts w:ascii="Arial" w:hAnsi="Arial" w:cs="Arial"/>
          <w:sz w:val="24"/>
          <w:szCs w:val="24"/>
        </w:rPr>
        <w:t xml:space="preserve">” el cual presenta </w:t>
      </w:r>
      <w:r w:rsidRPr="00633142">
        <w:rPr>
          <w:rFonts w:ascii="Arial" w:hAnsi="Arial" w:cs="Arial"/>
          <w:sz w:val="24"/>
          <w:szCs w:val="24"/>
        </w:rPr>
        <w:t>un método que construye un clasificador hasta una complejidad arbitraria mientras presenta precisión de generalización.</w:t>
      </w:r>
      <w:r>
        <w:rPr>
          <w:rFonts w:ascii="Arial" w:hAnsi="Arial" w:cs="Arial"/>
          <w:sz w:val="24"/>
          <w:szCs w:val="24"/>
        </w:rPr>
        <w:t xml:space="preserve"> </w:t>
      </w:r>
      <w:r w:rsidR="001D232D">
        <w:rPr>
          <w:rFonts w:ascii="Arial" w:hAnsi="Arial" w:cs="Arial"/>
          <w:sz w:val="24"/>
          <w:szCs w:val="24"/>
        </w:rPr>
        <w:t>El dataset se compone de 862 datos y dos clases. [</w:t>
      </w:r>
      <w:r w:rsidR="001D232D" w:rsidRPr="001D232D">
        <w:rPr>
          <w:rFonts w:ascii="Arial" w:hAnsi="Arial" w:cs="Arial"/>
          <w:sz w:val="24"/>
          <w:szCs w:val="24"/>
        </w:rPr>
        <w:t>KLEINBERG1996</w:t>
      </w:r>
      <w:r w:rsidR="001D232D">
        <w:rPr>
          <w:rFonts w:ascii="Arial" w:hAnsi="Arial" w:cs="Arial"/>
          <w:sz w:val="24"/>
          <w:szCs w:val="24"/>
        </w:rPr>
        <w:t>].</w:t>
      </w:r>
    </w:p>
    <w:p w14:paraId="080DEBB1" w14:textId="1BF03A02" w:rsidR="00633142" w:rsidRPr="0041018B" w:rsidRDefault="001D232D" w:rsidP="00633142">
      <w:pPr>
        <w:ind w:left="708" w:hanging="708"/>
        <w:jc w:val="both"/>
        <w:rPr>
          <w:rFonts w:ascii="Consolas" w:hAnsi="Consolas" w:cs="Arial"/>
          <w:sz w:val="24"/>
          <w:szCs w:val="24"/>
        </w:rPr>
      </w:pPr>
      <w:r w:rsidRPr="0041018B">
        <w:rPr>
          <w:rFonts w:ascii="Consolas" w:hAnsi="Consolas" w:cs="Arial"/>
          <w:b/>
          <w:bCs/>
          <w:sz w:val="24"/>
          <w:szCs w:val="24"/>
        </w:rPr>
        <w:t>svmguide1</w:t>
      </w:r>
    </w:p>
    <w:p w14:paraId="1FB38E3D" w14:textId="314562EC" w:rsidR="001D232D" w:rsidRDefault="001D232D" w:rsidP="001D232D">
      <w:pPr>
        <w:ind w:left="708"/>
        <w:jc w:val="both"/>
        <w:rPr>
          <w:rFonts w:ascii="Arial" w:hAnsi="Arial" w:cs="Arial"/>
          <w:sz w:val="24"/>
          <w:szCs w:val="24"/>
        </w:rPr>
      </w:pPr>
      <w:r>
        <w:rPr>
          <w:rFonts w:ascii="Arial" w:hAnsi="Arial" w:cs="Arial"/>
          <w:sz w:val="24"/>
          <w:szCs w:val="24"/>
        </w:rPr>
        <w:t>Este dataset fue extraído del proyecto “</w:t>
      </w:r>
      <w:r w:rsidRPr="007B2A77">
        <w:rPr>
          <w:rFonts w:ascii="Arial" w:hAnsi="Arial" w:cs="Arial"/>
          <w:i/>
          <w:iCs/>
          <w:sz w:val="24"/>
          <w:szCs w:val="24"/>
          <w:lang w:val="en-US"/>
        </w:rPr>
        <w:t>A practical guide to support vector classification</w:t>
      </w:r>
      <w:r>
        <w:rPr>
          <w:rFonts w:ascii="Arial" w:hAnsi="Arial" w:cs="Arial"/>
          <w:sz w:val="24"/>
          <w:szCs w:val="24"/>
        </w:rPr>
        <w:t xml:space="preserve">” el cual tiene como </w:t>
      </w:r>
      <w:r w:rsidRPr="001D232D">
        <w:rPr>
          <w:rFonts w:ascii="Arial" w:hAnsi="Arial" w:cs="Arial"/>
          <w:sz w:val="24"/>
          <w:szCs w:val="24"/>
        </w:rPr>
        <w:t>propósito dar a los novatos de SVM una receta para obtener rápidamente resultados aceptables</w:t>
      </w:r>
      <w:r>
        <w:rPr>
          <w:rFonts w:ascii="Arial" w:hAnsi="Arial" w:cs="Arial"/>
          <w:sz w:val="24"/>
          <w:szCs w:val="24"/>
        </w:rPr>
        <w:t xml:space="preserve">. Además el dataset fue proveído, para uso del proyecto antes mencionado, por </w:t>
      </w:r>
      <w:r w:rsidRPr="001D232D">
        <w:rPr>
          <w:rFonts w:ascii="Arial" w:hAnsi="Arial" w:cs="Arial"/>
          <w:sz w:val="24"/>
          <w:szCs w:val="24"/>
        </w:rPr>
        <w:t>cortesía de Jan Conrad de la Universidad de Uppsala, Suecia</w:t>
      </w:r>
      <w:r>
        <w:rPr>
          <w:rFonts w:ascii="Arial" w:hAnsi="Arial" w:cs="Arial"/>
          <w:sz w:val="24"/>
          <w:szCs w:val="24"/>
        </w:rPr>
        <w:t xml:space="preserve"> y contiene datos de astro partículas. </w:t>
      </w:r>
      <w:r>
        <w:rPr>
          <w:rFonts w:ascii="Arial" w:hAnsi="Arial" w:cs="Arial"/>
          <w:sz w:val="24"/>
          <w:szCs w:val="24"/>
        </w:rPr>
        <w:t xml:space="preserve">El dataset se compone de </w:t>
      </w:r>
      <w:r>
        <w:rPr>
          <w:rFonts w:ascii="Arial" w:hAnsi="Arial" w:cs="Arial"/>
          <w:sz w:val="24"/>
          <w:szCs w:val="24"/>
        </w:rPr>
        <w:t>3089 datos y dos clases. [</w:t>
      </w:r>
      <w:r>
        <w:rPr>
          <w:rFonts w:ascii="Arial" w:hAnsi="Arial" w:cs="Arial"/>
          <w:sz w:val="24"/>
          <w:szCs w:val="24"/>
          <w:lang w:val="en-US"/>
        </w:rPr>
        <w:t>HSU2003</w:t>
      </w:r>
      <w:r>
        <w:rPr>
          <w:rFonts w:ascii="Arial" w:hAnsi="Arial" w:cs="Arial"/>
          <w:sz w:val="24"/>
          <w:szCs w:val="24"/>
        </w:rPr>
        <w:t>].</w:t>
      </w:r>
    </w:p>
    <w:p w14:paraId="70254B56" w14:textId="77777777" w:rsidR="0041018B" w:rsidRDefault="0041018B">
      <w:pPr>
        <w:rPr>
          <w:rFonts w:ascii="Arial" w:hAnsi="Arial" w:cs="Arial"/>
          <w:sz w:val="24"/>
          <w:szCs w:val="24"/>
        </w:rPr>
      </w:pPr>
      <w:r>
        <w:rPr>
          <w:rFonts w:ascii="Arial" w:hAnsi="Arial" w:cs="Arial"/>
          <w:sz w:val="24"/>
          <w:szCs w:val="24"/>
        </w:rPr>
        <w:br w:type="page"/>
      </w:r>
    </w:p>
    <w:p w14:paraId="4FF6964E" w14:textId="09CBF291" w:rsidR="001D232D" w:rsidRPr="0041018B" w:rsidRDefault="0041018B" w:rsidP="0041018B">
      <w:pPr>
        <w:jc w:val="both"/>
        <w:rPr>
          <w:rFonts w:ascii="Arial" w:hAnsi="Arial" w:cs="Arial"/>
          <w:sz w:val="24"/>
          <w:szCs w:val="24"/>
        </w:rPr>
      </w:pPr>
      <w:r>
        <w:rPr>
          <w:rFonts w:ascii="Arial" w:hAnsi="Arial" w:cs="Arial"/>
          <w:b/>
          <w:bCs/>
          <w:sz w:val="32"/>
          <w:szCs w:val="32"/>
        </w:rPr>
        <w:lastRenderedPageBreak/>
        <w:t xml:space="preserve">2. </w:t>
      </w:r>
      <w:r w:rsidR="001D232D" w:rsidRPr="0041018B">
        <w:rPr>
          <w:rFonts w:ascii="Arial" w:hAnsi="Arial" w:cs="Arial"/>
          <w:b/>
          <w:bCs/>
          <w:sz w:val="32"/>
          <w:szCs w:val="32"/>
        </w:rPr>
        <w:t>Implementación</w:t>
      </w:r>
    </w:p>
    <w:p w14:paraId="6A3A2A8A" w14:textId="500C64CF" w:rsidR="0041018B" w:rsidRDefault="001D232D" w:rsidP="00776252">
      <w:pPr>
        <w:jc w:val="both"/>
        <w:rPr>
          <w:rFonts w:ascii="Arial" w:hAnsi="Arial" w:cs="Arial"/>
          <w:sz w:val="24"/>
          <w:szCs w:val="24"/>
        </w:rPr>
      </w:pPr>
      <w:r>
        <w:rPr>
          <w:rFonts w:ascii="Arial" w:hAnsi="Arial" w:cs="Arial"/>
          <w:sz w:val="24"/>
          <w:szCs w:val="24"/>
        </w:rPr>
        <w:t xml:space="preserve">Para el desarrollo de este proyecto se hizo uso de </w:t>
      </w:r>
      <w:r w:rsidR="0041018B">
        <w:rPr>
          <w:rFonts w:ascii="Arial" w:hAnsi="Arial" w:cs="Arial"/>
          <w:sz w:val="24"/>
          <w:szCs w:val="24"/>
        </w:rPr>
        <w:t>dos</w:t>
      </w:r>
      <w:r>
        <w:rPr>
          <w:rFonts w:ascii="Arial" w:hAnsi="Arial" w:cs="Arial"/>
          <w:sz w:val="24"/>
          <w:szCs w:val="24"/>
        </w:rPr>
        <w:t xml:space="preserve"> funciones </w:t>
      </w:r>
      <w:r w:rsidR="0041018B">
        <w:rPr>
          <w:rFonts w:ascii="Arial" w:hAnsi="Arial" w:cs="Arial"/>
          <w:sz w:val="24"/>
          <w:szCs w:val="24"/>
        </w:rPr>
        <w:t>de Matlab para VSM, las cuales son:</w:t>
      </w:r>
    </w:p>
    <w:p w14:paraId="1A1F675E" w14:textId="77777777" w:rsidR="0041018B" w:rsidRDefault="0041018B" w:rsidP="00776252">
      <w:pPr>
        <w:jc w:val="both"/>
        <w:rPr>
          <w:rFonts w:ascii="Arial" w:hAnsi="Arial" w:cs="Arial"/>
          <w:sz w:val="24"/>
          <w:szCs w:val="24"/>
        </w:rPr>
      </w:pPr>
    </w:p>
    <w:p w14:paraId="2491E805" w14:textId="63F537E9" w:rsidR="0041018B" w:rsidRPr="0041018B" w:rsidRDefault="00C70B21" w:rsidP="00776252">
      <w:pPr>
        <w:jc w:val="both"/>
        <w:rPr>
          <w:rFonts w:ascii="Consolas" w:hAnsi="Consolas" w:cs="Arial"/>
          <w:b/>
          <w:bCs/>
          <w:sz w:val="24"/>
          <w:szCs w:val="24"/>
        </w:rPr>
      </w:pPr>
      <w:r w:rsidRPr="00C70B21">
        <w:rPr>
          <w:rFonts w:ascii="Consolas" w:hAnsi="Consolas" w:cs="Arial"/>
          <w:b/>
          <w:bCs/>
          <w:sz w:val="24"/>
          <w:szCs w:val="24"/>
        </w:rPr>
        <w:t>fitcsvm</w:t>
      </w:r>
    </w:p>
    <w:p w14:paraId="2279DD2C" w14:textId="22DCB0E4" w:rsidR="0041018B" w:rsidRPr="0041018B" w:rsidRDefault="0041018B" w:rsidP="0041018B">
      <w:pPr>
        <w:jc w:val="both"/>
        <w:rPr>
          <w:rFonts w:ascii="Arial" w:hAnsi="Arial" w:cs="Arial"/>
          <w:sz w:val="24"/>
          <w:szCs w:val="24"/>
        </w:rPr>
      </w:pPr>
      <w:r>
        <w:rPr>
          <w:rFonts w:ascii="Arial" w:hAnsi="Arial" w:cs="Arial"/>
          <w:sz w:val="24"/>
          <w:szCs w:val="24"/>
        </w:rPr>
        <w:t>L</w:t>
      </w:r>
      <w:r w:rsidRPr="0041018B">
        <w:rPr>
          <w:rFonts w:ascii="Arial" w:hAnsi="Arial" w:cs="Arial"/>
          <w:sz w:val="24"/>
          <w:szCs w:val="24"/>
        </w:rPr>
        <w:t xml:space="preserve">a función </w:t>
      </w:r>
      <w:r w:rsidR="00C70B21" w:rsidRPr="00C70B21">
        <w:rPr>
          <w:rFonts w:ascii="Consolas" w:hAnsi="Consolas" w:cs="Arial"/>
          <w:sz w:val="24"/>
          <w:szCs w:val="24"/>
        </w:rPr>
        <w:t>fitcsvm</w:t>
      </w:r>
      <w:r w:rsidRPr="0041018B">
        <w:rPr>
          <w:rFonts w:ascii="Arial" w:hAnsi="Arial" w:cs="Arial"/>
          <w:sz w:val="24"/>
          <w:szCs w:val="24"/>
        </w:rPr>
        <w:t xml:space="preserve"> en Matlab es una función que se utiliza para ajustar un modelo de máquina de soporte vectorial (SVM) a un conjunto de datos de entrenamiento. Esta función se encuentra en la toolbox de estadísticas y aprendizaje automático de Matlab y ofrece una implementación eficiente y flexible de SVM para la clasificación de datos.</w:t>
      </w:r>
    </w:p>
    <w:p w14:paraId="516A0998" w14:textId="0F5FFFF5" w:rsidR="0041018B" w:rsidRDefault="0041018B" w:rsidP="0041018B">
      <w:pPr>
        <w:jc w:val="both"/>
        <w:rPr>
          <w:rFonts w:ascii="Arial" w:hAnsi="Arial" w:cs="Arial"/>
          <w:sz w:val="24"/>
          <w:szCs w:val="24"/>
        </w:rPr>
      </w:pPr>
      <w:r w:rsidRPr="0041018B">
        <w:rPr>
          <w:rFonts w:ascii="Arial" w:hAnsi="Arial" w:cs="Arial"/>
          <w:sz w:val="24"/>
          <w:szCs w:val="24"/>
        </w:rPr>
        <w:t xml:space="preserve">La sintaxis básica de la función </w:t>
      </w:r>
      <w:r w:rsidR="00C70B21" w:rsidRPr="00C70B21">
        <w:rPr>
          <w:rFonts w:ascii="Consolas" w:hAnsi="Consolas" w:cs="Arial"/>
          <w:sz w:val="24"/>
          <w:szCs w:val="24"/>
        </w:rPr>
        <w:t>fitcsvm</w:t>
      </w:r>
      <w:r w:rsidRPr="0041018B">
        <w:rPr>
          <w:rFonts w:ascii="Arial" w:hAnsi="Arial" w:cs="Arial"/>
          <w:sz w:val="24"/>
          <w:szCs w:val="24"/>
        </w:rPr>
        <w:t xml:space="preserve"> es la siguiente:</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41018B" w14:paraId="636D162D" w14:textId="77777777" w:rsidTr="0006085A">
        <w:trPr>
          <w:jc w:val="center"/>
        </w:trPr>
        <w:tc>
          <w:tcPr>
            <w:tcW w:w="500" w:type="pct"/>
            <w:vAlign w:val="center"/>
          </w:tcPr>
          <w:p w14:paraId="0CDBA30F" w14:textId="77777777" w:rsidR="0041018B" w:rsidRDefault="0041018B" w:rsidP="0006085A">
            <w:pPr>
              <w:jc w:val="center"/>
              <w:rPr>
                <w:rFonts w:ascii="Arial" w:hAnsi="Arial" w:cs="Arial"/>
                <w:sz w:val="24"/>
                <w:szCs w:val="24"/>
              </w:rPr>
            </w:pPr>
          </w:p>
        </w:tc>
        <w:tc>
          <w:tcPr>
            <w:tcW w:w="4000" w:type="pct"/>
            <w:vAlign w:val="center"/>
          </w:tcPr>
          <w:p w14:paraId="610B2E92" w14:textId="15104D8F" w:rsidR="0041018B" w:rsidRDefault="0041018B" w:rsidP="0006085A">
            <w:pPr>
              <w:jc w:val="center"/>
              <w:rPr>
                <w:rFonts w:ascii="Arial" w:hAnsi="Arial" w:cs="Arial"/>
                <w:sz w:val="24"/>
                <w:szCs w:val="24"/>
              </w:rPr>
            </w:pPr>
            <w:r w:rsidRPr="0041018B">
              <w:rPr>
                <w:rFonts w:ascii="Arial" w:hAnsi="Arial" w:cs="Arial"/>
                <w:sz w:val="24"/>
                <w:szCs w:val="24"/>
              </w:rPr>
              <w:drawing>
                <wp:inline distT="0" distB="0" distL="0" distR="0" wp14:anchorId="2D7C3673" wp14:editId="1141A8E8">
                  <wp:extent cx="2600688" cy="790685"/>
                  <wp:effectExtent l="0" t="0" r="9525" b="9525"/>
                  <wp:docPr id="179493659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36596" name="Imagen 1" descr="Imagen que contiene Texto&#10;&#10;Descripción generada automáticamente"/>
                          <pic:cNvPicPr/>
                        </pic:nvPicPr>
                        <pic:blipFill>
                          <a:blip r:embed="rId10"/>
                          <a:stretch>
                            <a:fillRect/>
                          </a:stretch>
                        </pic:blipFill>
                        <pic:spPr>
                          <a:xfrm>
                            <a:off x="0" y="0"/>
                            <a:ext cx="2600688" cy="790685"/>
                          </a:xfrm>
                          <a:prstGeom prst="rect">
                            <a:avLst/>
                          </a:prstGeom>
                        </pic:spPr>
                      </pic:pic>
                    </a:graphicData>
                  </a:graphic>
                </wp:inline>
              </w:drawing>
            </w:r>
          </w:p>
        </w:tc>
        <w:tc>
          <w:tcPr>
            <w:tcW w:w="500" w:type="pct"/>
            <w:vAlign w:val="center"/>
          </w:tcPr>
          <w:p w14:paraId="050672C1" w14:textId="77777777" w:rsidR="0041018B" w:rsidRDefault="0041018B" w:rsidP="0006085A">
            <w:pPr>
              <w:jc w:val="center"/>
              <w:rPr>
                <w:rFonts w:ascii="Arial" w:hAnsi="Arial" w:cs="Arial"/>
                <w:sz w:val="24"/>
                <w:szCs w:val="24"/>
              </w:rPr>
            </w:pPr>
          </w:p>
        </w:tc>
      </w:tr>
      <w:tr w:rsidR="0041018B" w14:paraId="2B2519D7" w14:textId="77777777" w:rsidTr="0006085A">
        <w:trPr>
          <w:jc w:val="center"/>
        </w:trPr>
        <w:tc>
          <w:tcPr>
            <w:tcW w:w="500" w:type="pct"/>
            <w:vAlign w:val="center"/>
          </w:tcPr>
          <w:p w14:paraId="6AF8A1CC" w14:textId="77777777" w:rsidR="0041018B" w:rsidRDefault="0041018B" w:rsidP="0006085A">
            <w:pPr>
              <w:jc w:val="center"/>
              <w:rPr>
                <w:rFonts w:ascii="Arial" w:hAnsi="Arial" w:cs="Arial"/>
                <w:sz w:val="24"/>
                <w:szCs w:val="24"/>
              </w:rPr>
            </w:pPr>
          </w:p>
        </w:tc>
        <w:tc>
          <w:tcPr>
            <w:tcW w:w="4000" w:type="pct"/>
            <w:vAlign w:val="center"/>
          </w:tcPr>
          <w:p w14:paraId="5F640D10" w14:textId="047C78D8" w:rsidR="0041018B" w:rsidRDefault="0041018B" w:rsidP="0006085A">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2.1</w:t>
            </w:r>
            <w:r w:rsidRPr="007B6EB6">
              <w:rPr>
                <w:rFonts w:ascii="Arial" w:hAnsi="Arial" w:cs="Arial"/>
                <w:sz w:val="20"/>
                <w:szCs w:val="20"/>
              </w:rPr>
              <w:t xml:space="preserve">. </w:t>
            </w:r>
            <w:r>
              <w:rPr>
                <w:rFonts w:ascii="Arial" w:hAnsi="Arial" w:cs="Arial"/>
                <w:sz w:val="20"/>
                <w:szCs w:val="20"/>
              </w:rPr>
              <w:t xml:space="preserve">Sintaxis de la función </w:t>
            </w:r>
            <w:r w:rsidR="00C70B21" w:rsidRPr="00C70B21">
              <w:rPr>
                <w:rFonts w:ascii="Consolas" w:hAnsi="Consolas" w:cs="Arial"/>
                <w:sz w:val="20"/>
                <w:szCs w:val="20"/>
              </w:rPr>
              <w:t>fitcsvm</w:t>
            </w:r>
          </w:p>
        </w:tc>
        <w:tc>
          <w:tcPr>
            <w:tcW w:w="500" w:type="pct"/>
            <w:vAlign w:val="center"/>
          </w:tcPr>
          <w:p w14:paraId="1C5605B1" w14:textId="77777777" w:rsidR="0041018B" w:rsidRDefault="0041018B" w:rsidP="0006085A">
            <w:pPr>
              <w:jc w:val="center"/>
              <w:rPr>
                <w:rFonts w:ascii="Arial" w:hAnsi="Arial" w:cs="Arial"/>
                <w:sz w:val="24"/>
                <w:szCs w:val="24"/>
              </w:rPr>
            </w:pPr>
          </w:p>
        </w:tc>
      </w:tr>
    </w:tbl>
    <w:p w14:paraId="3C5CD8D2" w14:textId="2ED43448" w:rsidR="0041018B" w:rsidRPr="0041018B" w:rsidRDefault="0041018B" w:rsidP="0041018B">
      <w:pPr>
        <w:jc w:val="both"/>
        <w:rPr>
          <w:rFonts w:ascii="Arial" w:hAnsi="Arial" w:cs="Arial"/>
          <w:sz w:val="24"/>
          <w:szCs w:val="24"/>
        </w:rPr>
      </w:pPr>
      <w:r w:rsidRPr="0041018B">
        <w:rPr>
          <w:rFonts w:ascii="Arial" w:hAnsi="Arial" w:cs="Arial"/>
          <w:sz w:val="24"/>
          <w:szCs w:val="24"/>
        </w:rPr>
        <w:t>Donde:</w:t>
      </w:r>
    </w:p>
    <w:p w14:paraId="50F6D059" w14:textId="77777777" w:rsidR="0041018B" w:rsidRPr="0041018B" w:rsidRDefault="0041018B" w:rsidP="0041018B">
      <w:pPr>
        <w:pStyle w:val="Prrafodelista"/>
        <w:numPr>
          <w:ilvl w:val="0"/>
          <w:numId w:val="6"/>
        </w:numPr>
        <w:jc w:val="both"/>
        <w:rPr>
          <w:rFonts w:ascii="Arial" w:hAnsi="Arial" w:cs="Arial"/>
          <w:sz w:val="24"/>
          <w:szCs w:val="24"/>
        </w:rPr>
      </w:pPr>
      <w:r w:rsidRPr="0041018B">
        <w:rPr>
          <w:rFonts w:ascii="Arial" w:hAnsi="Arial" w:cs="Arial"/>
          <w:sz w:val="24"/>
          <w:szCs w:val="24"/>
        </w:rPr>
        <w:t>X es una matriz de tamaño n x p que contiene los datos de entrenamiento, donde n es el número de observaciones y p es el número de características.</w:t>
      </w:r>
    </w:p>
    <w:p w14:paraId="76CC0B55" w14:textId="27A3BAEE" w:rsidR="0041018B" w:rsidRPr="0041018B" w:rsidRDefault="0041018B" w:rsidP="0041018B">
      <w:pPr>
        <w:pStyle w:val="Prrafodelista"/>
        <w:numPr>
          <w:ilvl w:val="0"/>
          <w:numId w:val="6"/>
        </w:numPr>
        <w:jc w:val="both"/>
        <w:rPr>
          <w:rFonts w:ascii="Arial" w:hAnsi="Arial" w:cs="Arial"/>
          <w:sz w:val="24"/>
          <w:szCs w:val="24"/>
        </w:rPr>
      </w:pPr>
      <w:r w:rsidRPr="0041018B">
        <w:rPr>
          <w:rFonts w:ascii="Arial" w:hAnsi="Arial" w:cs="Arial"/>
          <w:sz w:val="24"/>
          <w:szCs w:val="24"/>
        </w:rPr>
        <w:t>Y es un vector de tamaño n x 1 que contiene las etiquetas de clase correspondientes a los datos de entrenamiento.</w:t>
      </w:r>
    </w:p>
    <w:p w14:paraId="5ACC3E4D" w14:textId="11A96FE9" w:rsidR="0041018B" w:rsidRPr="0041018B" w:rsidRDefault="0041018B" w:rsidP="0041018B">
      <w:pPr>
        <w:jc w:val="both"/>
        <w:rPr>
          <w:rFonts w:ascii="Arial" w:hAnsi="Arial" w:cs="Arial"/>
          <w:sz w:val="24"/>
          <w:szCs w:val="24"/>
        </w:rPr>
      </w:pPr>
      <w:r w:rsidRPr="0041018B">
        <w:rPr>
          <w:rFonts w:ascii="Arial" w:hAnsi="Arial" w:cs="Arial"/>
          <w:sz w:val="24"/>
          <w:szCs w:val="24"/>
        </w:rPr>
        <w:t xml:space="preserve">La función </w:t>
      </w:r>
      <w:r w:rsidR="00C70B21" w:rsidRPr="00C70B21">
        <w:rPr>
          <w:rFonts w:ascii="Consolas" w:hAnsi="Consolas" w:cs="Arial"/>
          <w:sz w:val="24"/>
          <w:szCs w:val="24"/>
        </w:rPr>
        <w:t>fitcsvm</w:t>
      </w:r>
      <w:r w:rsidRPr="0041018B">
        <w:rPr>
          <w:rFonts w:ascii="Arial" w:hAnsi="Arial" w:cs="Arial"/>
          <w:sz w:val="24"/>
          <w:szCs w:val="24"/>
        </w:rPr>
        <w:t xml:space="preserve"> utiliza un enfoque de aprendizaje supervisado para ajustar el modelo SVM a los datos de entrenamiento. El algoritmo busca encontrar el hiperplano óptimo que mejor separa las diferentes clases de datos, maximizando el margen entre los puntos de datos de diferentes clases. Dependiendo de los parámetros especificados, </w:t>
      </w:r>
      <w:r w:rsidR="00C70B21" w:rsidRPr="00C70B21">
        <w:rPr>
          <w:rFonts w:ascii="Consolas" w:hAnsi="Consolas" w:cs="Arial"/>
          <w:sz w:val="24"/>
          <w:szCs w:val="24"/>
        </w:rPr>
        <w:t>fitcsvm</w:t>
      </w:r>
      <w:r w:rsidRPr="0041018B">
        <w:rPr>
          <w:rFonts w:ascii="Arial" w:hAnsi="Arial" w:cs="Arial"/>
          <w:sz w:val="24"/>
          <w:szCs w:val="24"/>
        </w:rPr>
        <w:t xml:space="preserve"> puede ajustar tanto SVM lineales como no lineales mediante el uso de kernel.</w:t>
      </w:r>
    </w:p>
    <w:p w14:paraId="000A7943" w14:textId="53EC7700" w:rsidR="001D232D" w:rsidRDefault="0041018B" w:rsidP="0041018B">
      <w:pPr>
        <w:jc w:val="both"/>
        <w:rPr>
          <w:rFonts w:ascii="Arial" w:hAnsi="Arial" w:cs="Arial"/>
          <w:sz w:val="24"/>
          <w:szCs w:val="24"/>
        </w:rPr>
      </w:pPr>
      <w:r w:rsidRPr="0041018B">
        <w:rPr>
          <w:rFonts w:ascii="Arial" w:hAnsi="Arial" w:cs="Arial"/>
          <w:sz w:val="24"/>
          <w:szCs w:val="24"/>
        </w:rPr>
        <w:t xml:space="preserve">La función </w:t>
      </w:r>
      <w:r w:rsidR="00C70B21" w:rsidRPr="00C70B21">
        <w:rPr>
          <w:rFonts w:ascii="Consolas" w:hAnsi="Consolas" w:cs="Arial"/>
          <w:sz w:val="24"/>
          <w:szCs w:val="24"/>
        </w:rPr>
        <w:t>fitcsvm</w:t>
      </w:r>
      <w:r w:rsidRPr="0041018B">
        <w:rPr>
          <w:rFonts w:ascii="Arial" w:hAnsi="Arial" w:cs="Arial"/>
          <w:sz w:val="24"/>
          <w:szCs w:val="24"/>
        </w:rPr>
        <w:t xml:space="preserve"> proporciona una variedad de opciones y parámetros que permiten personalizar y ajustar el modelo SVM según las necesidades del usuario. Algunos de los parámetros más comunes incluyen la elección del tipo de kernel (lineal, polinomial, RBF, entre otros), el valor del parámetro de regularización C, los pesos de clase, entre otros. Estos parámetros pueden influir en la precisión y el rendimiento del modelo SVM.</w:t>
      </w:r>
    </w:p>
    <w:p w14:paraId="1823790D" w14:textId="77777777" w:rsidR="007B6EB6" w:rsidRDefault="007B6EB6" w:rsidP="00776252">
      <w:pPr>
        <w:jc w:val="both"/>
        <w:rPr>
          <w:rFonts w:ascii="Arial" w:hAnsi="Arial" w:cs="Arial"/>
          <w:sz w:val="24"/>
          <w:szCs w:val="24"/>
        </w:rPr>
      </w:pPr>
    </w:p>
    <w:p w14:paraId="2F941FA2" w14:textId="3F994B41" w:rsidR="0041018B" w:rsidRPr="0041018B" w:rsidRDefault="00C70B21" w:rsidP="00776252">
      <w:pPr>
        <w:jc w:val="both"/>
        <w:rPr>
          <w:rFonts w:ascii="Consolas" w:hAnsi="Consolas" w:cs="Arial"/>
          <w:b/>
          <w:bCs/>
          <w:sz w:val="24"/>
          <w:szCs w:val="24"/>
        </w:rPr>
      </w:pPr>
      <w:r w:rsidRPr="00C70B21">
        <w:rPr>
          <w:rFonts w:ascii="Consolas" w:hAnsi="Consolas" w:cs="Arial"/>
          <w:b/>
          <w:bCs/>
          <w:sz w:val="24"/>
          <w:szCs w:val="24"/>
        </w:rPr>
        <w:t>fitcecoc</w:t>
      </w:r>
    </w:p>
    <w:p w14:paraId="118F4E06" w14:textId="5EC842AE" w:rsidR="0041018B" w:rsidRPr="0041018B" w:rsidRDefault="0041018B" w:rsidP="0041018B">
      <w:pPr>
        <w:jc w:val="both"/>
        <w:rPr>
          <w:rFonts w:ascii="Arial" w:hAnsi="Arial" w:cs="Arial"/>
          <w:sz w:val="24"/>
          <w:szCs w:val="24"/>
        </w:rPr>
      </w:pPr>
      <w:r>
        <w:rPr>
          <w:rFonts w:ascii="Arial" w:hAnsi="Arial" w:cs="Arial"/>
          <w:sz w:val="24"/>
          <w:szCs w:val="24"/>
        </w:rPr>
        <w:lastRenderedPageBreak/>
        <w:t>L</w:t>
      </w:r>
      <w:r w:rsidRPr="0041018B">
        <w:rPr>
          <w:rFonts w:ascii="Arial" w:hAnsi="Arial" w:cs="Arial"/>
          <w:sz w:val="24"/>
          <w:szCs w:val="24"/>
        </w:rPr>
        <w:t xml:space="preserve">a función </w:t>
      </w:r>
      <w:r w:rsidR="00C70B21" w:rsidRPr="00C70B21">
        <w:rPr>
          <w:rFonts w:ascii="Consolas" w:hAnsi="Consolas" w:cs="Arial"/>
          <w:sz w:val="24"/>
          <w:szCs w:val="24"/>
        </w:rPr>
        <w:t>fitcecoc</w:t>
      </w:r>
      <w:r w:rsidRPr="0041018B">
        <w:rPr>
          <w:rFonts w:ascii="Arial" w:hAnsi="Arial" w:cs="Arial"/>
          <w:sz w:val="24"/>
          <w:szCs w:val="24"/>
        </w:rPr>
        <w:t xml:space="preserve"> en Matlab es una función que se utiliza para ajustar un modelo de clasificación multiclase utilizando la estrategia de clasificación "uno contra todos" (</w:t>
      </w:r>
      <w:r w:rsidRPr="007B2A77">
        <w:rPr>
          <w:rFonts w:ascii="Arial" w:hAnsi="Arial" w:cs="Arial"/>
          <w:sz w:val="24"/>
          <w:szCs w:val="24"/>
          <w:lang w:val="en-US"/>
        </w:rPr>
        <w:t>one-vs-all</w:t>
      </w:r>
      <w:r w:rsidRPr="0041018B">
        <w:rPr>
          <w:rFonts w:ascii="Arial" w:hAnsi="Arial" w:cs="Arial"/>
          <w:sz w:val="24"/>
          <w:szCs w:val="24"/>
        </w:rPr>
        <w:t>) en Matlab. Esta función se encuentra en la toolbox de estadísticas y aprendizaje automático de Matlab y ofrece una implementación eficiente y fácil de usar para la clasificación multiclase utilizando SVM u otros clasificadores binarios.</w:t>
      </w:r>
    </w:p>
    <w:p w14:paraId="41B10A08" w14:textId="77777777" w:rsidR="0041018B" w:rsidRPr="0041018B" w:rsidRDefault="0041018B" w:rsidP="0041018B">
      <w:pPr>
        <w:jc w:val="both"/>
        <w:rPr>
          <w:rFonts w:ascii="Arial" w:hAnsi="Arial" w:cs="Arial"/>
          <w:sz w:val="24"/>
          <w:szCs w:val="24"/>
        </w:rPr>
      </w:pPr>
    </w:p>
    <w:p w14:paraId="24CF80C8" w14:textId="43C39376" w:rsidR="0041018B" w:rsidRDefault="0041018B" w:rsidP="0041018B">
      <w:pPr>
        <w:jc w:val="both"/>
        <w:rPr>
          <w:rFonts w:ascii="Arial" w:hAnsi="Arial" w:cs="Arial"/>
          <w:sz w:val="24"/>
          <w:szCs w:val="24"/>
        </w:rPr>
      </w:pPr>
      <w:r w:rsidRPr="0041018B">
        <w:rPr>
          <w:rFonts w:ascii="Arial" w:hAnsi="Arial" w:cs="Arial"/>
          <w:sz w:val="24"/>
          <w:szCs w:val="24"/>
        </w:rPr>
        <w:t xml:space="preserve">La sintaxis básica de la función </w:t>
      </w:r>
      <w:r w:rsidR="00C70B21" w:rsidRPr="00C70B21">
        <w:rPr>
          <w:rFonts w:ascii="Consolas" w:hAnsi="Consolas" w:cs="Arial"/>
          <w:sz w:val="24"/>
          <w:szCs w:val="24"/>
        </w:rPr>
        <w:t>fitcecoc</w:t>
      </w:r>
      <w:r w:rsidRPr="0041018B">
        <w:rPr>
          <w:rFonts w:ascii="Arial" w:hAnsi="Arial" w:cs="Arial"/>
          <w:sz w:val="24"/>
          <w:szCs w:val="24"/>
        </w:rPr>
        <w:t xml:space="preserve"> es la siguiente:</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41018B" w14:paraId="51ECBC53" w14:textId="77777777" w:rsidTr="0006085A">
        <w:trPr>
          <w:jc w:val="center"/>
        </w:trPr>
        <w:tc>
          <w:tcPr>
            <w:tcW w:w="500" w:type="pct"/>
            <w:vAlign w:val="center"/>
          </w:tcPr>
          <w:p w14:paraId="537D4670" w14:textId="77777777" w:rsidR="0041018B" w:rsidRDefault="0041018B" w:rsidP="0006085A">
            <w:pPr>
              <w:jc w:val="center"/>
              <w:rPr>
                <w:rFonts w:ascii="Arial" w:hAnsi="Arial" w:cs="Arial"/>
                <w:sz w:val="24"/>
                <w:szCs w:val="24"/>
              </w:rPr>
            </w:pPr>
          </w:p>
        </w:tc>
        <w:tc>
          <w:tcPr>
            <w:tcW w:w="4000" w:type="pct"/>
            <w:vAlign w:val="center"/>
          </w:tcPr>
          <w:p w14:paraId="080415B3" w14:textId="61CDFE04" w:rsidR="0041018B" w:rsidRDefault="0041018B" w:rsidP="0006085A">
            <w:pPr>
              <w:jc w:val="center"/>
              <w:rPr>
                <w:rFonts w:ascii="Arial" w:hAnsi="Arial" w:cs="Arial"/>
                <w:sz w:val="24"/>
                <w:szCs w:val="24"/>
              </w:rPr>
            </w:pPr>
            <w:r w:rsidRPr="0041018B">
              <w:rPr>
                <w:rFonts w:ascii="Arial" w:hAnsi="Arial" w:cs="Arial"/>
                <w:sz w:val="24"/>
                <w:szCs w:val="24"/>
              </w:rPr>
              <w:drawing>
                <wp:inline distT="0" distB="0" distL="0" distR="0" wp14:anchorId="3696D4B8" wp14:editId="536B5495">
                  <wp:extent cx="2305372" cy="628738"/>
                  <wp:effectExtent l="0" t="0" r="0" b="0"/>
                  <wp:docPr id="902923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23607" name=""/>
                          <pic:cNvPicPr/>
                        </pic:nvPicPr>
                        <pic:blipFill>
                          <a:blip r:embed="rId11"/>
                          <a:stretch>
                            <a:fillRect/>
                          </a:stretch>
                        </pic:blipFill>
                        <pic:spPr>
                          <a:xfrm>
                            <a:off x="0" y="0"/>
                            <a:ext cx="2305372" cy="628738"/>
                          </a:xfrm>
                          <a:prstGeom prst="rect">
                            <a:avLst/>
                          </a:prstGeom>
                        </pic:spPr>
                      </pic:pic>
                    </a:graphicData>
                  </a:graphic>
                </wp:inline>
              </w:drawing>
            </w:r>
          </w:p>
        </w:tc>
        <w:tc>
          <w:tcPr>
            <w:tcW w:w="500" w:type="pct"/>
            <w:vAlign w:val="center"/>
          </w:tcPr>
          <w:p w14:paraId="1FC133CB" w14:textId="77777777" w:rsidR="0041018B" w:rsidRDefault="0041018B" w:rsidP="0006085A">
            <w:pPr>
              <w:jc w:val="center"/>
              <w:rPr>
                <w:rFonts w:ascii="Arial" w:hAnsi="Arial" w:cs="Arial"/>
                <w:sz w:val="24"/>
                <w:szCs w:val="24"/>
              </w:rPr>
            </w:pPr>
          </w:p>
        </w:tc>
      </w:tr>
      <w:tr w:rsidR="0041018B" w14:paraId="18613718" w14:textId="77777777" w:rsidTr="0006085A">
        <w:trPr>
          <w:jc w:val="center"/>
        </w:trPr>
        <w:tc>
          <w:tcPr>
            <w:tcW w:w="500" w:type="pct"/>
            <w:vAlign w:val="center"/>
          </w:tcPr>
          <w:p w14:paraId="0201A43B" w14:textId="77777777" w:rsidR="0041018B" w:rsidRDefault="0041018B" w:rsidP="0006085A">
            <w:pPr>
              <w:jc w:val="center"/>
              <w:rPr>
                <w:rFonts w:ascii="Arial" w:hAnsi="Arial" w:cs="Arial"/>
                <w:sz w:val="24"/>
                <w:szCs w:val="24"/>
              </w:rPr>
            </w:pPr>
          </w:p>
        </w:tc>
        <w:tc>
          <w:tcPr>
            <w:tcW w:w="4000" w:type="pct"/>
            <w:vAlign w:val="center"/>
          </w:tcPr>
          <w:p w14:paraId="14062A60" w14:textId="414892A7" w:rsidR="0041018B" w:rsidRDefault="0041018B" w:rsidP="0006085A">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2.1</w:t>
            </w:r>
            <w:r w:rsidRPr="007B6EB6">
              <w:rPr>
                <w:rFonts w:ascii="Arial" w:hAnsi="Arial" w:cs="Arial"/>
                <w:sz w:val="20"/>
                <w:szCs w:val="20"/>
              </w:rPr>
              <w:t xml:space="preserve">. </w:t>
            </w:r>
            <w:r>
              <w:rPr>
                <w:rFonts w:ascii="Arial" w:hAnsi="Arial" w:cs="Arial"/>
                <w:sz w:val="20"/>
                <w:szCs w:val="20"/>
              </w:rPr>
              <w:t xml:space="preserve">Sintaxis de la función </w:t>
            </w:r>
            <w:r w:rsidR="00C70B21" w:rsidRPr="00C70B21">
              <w:rPr>
                <w:rFonts w:ascii="Consolas" w:hAnsi="Consolas" w:cs="Arial"/>
                <w:sz w:val="24"/>
                <w:szCs w:val="24"/>
              </w:rPr>
              <w:t>fitcecoc</w:t>
            </w:r>
          </w:p>
        </w:tc>
        <w:tc>
          <w:tcPr>
            <w:tcW w:w="500" w:type="pct"/>
            <w:vAlign w:val="center"/>
          </w:tcPr>
          <w:p w14:paraId="4B946E88" w14:textId="77777777" w:rsidR="0041018B" w:rsidRDefault="0041018B" w:rsidP="0006085A">
            <w:pPr>
              <w:jc w:val="center"/>
              <w:rPr>
                <w:rFonts w:ascii="Arial" w:hAnsi="Arial" w:cs="Arial"/>
                <w:sz w:val="24"/>
                <w:szCs w:val="24"/>
              </w:rPr>
            </w:pPr>
          </w:p>
        </w:tc>
      </w:tr>
    </w:tbl>
    <w:p w14:paraId="43F7C20A" w14:textId="77777777" w:rsidR="0041018B" w:rsidRPr="0041018B" w:rsidRDefault="0041018B" w:rsidP="0041018B">
      <w:pPr>
        <w:jc w:val="both"/>
        <w:rPr>
          <w:rFonts w:ascii="Arial" w:hAnsi="Arial" w:cs="Arial"/>
          <w:sz w:val="24"/>
          <w:szCs w:val="24"/>
        </w:rPr>
      </w:pPr>
    </w:p>
    <w:p w14:paraId="48998665" w14:textId="7CB90820" w:rsidR="0041018B" w:rsidRPr="0041018B" w:rsidRDefault="0041018B" w:rsidP="0041018B">
      <w:pPr>
        <w:jc w:val="both"/>
        <w:rPr>
          <w:rFonts w:ascii="Arial" w:hAnsi="Arial" w:cs="Arial"/>
          <w:sz w:val="24"/>
          <w:szCs w:val="24"/>
        </w:rPr>
      </w:pPr>
      <w:r w:rsidRPr="0041018B">
        <w:rPr>
          <w:rFonts w:ascii="Arial" w:hAnsi="Arial" w:cs="Arial"/>
          <w:sz w:val="24"/>
          <w:szCs w:val="24"/>
        </w:rPr>
        <w:t>Donde:</w:t>
      </w:r>
    </w:p>
    <w:p w14:paraId="44C5A4D6" w14:textId="77777777" w:rsidR="0041018B" w:rsidRPr="0041018B" w:rsidRDefault="0041018B" w:rsidP="0041018B">
      <w:pPr>
        <w:pStyle w:val="Prrafodelista"/>
        <w:numPr>
          <w:ilvl w:val="0"/>
          <w:numId w:val="7"/>
        </w:numPr>
        <w:jc w:val="both"/>
        <w:rPr>
          <w:rFonts w:ascii="Arial" w:hAnsi="Arial" w:cs="Arial"/>
          <w:sz w:val="24"/>
          <w:szCs w:val="24"/>
        </w:rPr>
      </w:pPr>
      <w:r w:rsidRPr="0041018B">
        <w:rPr>
          <w:rFonts w:ascii="Arial" w:hAnsi="Arial" w:cs="Arial"/>
          <w:sz w:val="24"/>
          <w:szCs w:val="24"/>
        </w:rPr>
        <w:t>X es una matriz de tamaño n x p que contiene los datos de entrenamiento, donde n es el número de observaciones y p es el número de características.</w:t>
      </w:r>
    </w:p>
    <w:p w14:paraId="6D517EE8" w14:textId="77777777" w:rsidR="0041018B" w:rsidRPr="0041018B" w:rsidRDefault="0041018B" w:rsidP="0041018B">
      <w:pPr>
        <w:pStyle w:val="Prrafodelista"/>
        <w:numPr>
          <w:ilvl w:val="0"/>
          <w:numId w:val="7"/>
        </w:numPr>
        <w:jc w:val="both"/>
        <w:rPr>
          <w:rFonts w:ascii="Arial" w:hAnsi="Arial" w:cs="Arial"/>
          <w:sz w:val="24"/>
          <w:szCs w:val="24"/>
        </w:rPr>
      </w:pPr>
      <w:r w:rsidRPr="0041018B">
        <w:rPr>
          <w:rFonts w:ascii="Arial" w:hAnsi="Arial" w:cs="Arial"/>
          <w:sz w:val="24"/>
          <w:szCs w:val="24"/>
        </w:rPr>
        <w:t>Y es un vector de tamaño n x 1 que contiene las etiquetas de clase correspondientes a los datos de entrenamiento.</w:t>
      </w:r>
    </w:p>
    <w:p w14:paraId="0EB400ED" w14:textId="59C7DBD4" w:rsidR="0041018B" w:rsidRPr="0041018B" w:rsidRDefault="0041018B" w:rsidP="0041018B">
      <w:pPr>
        <w:jc w:val="both"/>
        <w:rPr>
          <w:rFonts w:ascii="Arial" w:hAnsi="Arial" w:cs="Arial"/>
          <w:sz w:val="24"/>
          <w:szCs w:val="24"/>
        </w:rPr>
      </w:pPr>
      <w:r w:rsidRPr="0041018B">
        <w:rPr>
          <w:rFonts w:ascii="Arial" w:hAnsi="Arial" w:cs="Arial"/>
          <w:sz w:val="24"/>
          <w:szCs w:val="24"/>
        </w:rPr>
        <w:t xml:space="preserve">La función </w:t>
      </w:r>
      <w:r w:rsidR="00C70B21" w:rsidRPr="00C70B21">
        <w:rPr>
          <w:rFonts w:ascii="Consolas" w:hAnsi="Consolas" w:cs="Arial"/>
          <w:sz w:val="24"/>
          <w:szCs w:val="24"/>
        </w:rPr>
        <w:t>fitcecoc</w:t>
      </w:r>
      <w:r w:rsidRPr="0041018B">
        <w:rPr>
          <w:rFonts w:ascii="Arial" w:hAnsi="Arial" w:cs="Arial"/>
          <w:sz w:val="24"/>
          <w:szCs w:val="24"/>
        </w:rPr>
        <w:t xml:space="preserve"> utiliza un enfoque de aprendizaje supervisado para ajustar un modelo multiclase a los datos de entrenamiento utilizando SVM o cualquier otro clasificador binario especificado mediante el parámetro 'Learners'. En la estrategia "uno contra todos", se ajusta un clasificador binario para cada clase, donde se considera una clase como positiva y todas las demás clases como negativas. Luego, se combina la salida de los clasificadores binarios para obtener una decisión final de clasificación multiclase.</w:t>
      </w:r>
    </w:p>
    <w:p w14:paraId="127CC243" w14:textId="0DA40BDE" w:rsidR="0041018B" w:rsidRDefault="0041018B" w:rsidP="0041018B">
      <w:pPr>
        <w:jc w:val="both"/>
        <w:rPr>
          <w:rFonts w:ascii="Arial" w:hAnsi="Arial" w:cs="Arial"/>
          <w:sz w:val="24"/>
          <w:szCs w:val="24"/>
        </w:rPr>
      </w:pPr>
      <w:r w:rsidRPr="0041018B">
        <w:rPr>
          <w:rFonts w:ascii="Arial" w:hAnsi="Arial" w:cs="Arial"/>
          <w:sz w:val="24"/>
          <w:szCs w:val="24"/>
        </w:rPr>
        <w:t xml:space="preserve">La función </w:t>
      </w:r>
      <w:r w:rsidR="00C70B21" w:rsidRPr="00C70B21">
        <w:rPr>
          <w:rFonts w:ascii="Consolas" w:hAnsi="Consolas" w:cs="Arial"/>
          <w:sz w:val="24"/>
          <w:szCs w:val="24"/>
        </w:rPr>
        <w:t>fitcecoc</w:t>
      </w:r>
      <w:r w:rsidRPr="0041018B">
        <w:rPr>
          <w:rFonts w:ascii="Arial" w:hAnsi="Arial" w:cs="Arial"/>
          <w:sz w:val="24"/>
          <w:szCs w:val="24"/>
        </w:rPr>
        <w:t xml:space="preserve"> proporciona una variedad de opciones y parámetros que permiten personalizar y ajustar el modelo multiclase según las necesidades del usuario. Algunos de los parámetros más comunes incluyen la elección del clasificador binario subyacente ('Learners'), la elección del tipo de kernel para SVM, los pesos de clase, entre otros. Estos parámetros pueden influir en la precisión y el rendimiento del modelo multiclase.</w:t>
      </w:r>
    </w:p>
    <w:p w14:paraId="57D5CE36" w14:textId="77777777" w:rsidR="0041018B" w:rsidRDefault="0041018B" w:rsidP="00776252">
      <w:pPr>
        <w:jc w:val="both"/>
        <w:rPr>
          <w:rFonts w:ascii="Arial" w:hAnsi="Arial" w:cs="Arial"/>
          <w:sz w:val="24"/>
          <w:szCs w:val="24"/>
        </w:rPr>
      </w:pPr>
    </w:p>
    <w:p w14:paraId="13730A07" w14:textId="77777777" w:rsidR="0041018B" w:rsidRDefault="0041018B">
      <w:pPr>
        <w:rPr>
          <w:rFonts w:ascii="Arial" w:hAnsi="Arial" w:cs="Arial"/>
          <w:b/>
          <w:bCs/>
          <w:sz w:val="32"/>
          <w:szCs w:val="32"/>
        </w:rPr>
      </w:pPr>
      <w:r>
        <w:rPr>
          <w:rFonts w:ascii="Arial" w:hAnsi="Arial" w:cs="Arial"/>
          <w:b/>
          <w:bCs/>
          <w:sz w:val="32"/>
          <w:szCs w:val="32"/>
        </w:rPr>
        <w:br w:type="page"/>
      </w:r>
    </w:p>
    <w:p w14:paraId="7A369967" w14:textId="7BF4B98E" w:rsidR="00115E65" w:rsidRDefault="0041018B" w:rsidP="00776252">
      <w:pPr>
        <w:jc w:val="both"/>
        <w:rPr>
          <w:rFonts w:ascii="Arial" w:hAnsi="Arial" w:cs="Arial"/>
          <w:b/>
          <w:bCs/>
          <w:sz w:val="32"/>
          <w:szCs w:val="32"/>
        </w:rPr>
      </w:pPr>
      <w:r>
        <w:rPr>
          <w:rFonts w:ascii="Arial" w:hAnsi="Arial" w:cs="Arial"/>
          <w:b/>
          <w:bCs/>
          <w:sz w:val="32"/>
          <w:szCs w:val="32"/>
        </w:rPr>
        <w:lastRenderedPageBreak/>
        <w:t xml:space="preserve">3. </w:t>
      </w:r>
      <w:r w:rsidR="00776252" w:rsidRPr="00776252">
        <w:rPr>
          <w:rFonts w:ascii="Arial" w:hAnsi="Arial" w:cs="Arial"/>
          <w:b/>
          <w:bCs/>
          <w:sz w:val="32"/>
          <w:szCs w:val="32"/>
        </w:rPr>
        <w:t>Código</w:t>
      </w:r>
    </w:p>
    <w:p w14:paraId="13C9C6FF" w14:textId="47033164" w:rsidR="0041018B" w:rsidRPr="0041018B" w:rsidRDefault="0041018B" w:rsidP="00776252">
      <w:pPr>
        <w:jc w:val="both"/>
        <w:rPr>
          <w:rFonts w:ascii="Arial" w:hAnsi="Arial" w:cs="Arial"/>
          <w:sz w:val="24"/>
          <w:szCs w:val="24"/>
        </w:rPr>
      </w:pPr>
      <w:r>
        <w:rPr>
          <w:rFonts w:ascii="Arial" w:hAnsi="Arial" w:cs="Arial"/>
          <w:sz w:val="24"/>
          <w:szCs w:val="24"/>
        </w:rPr>
        <w:t>Para la implementación de la primera función se realizó el siguiente código: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1D232D" w14:paraId="3D8BF6CA" w14:textId="77777777" w:rsidTr="0006085A">
        <w:trPr>
          <w:jc w:val="center"/>
        </w:trPr>
        <w:tc>
          <w:tcPr>
            <w:tcW w:w="500" w:type="pct"/>
            <w:vAlign w:val="center"/>
          </w:tcPr>
          <w:p w14:paraId="48C76629" w14:textId="77777777" w:rsidR="001D232D" w:rsidRDefault="001D232D" w:rsidP="0006085A">
            <w:pPr>
              <w:jc w:val="center"/>
              <w:rPr>
                <w:rFonts w:ascii="Arial" w:hAnsi="Arial" w:cs="Arial"/>
                <w:sz w:val="24"/>
                <w:szCs w:val="24"/>
              </w:rPr>
            </w:pPr>
          </w:p>
        </w:tc>
        <w:tc>
          <w:tcPr>
            <w:tcW w:w="4000" w:type="pct"/>
            <w:vAlign w:val="center"/>
          </w:tcPr>
          <w:p w14:paraId="24A6FD73" w14:textId="7824DA00" w:rsidR="001D232D" w:rsidRDefault="0041018B" w:rsidP="0006085A">
            <w:pPr>
              <w:jc w:val="center"/>
              <w:rPr>
                <w:rFonts w:ascii="Arial" w:hAnsi="Arial" w:cs="Arial"/>
                <w:sz w:val="24"/>
                <w:szCs w:val="24"/>
              </w:rPr>
            </w:pPr>
            <w:r w:rsidRPr="0041018B">
              <w:rPr>
                <w:rFonts w:ascii="Arial" w:hAnsi="Arial" w:cs="Arial"/>
                <w:noProof/>
                <w:sz w:val="24"/>
                <w:szCs w:val="24"/>
              </w:rPr>
              <w:drawing>
                <wp:inline distT="0" distB="0" distL="0" distR="0" wp14:anchorId="38CC2384" wp14:editId="0A7B5FFD">
                  <wp:extent cx="3791479" cy="1619476"/>
                  <wp:effectExtent l="0" t="0" r="0" b="0"/>
                  <wp:docPr id="74194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49271" name=""/>
                          <pic:cNvPicPr/>
                        </pic:nvPicPr>
                        <pic:blipFill>
                          <a:blip r:embed="rId12"/>
                          <a:stretch>
                            <a:fillRect/>
                          </a:stretch>
                        </pic:blipFill>
                        <pic:spPr>
                          <a:xfrm>
                            <a:off x="0" y="0"/>
                            <a:ext cx="3791479" cy="1619476"/>
                          </a:xfrm>
                          <a:prstGeom prst="rect">
                            <a:avLst/>
                          </a:prstGeom>
                        </pic:spPr>
                      </pic:pic>
                    </a:graphicData>
                  </a:graphic>
                </wp:inline>
              </w:drawing>
            </w:r>
          </w:p>
        </w:tc>
        <w:tc>
          <w:tcPr>
            <w:tcW w:w="500" w:type="pct"/>
            <w:vAlign w:val="center"/>
          </w:tcPr>
          <w:p w14:paraId="3555F45A" w14:textId="77777777" w:rsidR="001D232D" w:rsidRDefault="001D232D" w:rsidP="0006085A">
            <w:pPr>
              <w:jc w:val="center"/>
              <w:rPr>
                <w:rFonts w:ascii="Arial" w:hAnsi="Arial" w:cs="Arial"/>
                <w:sz w:val="24"/>
                <w:szCs w:val="24"/>
              </w:rPr>
            </w:pPr>
          </w:p>
        </w:tc>
      </w:tr>
      <w:tr w:rsidR="001D232D" w14:paraId="539EE718" w14:textId="77777777" w:rsidTr="0006085A">
        <w:trPr>
          <w:jc w:val="center"/>
        </w:trPr>
        <w:tc>
          <w:tcPr>
            <w:tcW w:w="500" w:type="pct"/>
            <w:vAlign w:val="center"/>
          </w:tcPr>
          <w:p w14:paraId="3D8771E8" w14:textId="77777777" w:rsidR="001D232D" w:rsidRDefault="001D232D" w:rsidP="0006085A">
            <w:pPr>
              <w:jc w:val="center"/>
              <w:rPr>
                <w:rFonts w:ascii="Arial" w:hAnsi="Arial" w:cs="Arial"/>
                <w:sz w:val="24"/>
                <w:szCs w:val="24"/>
              </w:rPr>
            </w:pPr>
          </w:p>
        </w:tc>
        <w:tc>
          <w:tcPr>
            <w:tcW w:w="4000" w:type="pct"/>
            <w:vAlign w:val="center"/>
          </w:tcPr>
          <w:p w14:paraId="1029B8E9" w14:textId="19FC7D7C" w:rsidR="001D232D" w:rsidRDefault="001D232D" w:rsidP="0006085A">
            <w:pPr>
              <w:jc w:val="center"/>
              <w:rPr>
                <w:rFonts w:ascii="Arial" w:hAnsi="Arial" w:cs="Arial"/>
                <w:sz w:val="24"/>
                <w:szCs w:val="24"/>
              </w:rPr>
            </w:pPr>
            <w:r w:rsidRPr="007B6EB6">
              <w:rPr>
                <w:rFonts w:ascii="Arial" w:hAnsi="Arial" w:cs="Arial"/>
                <w:sz w:val="20"/>
                <w:szCs w:val="20"/>
              </w:rPr>
              <w:t>Figura</w:t>
            </w:r>
            <w:r w:rsidR="0041018B">
              <w:rPr>
                <w:rFonts w:ascii="Arial" w:hAnsi="Arial" w:cs="Arial"/>
                <w:sz w:val="20"/>
                <w:szCs w:val="20"/>
              </w:rPr>
              <w:t xml:space="preserve"> 3.1</w:t>
            </w:r>
            <w:r w:rsidRPr="007B6EB6">
              <w:rPr>
                <w:rFonts w:ascii="Arial" w:hAnsi="Arial" w:cs="Arial"/>
                <w:sz w:val="20"/>
                <w:szCs w:val="20"/>
              </w:rPr>
              <w:t xml:space="preserve">. </w:t>
            </w:r>
            <w:r w:rsidR="0041018B">
              <w:rPr>
                <w:rFonts w:ascii="Arial" w:hAnsi="Arial" w:cs="Arial"/>
                <w:sz w:val="20"/>
                <w:szCs w:val="20"/>
              </w:rPr>
              <w:t xml:space="preserve">Lectura del dataset y uso de la función </w:t>
            </w:r>
            <w:r w:rsidR="00C70B21" w:rsidRPr="00C70B21">
              <w:rPr>
                <w:rFonts w:ascii="Consolas" w:hAnsi="Consolas" w:cs="Arial"/>
                <w:sz w:val="20"/>
                <w:szCs w:val="20"/>
              </w:rPr>
              <w:t>fitcsvm</w:t>
            </w:r>
          </w:p>
        </w:tc>
        <w:tc>
          <w:tcPr>
            <w:tcW w:w="500" w:type="pct"/>
            <w:vAlign w:val="center"/>
          </w:tcPr>
          <w:p w14:paraId="2BA77E24" w14:textId="77777777" w:rsidR="001D232D" w:rsidRDefault="001D232D" w:rsidP="0006085A">
            <w:pPr>
              <w:jc w:val="center"/>
              <w:rPr>
                <w:rFonts w:ascii="Arial" w:hAnsi="Arial" w:cs="Arial"/>
                <w:sz w:val="24"/>
                <w:szCs w:val="24"/>
              </w:rPr>
            </w:pPr>
          </w:p>
        </w:tc>
      </w:tr>
    </w:tbl>
    <w:p w14:paraId="7C464F04" w14:textId="77777777" w:rsidR="00487E76" w:rsidRDefault="00487E76" w:rsidP="00776252">
      <w:pPr>
        <w:jc w:val="both"/>
        <w:rPr>
          <w:rFonts w:ascii="Arial" w:hAnsi="Arial" w:cs="Arial"/>
          <w:sz w:val="24"/>
          <w:szCs w:val="24"/>
        </w:rPr>
      </w:pPr>
    </w:p>
    <w:p w14:paraId="735D4FA6" w14:textId="2F501559" w:rsidR="00B3462C" w:rsidRDefault="0041018B" w:rsidP="00776252">
      <w:pPr>
        <w:jc w:val="both"/>
        <w:rPr>
          <w:rFonts w:ascii="Arial" w:hAnsi="Arial" w:cs="Arial"/>
          <w:sz w:val="24"/>
          <w:szCs w:val="24"/>
        </w:rPr>
      </w:pPr>
      <w:r>
        <w:rPr>
          <w:rFonts w:ascii="Arial" w:hAnsi="Arial" w:cs="Arial"/>
          <w:sz w:val="24"/>
          <w:szCs w:val="24"/>
        </w:rPr>
        <w:t>En la figura 3.1 podemos obser</w:t>
      </w:r>
      <w:r w:rsidR="00487E76">
        <w:rPr>
          <w:rFonts w:ascii="Arial" w:hAnsi="Arial" w:cs="Arial"/>
          <w:sz w:val="24"/>
          <w:szCs w:val="24"/>
        </w:rPr>
        <w:t xml:space="preserve">var como se lee el dataset, del cual se obtiene las etiquetas que pertenecen a cada clase de lo puntos y los puntos en si mismos. Posteriormente se usa la función </w:t>
      </w:r>
      <w:r w:rsidR="00C70B21" w:rsidRPr="00C70B21">
        <w:rPr>
          <w:rFonts w:ascii="Consolas" w:hAnsi="Consolas" w:cs="Arial"/>
          <w:sz w:val="24"/>
          <w:szCs w:val="24"/>
        </w:rPr>
        <w:t>fitcsvm</w:t>
      </w:r>
      <w:r w:rsidR="00487E76">
        <w:rPr>
          <w:rFonts w:ascii="Arial" w:hAnsi="Arial" w:cs="Arial"/>
          <w:sz w:val="24"/>
          <w:szCs w:val="24"/>
        </w:rPr>
        <w:t xml:space="preserve"> con la información del dataset y se realizan las predicciones para otros puntos a clasificar.</w:t>
      </w:r>
    </w:p>
    <w:p w14:paraId="535E95FE" w14:textId="77777777" w:rsidR="0041018B" w:rsidRDefault="0041018B" w:rsidP="00776252">
      <w:pPr>
        <w:jc w:val="both"/>
        <w:rPr>
          <w:rFonts w:ascii="Arial" w:hAnsi="Arial" w:cs="Arial"/>
          <w:sz w:val="24"/>
          <w:szCs w:val="24"/>
        </w:rPr>
      </w:pP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196"/>
        <w:gridCol w:w="222"/>
      </w:tblGrid>
      <w:tr w:rsidR="0041018B" w14:paraId="22DF3975" w14:textId="77777777" w:rsidTr="0006085A">
        <w:trPr>
          <w:jc w:val="center"/>
        </w:trPr>
        <w:tc>
          <w:tcPr>
            <w:tcW w:w="500" w:type="pct"/>
            <w:vAlign w:val="center"/>
          </w:tcPr>
          <w:p w14:paraId="7A3514FA" w14:textId="77777777" w:rsidR="0041018B" w:rsidRDefault="0041018B" w:rsidP="0006085A">
            <w:pPr>
              <w:jc w:val="center"/>
              <w:rPr>
                <w:rFonts w:ascii="Arial" w:hAnsi="Arial" w:cs="Arial"/>
                <w:sz w:val="24"/>
                <w:szCs w:val="24"/>
              </w:rPr>
            </w:pPr>
          </w:p>
        </w:tc>
        <w:tc>
          <w:tcPr>
            <w:tcW w:w="4000" w:type="pct"/>
            <w:vAlign w:val="center"/>
          </w:tcPr>
          <w:p w14:paraId="6172B63A" w14:textId="778627FC" w:rsidR="0041018B" w:rsidRDefault="00487E76" w:rsidP="0006085A">
            <w:pPr>
              <w:jc w:val="center"/>
              <w:rPr>
                <w:rFonts w:ascii="Arial" w:hAnsi="Arial" w:cs="Arial"/>
                <w:sz w:val="24"/>
                <w:szCs w:val="24"/>
              </w:rPr>
            </w:pPr>
            <w:r w:rsidRPr="00487E76">
              <w:rPr>
                <w:rFonts w:ascii="Arial" w:hAnsi="Arial" w:cs="Arial"/>
                <w:sz w:val="24"/>
                <w:szCs w:val="24"/>
              </w:rPr>
              <w:drawing>
                <wp:inline distT="0" distB="0" distL="0" distR="0" wp14:anchorId="70B8D9D7" wp14:editId="7E8A1180">
                  <wp:extent cx="5058481" cy="1505160"/>
                  <wp:effectExtent l="0" t="0" r="8890" b="0"/>
                  <wp:docPr id="1771043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3489" name=""/>
                          <pic:cNvPicPr/>
                        </pic:nvPicPr>
                        <pic:blipFill>
                          <a:blip r:embed="rId13"/>
                          <a:stretch>
                            <a:fillRect/>
                          </a:stretch>
                        </pic:blipFill>
                        <pic:spPr>
                          <a:xfrm>
                            <a:off x="0" y="0"/>
                            <a:ext cx="5058481" cy="1505160"/>
                          </a:xfrm>
                          <a:prstGeom prst="rect">
                            <a:avLst/>
                          </a:prstGeom>
                        </pic:spPr>
                      </pic:pic>
                    </a:graphicData>
                  </a:graphic>
                </wp:inline>
              </w:drawing>
            </w:r>
          </w:p>
        </w:tc>
        <w:tc>
          <w:tcPr>
            <w:tcW w:w="500" w:type="pct"/>
            <w:vAlign w:val="center"/>
          </w:tcPr>
          <w:p w14:paraId="08C5AF35" w14:textId="77777777" w:rsidR="0041018B" w:rsidRDefault="0041018B" w:rsidP="0006085A">
            <w:pPr>
              <w:jc w:val="center"/>
              <w:rPr>
                <w:rFonts w:ascii="Arial" w:hAnsi="Arial" w:cs="Arial"/>
                <w:sz w:val="24"/>
                <w:szCs w:val="24"/>
              </w:rPr>
            </w:pPr>
          </w:p>
        </w:tc>
      </w:tr>
      <w:tr w:rsidR="0041018B" w14:paraId="5D5064DA" w14:textId="77777777" w:rsidTr="0006085A">
        <w:trPr>
          <w:jc w:val="center"/>
        </w:trPr>
        <w:tc>
          <w:tcPr>
            <w:tcW w:w="500" w:type="pct"/>
            <w:vAlign w:val="center"/>
          </w:tcPr>
          <w:p w14:paraId="68ABEFA1" w14:textId="77777777" w:rsidR="0041018B" w:rsidRDefault="0041018B" w:rsidP="0006085A">
            <w:pPr>
              <w:jc w:val="center"/>
              <w:rPr>
                <w:rFonts w:ascii="Arial" w:hAnsi="Arial" w:cs="Arial"/>
                <w:sz w:val="24"/>
                <w:szCs w:val="24"/>
              </w:rPr>
            </w:pPr>
          </w:p>
        </w:tc>
        <w:tc>
          <w:tcPr>
            <w:tcW w:w="4000" w:type="pct"/>
            <w:vAlign w:val="center"/>
          </w:tcPr>
          <w:p w14:paraId="2714E12F" w14:textId="44576C49" w:rsidR="0041018B" w:rsidRDefault="0041018B" w:rsidP="0006085A">
            <w:pPr>
              <w:jc w:val="center"/>
              <w:rPr>
                <w:rFonts w:ascii="Arial" w:hAnsi="Arial" w:cs="Arial"/>
                <w:sz w:val="24"/>
                <w:szCs w:val="24"/>
              </w:rPr>
            </w:pPr>
            <w:r w:rsidRPr="007B6EB6">
              <w:rPr>
                <w:rFonts w:ascii="Arial" w:hAnsi="Arial" w:cs="Arial"/>
                <w:sz w:val="20"/>
                <w:szCs w:val="20"/>
              </w:rPr>
              <w:t>Figura</w:t>
            </w:r>
            <w:r>
              <w:rPr>
                <w:rFonts w:ascii="Arial" w:hAnsi="Arial" w:cs="Arial"/>
                <w:sz w:val="20"/>
                <w:szCs w:val="20"/>
              </w:rPr>
              <w:t xml:space="preserve"> 3.</w:t>
            </w:r>
            <w:r w:rsidR="00487E76">
              <w:rPr>
                <w:rFonts w:ascii="Arial" w:hAnsi="Arial" w:cs="Arial"/>
                <w:sz w:val="20"/>
                <w:szCs w:val="20"/>
              </w:rPr>
              <w:t>2</w:t>
            </w:r>
            <w:r w:rsidRPr="007B6EB6">
              <w:rPr>
                <w:rFonts w:ascii="Arial" w:hAnsi="Arial" w:cs="Arial"/>
                <w:sz w:val="20"/>
                <w:szCs w:val="20"/>
              </w:rPr>
              <w:t xml:space="preserve">. </w:t>
            </w:r>
            <w:r w:rsidR="00487E76">
              <w:rPr>
                <w:rFonts w:ascii="Arial" w:hAnsi="Arial" w:cs="Arial"/>
                <w:sz w:val="20"/>
                <w:szCs w:val="20"/>
              </w:rPr>
              <w:t>Obtención y graficado de los vectores de soporte</w:t>
            </w:r>
          </w:p>
        </w:tc>
        <w:tc>
          <w:tcPr>
            <w:tcW w:w="500" w:type="pct"/>
            <w:vAlign w:val="center"/>
          </w:tcPr>
          <w:p w14:paraId="670F9EEA" w14:textId="77777777" w:rsidR="0041018B" w:rsidRDefault="0041018B" w:rsidP="0006085A">
            <w:pPr>
              <w:jc w:val="center"/>
              <w:rPr>
                <w:rFonts w:ascii="Arial" w:hAnsi="Arial" w:cs="Arial"/>
                <w:sz w:val="24"/>
                <w:szCs w:val="24"/>
              </w:rPr>
            </w:pPr>
          </w:p>
        </w:tc>
      </w:tr>
    </w:tbl>
    <w:p w14:paraId="2A5901F5" w14:textId="77777777" w:rsidR="00487E76" w:rsidRDefault="00487E76" w:rsidP="00776252">
      <w:pPr>
        <w:jc w:val="both"/>
        <w:rPr>
          <w:rFonts w:ascii="Arial" w:hAnsi="Arial" w:cs="Arial"/>
          <w:sz w:val="24"/>
          <w:szCs w:val="24"/>
        </w:rPr>
      </w:pPr>
    </w:p>
    <w:p w14:paraId="7E681686" w14:textId="14FAAE5A" w:rsidR="0041018B" w:rsidRDefault="00487E76" w:rsidP="00776252">
      <w:pPr>
        <w:jc w:val="both"/>
        <w:rPr>
          <w:rFonts w:ascii="Arial" w:hAnsi="Arial" w:cs="Arial"/>
          <w:sz w:val="24"/>
          <w:szCs w:val="24"/>
        </w:rPr>
      </w:pPr>
      <w:r>
        <w:rPr>
          <w:rFonts w:ascii="Arial" w:hAnsi="Arial" w:cs="Arial"/>
          <w:sz w:val="24"/>
          <w:szCs w:val="24"/>
        </w:rPr>
        <w:t xml:space="preserve">Posteriormente, en la figura 3.2 se muestra como son graficados los puntos con la clase predicha en la figura 3.1, después se obtienen los vectores de soporte que fueron identificados y </w:t>
      </w:r>
      <w:r w:rsidR="00C70B21">
        <w:rPr>
          <w:rFonts w:ascii="Arial" w:hAnsi="Arial" w:cs="Arial"/>
          <w:sz w:val="24"/>
          <w:szCs w:val="24"/>
        </w:rPr>
        <w:t>de igual</w:t>
      </w:r>
      <w:r>
        <w:rPr>
          <w:rFonts w:ascii="Arial" w:hAnsi="Arial" w:cs="Arial"/>
          <w:sz w:val="24"/>
          <w:szCs w:val="24"/>
        </w:rPr>
        <w:t xml:space="preserve"> manera se grafican.</w:t>
      </w:r>
    </w:p>
    <w:p w14:paraId="55BB1D82" w14:textId="77777777" w:rsidR="0041018B" w:rsidRDefault="0041018B" w:rsidP="00776252">
      <w:pPr>
        <w:jc w:val="both"/>
        <w:rPr>
          <w:rFonts w:ascii="Arial" w:hAnsi="Arial" w:cs="Arial"/>
          <w:sz w:val="24"/>
          <w:szCs w:val="24"/>
        </w:rPr>
      </w:pP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94"/>
        <w:gridCol w:w="222"/>
      </w:tblGrid>
      <w:tr w:rsidR="0041018B" w14:paraId="10B0D215" w14:textId="77777777" w:rsidTr="0006085A">
        <w:trPr>
          <w:jc w:val="center"/>
        </w:trPr>
        <w:tc>
          <w:tcPr>
            <w:tcW w:w="500" w:type="pct"/>
            <w:vAlign w:val="center"/>
          </w:tcPr>
          <w:p w14:paraId="2B5E9CC2" w14:textId="77777777" w:rsidR="0041018B" w:rsidRDefault="0041018B" w:rsidP="0006085A">
            <w:pPr>
              <w:jc w:val="center"/>
              <w:rPr>
                <w:rFonts w:ascii="Arial" w:hAnsi="Arial" w:cs="Arial"/>
                <w:sz w:val="24"/>
                <w:szCs w:val="24"/>
              </w:rPr>
            </w:pPr>
          </w:p>
        </w:tc>
        <w:tc>
          <w:tcPr>
            <w:tcW w:w="4000" w:type="pct"/>
            <w:vAlign w:val="center"/>
          </w:tcPr>
          <w:p w14:paraId="67B0910C" w14:textId="4BA61AA5" w:rsidR="0041018B" w:rsidRDefault="00487E76" w:rsidP="0006085A">
            <w:pPr>
              <w:jc w:val="center"/>
              <w:rPr>
                <w:rFonts w:ascii="Arial" w:hAnsi="Arial" w:cs="Arial"/>
                <w:sz w:val="24"/>
                <w:szCs w:val="24"/>
              </w:rPr>
            </w:pPr>
            <w:r w:rsidRPr="00487E76">
              <w:rPr>
                <w:rFonts w:ascii="Arial" w:hAnsi="Arial" w:cs="Arial"/>
                <w:sz w:val="24"/>
                <w:szCs w:val="24"/>
              </w:rPr>
              <w:drawing>
                <wp:inline distT="0" distB="0" distL="0" distR="0" wp14:anchorId="3E59046F" wp14:editId="35A9FFC4">
                  <wp:extent cx="5401465" cy="1948069"/>
                  <wp:effectExtent l="0" t="0" r="0" b="0"/>
                  <wp:docPr id="467008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8816" name=""/>
                          <pic:cNvPicPr/>
                        </pic:nvPicPr>
                        <pic:blipFill>
                          <a:blip r:embed="rId14"/>
                          <a:stretch>
                            <a:fillRect/>
                          </a:stretch>
                        </pic:blipFill>
                        <pic:spPr>
                          <a:xfrm>
                            <a:off x="0" y="0"/>
                            <a:ext cx="5406735" cy="1949970"/>
                          </a:xfrm>
                          <a:prstGeom prst="rect">
                            <a:avLst/>
                          </a:prstGeom>
                        </pic:spPr>
                      </pic:pic>
                    </a:graphicData>
                  </a:graphic>
                </wp:inline>
              </w:drawing>
            </w:r>
          </w:p>
        </w:tc>
        <w:tc>
          <w:tcPr>
            <w:tcW w:w="500" w:type="pct"/>
            <w:vAlign w:val="center"/>
          </w:tcPr>
          <w:p w14:paraId="7BB959A4" w14:textId="77777777" w:rsidR="0041018B" w:rsidRDefault="0041018B" w:rsidP="0006085A">
            <w:pPr>
              <w:jc w:val="center"/>
              <w:rPr>
                <w:rFonts w:ascii="Arial" w:hAnsi="Arial" w:cs="Arial"/>
                <w:sz w:val="24"/>
                <w:szCs w:val="24"/>
              </w:rPr>
            </w:pPr>
          </w:p>
        </w:tc>
      </w:tr>
      <w:tr w:rsidR="0041018B" w14:paraId="530BE92C" w14:textId="77777777" w:rsidTr="0006085A">
        <w:trPr>
          <w:jc w:val="center"/>
        </w:trPr>
        <w:tc>
          <w:tcPr>
            <w:tcW w:w="500" w:type="pct"/>
            <w:vAlign w:val="center"/>
          </w:tcPr>
          <w:p w14:paraId="6A781983" w14:textId="77777777" w:rsidR="0041018B" w:rsidRDefault="0041018B" w:rsidP="0006085A">
            <w:pPr>
              <w:jc w:val="center"/>
              <w:rPr>
                <w:rFonts w:ascii="Arial" w:hAnsi="Arial" w:cs="Arial"/>
                <w:sz w:val="24"/>
                <w:szCs w:val="24"/>
              </w:rPr>
            </w:pPr>
          </w:p>
        </w:tc>
        <w:tc>
          <w:tcPr>
            <w:tcW w:w="4000" w:type="pct"/>
            <w:vAlign w:val="center"/>
          </w:tcPr>
          <w:p w14:paraId="1C77A509" w14:textId="4F840264" w:rsidR="0041018B" w:rsidRDefault="0041018B" w:rsidP="0006085A">
            <w:pPr>
              <w:jc w:val="center"/>
              <w:rPr>
                <w:rFonts w:ascii="Arial" w:hAnsi="Arial" w:cs="Arial"/>
                <w:sz w:val="24"/>
                <w:szCs w:val="24"/>
              </w:rPr>
            </w:pPr>
            <w:r w:rsidRPr="007B6EB6">
              <w:rPr>
                <w:rFonts w:ascii="Arial" w:hAnsi="Arial" w:cs="Arial"/>
                <w:sz w:val="20"/>
                <w:szCs w:val="20"/>
              </w:rPr>
              <w:t>Figura</w:t>
            </w:r>
            <w:r>
              <w:rPr>
                <w:rFonts w:ascii="Arial" w:hAnsi="Arial" w:cs="Arial"/>
                <w:sz w:val="20"/>
                <w:szCs w:val="20"/>
              </w:rPr>
              <w:t xml:space="preserve"> 3.</w:t>
            </w:r>
            <w:r w:rsidR="00487E76">
              <w:rPr>
                <w:rFonts w:ascii="Arial" w:hAnsi="Arial" w:cs="Arial"/>
                <w:sz w:val="20"/>
                <w:szCs w:val="20"/>
              </w:rPr>
              <w:t>3</w:t>
            </w:r>
            <w:r w:rsidRPr="007B6EB6">
              <w:rPr>
                <w:rFonts w:ascii="Arial" w:hAnsi="Arial" w:cs="Arial"/>
                <w:sz w:val="20"/>
                <w:szCs w:val="20"/>
              </w:rPr>
              <w:t xml:space="preserve">. </w:t>
            </w:r>
            <w:r w:rsidR="00487E76">
              <w:rPr>
                <w:rFonts w:ascii="Arial" w:hAnsi="Arial" w:cs="Arial"/>
                <w:sz w:val="20"/>
                <w:szCs w:val="20"/>
              </w:rPr>
              <w:t>Graficado de la región de decisión y pasos finales</w:t>
            </w:r>
          </w:p>
        </w:tc>
        <w:tc>
          <w:tcPr>
            <w:tcW w:w="500" w:type="pct"/>
            <w:vAlign w:val="center"/>
          </w:tcPr>
          <w:p w14:paraId="35031A12" w14:textId="77777777" w:rsidR="0041018B" w:rsidRDefault="0041018B" w:rsidP="0006085A">
            <w:pPr>
              <w:jc w:val="center"/>
              <w:rPr>
                <w:rFonts w:ascii="Arial" w:hAnsi="Arial" w:cs="Arial"/>
                <w:sz w:val="24"/>
                <w:szCs w:val="24"/>
              </w:rPr>
            </w:pPr>
          </w:p>
        </w:tc>
      </w:tr>
    </w:tbl>
    <w:p w14:paraId="5B06B51A" w14:textId="767BE339" w:rsidR="0041018B" w:rsidRDefault="00487E76" w:rsidP="00776252">
      <w:pPr>
        <w:jc w:val="both"/>
        <w:rPr>
          <w:rFonts w:ascii="Arial" w:hAnsi="Arial" w:cs="Arial"/>
          <w:sz w:val="24"/>
          <w:szCs w:val="24"/>
        </w:rPr>
      </w:pPr>
      <w:r>
        <w:rPr>
          <w:rFonts w:ascii="Arial" w:hAnsi="Arial" w:cs="Arial"/>
          <w:sz w:val="24"/>
          <w:szCs w:val="24"/>
        </w:rPr>
        <w:t>Finalmente, podemos observar en la figura 3.3 como se grafica la región de decisión para el conjunto y se agregan las descripciones a la gráfica final.</w:t>
      </w:r>
    </w:p>
    <w:p w14:paraId="12178954" w14:textId="77777777" w:rsidR="0041018B" w:rsidRDefault="0041018B" w:rsidP="00776252">
      <w:pPr>
        <w:jc w:val="both"/>
        <w:rPr>
          <w:rFonts w:ascii="Arial" w:hAnsi="Arial" w:cs="Arial"/>
          <w:sz w:val="24"/>
          <w:szCs w:val="24"/>
        </w:rPr>
      </w:pPr>
    </w:p>
    <w:p w14:paraId="7001E3F1" w14:textId="536C64B6" w:rsidR="00487E76" w:rsidRPr="00487E76" w:rsidRDefault="00487E76" w:rsidP="00487E76">
      <w:pPr>
        <w:autoSpaceDE w:val="0"/>
        <w:autoSpaceDN w:val="0"/>
        <w:adjustRightInd w:val="0"/>
        <w:spacing w:after="0" w:line="240" w:lineRule="auto"/>
        <w:rPr>
          <w:rFonts w:ascii="Courier New" w:hAnsi="Courier New" w:cs="Courier New"/>
          <w:sz w:val="24"/>
          <w:szCs w:val="24"/>
        </w:rPr>
      </w:pPr>
      <w:r>
        <w:rPr>
          <w:rFonts w:ascii="Arial" w:hAnsi="Arial" w:cs="Arial"/>
          <w:sz w:val="24"/>
          <w:szCs w:val="24"/>
        </w:rPr>
        <w:t xml:space="preserve">Para el uso de la función </w:t>
      </w:r>
      <w:r w:rsidR="00C70B21" w:rsidRPr="00C70B21">
        <w:rPr>
          <w:rFonts w:ascii="Consolas" w:hAnsi="Consolas" w:cs="Courier New"/>
          <w:color w:val="000000"/>
          <w:sz w:val="24"/>
          <w:szCs w:val="24"/>
        </w:rPr>
        <w:t>fitcecoc</w:t>
      </w:r>
      <w:r w:rsidRPr="00487E76">
        <w:rPr>
          <w:rFonts w:ascii="Arial" w:hAnsi="Arial" w:cs="Arial"/>
          <w:sz w:val="24"/>
          <w:szCs w:val="24"/>
        </w:rPr>
        <w:t xml:space="preserve"> se </w:t>
      </w:r>
      <w:r>
        <w:rPr>
          <w:rFonts w:ascii="Arial" w:hAnsi="Arial" w:cs="Arial"/>
          <w:sz w:val="24"/>
          <w:szCs w:val="24"/>
        </w:rPr>
        <w:t>realizó el siguiente código: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16"/>
        <w:gridCol w:w="377"/>
      </w:tblGrid>
      <w:tr w:rsidR="0041018B" w14:paraId="5B0E473C" w14:textId="77777777" w:rsidTr="0006085A">
        <w:trPr>
          <w:jc w:val="center"/>
        </w:trPr>
        <w:tc>
          <w:tcPr>
            <w:tcW w:w="500" w:type="pct"/>
            <w:vAlign w:val="center"/>
          </w:tcPr>
          <w:p w14:paraId="269A1395" w14:textId="77777777" w:rsidR="0041018B" w:rsidRDefault="0041018B" w:rsidP="0006085A">
            <w:pPr>
              <w:jc w:val="center"/>
              <w:rPr>
                <w:rFonts w:ascii="Arial" w:hAnsi="Arial" w:cs="Arial"/>
                <w:sz w:val="24"/>
                <w:szCs w:val="24"/>
              </w:rPr>
            </w:pPr>
          </w:p>
        </w:tc>
        <w:tc>
          <w:tcPr>
            <w:tcW w:w="4000" w:type="pct"/>
            <w:vAlign w:val="center"/>
          </w:tcPr>
          <w:p w14:paraId="7FEDFF8A" w14:textId="497054B1" w:rsidR="0041018B" w:rsidRDefault="00487E76" w:rsidP="0006085A">
            <w:pPr>
              <w:jc w:val="center"/>
              <w:rPr>
                <w:rFonts w:ascii="Arial" w:hAnsi="Arial" w:cs="Arial"/>
                <w:sz w:val="24"/>
                <w:szCs w:val="24"/>
              </w:rPr>
            </w:pPr>
            <w:r w:rsidRPr="00487E76">
              <w:rPr>
                <w:rFonts w:ascii="Arial" w:hAnsi="Arial" w:cs="Arial"/>
                <w:sz w:val="24"/>
                <w:szCs w:val="24"/>
              </w:rPr>
              <w:drawing>
                <wp:inline distT="0" distB="0" distL="0" distR="0" wp14:anchorId="756DE928" wp14:editId="32995D9D">
                  <wp:extent cx="4754880" cy="1209947"/>
                  <wp:effectExtent l="0" t="0" r="7620" b="9525"/>
                  <wp:docPr id="160031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1540" name=""/>
                          <pic:cNvPicPr/>
                        </pic:nvPicPr>
                        <pic:blipFill>
                          <a:blip r:embed="rId15"/>
                          <a:stretch>
                            <a:fillRect/>
                          </a:stretch>
                        </pic:blipFill>
                        <pic:spPr>
                          <a:xfrm>
                            <a:off x="0" y="0"/>
                            <a:ext cx="4789321" cy="1218711"/>
                          </a:xfrm>
                          <a:prstGeom prst="rect">
                            <a:avLst/>
                          </a:prstGeom>
                        </pic:spPr>
                      </pic:pic>
                    </a:graphicData>
                  </a:graphic>
                </wp:inline>
              </w:drawing>
            </w:r>
          </w:p>
        </w:tc>
        <w:tc>
          <w:tcPr>
            <w:tcW w:w="500" w:type="pct"/>
            <w:vAlign w:val="center"/>
          </w:tcPr>
          <w:p w14:paraId="68713BC1" w14:textId="77777777" w:rsidR="0041018B" w:rsidRDefault="0041018B" w:rsidP="0006085A">
            <w:pPr>
              <w:jc w:val="center"/>
              <w:rPr>
                <w:rFonts w:ascii="Arial" w:hAnsi="Arial" w:cs="Arial"/>
                <w:sz w:val="24"/>
                <w:szCs w:val="24"/>
              </w:rPr>
            </w:pPr>
          </w:p>
        </w:tc>
      </w:tr>
      <w:tr w:rsidR="0041018B" w14:paraId="7808FBEF" w14:textId="77777777" w:rsidTr="0006085A">
        <w:trPr>
          <w:jc w:val="center"/>
        </w:trPr>
        <w:tc>
          <w:tcPr>
            <w:tcW w:w="500" w:type="pct"/>
            <w:vAlign w:val="center"/>
          </w:tcPr>
          <w:p w14:paraId="4DCFA6C2" w14:textId="77777777" w:rsidR="0041018B" w:rsidRDefault="0041018B" w:rsidP="0006085A">
            <w:pPr>
              <w:jc w:val="center"/>
              <w:rPr>
                <w:rFonts w:ascii="Arial" w:hAnsi="Arial" w:cs="Arial"/>
                <w:sz w:val="24"/>
                <w:szCs w:val="24"/>
              </w:rPr>
            </w:pPr>
          </w:p>
        </w:tc>
        <w:tc>
          <w:tcPr>
            <w:tcW w:w="4000" w:type="pct"/>
            <w:vAlign w:val="center"/>
          </w:tcPr>
          <w:p w14:paraId="323D31C6" w14:textId="1107FBC3" w:rsidR="0041018B" w:rsidRDefault="0041018B" w:rsidP="0006085A">
            <w:pPr>
              <w:jc w:val="center"/>
              <w:rPr>
                <w:rFonts w:ascii="Arial" w:hAnsi="Arial" w:cs="Arial"/>
                <w:sz w:val="24"/>
                <w:szCs w:val="24"/>
              </w:rPr>
            </w:pPr>
            <w:r w:rsidRPr="007B6EB6">
              <w:rPr>
                <w:rFonts w:ascii="Arial" w:hAnsi="Arial" w:cs="Arial"/>
                <w:sz w:val="20"/>
                <w:szCs w:val="20"/>
              </w:rPr>
              <w:t>Figura</w:t>
            </w:r>
            <w:r>
              <w:rPr>
                <w:rFonts w:ascii="Arial" w:hAnsi="Arial" w:cs="Arial"/>
                <w:sz w:val="20"/>
                <w:szCs w:val="20"/>
              </w:rPr>
              <w:t xml:space="preserve"> 3.</w:t>
            </w:r>
            <w:r w:rsidR="00487E76">
              <w:rPr>
                <w:rFonts w:ascii="Arial" w:hAnsi="Arial" w:cs="Arial"/>
                <w:sz w:val="20"/>
                <w:szCs w:val="20"/>
              </w:rPr>
              <w:t>4</w:t>
            </w:r>
            <w:r w:rsidRPr="007B6EB6">
              <w:rPr>
                <w:rFonts w:ascii="Arial" w:hAnsi="Arial" w:cs="Arial"/>
                <w:sz w:val="20"/>
                <w:szCs w:val="20"/>
              </w:rPr>
              <w:t xml:space="preserve">. </w:t>
            </w:r>
            <w:r w:rsidR="00487E76">
              <w:rPr>
                <w:rFonts w:ascii="Arial" w:hAnsi="Arial" w:cs="Arial"/>
                <w:sz w:val="20"/>
                <w:szCs w:val="20"/>
              </w:rPr>
              <w:t xml:space="preserve">Lectura del dataset y clasificación con </w:t>
            </w:r>
            <w:r w:rsidR="00C70B21" w:rsidRPr="00C70B21">
              <w:rPr>
                <w:rFonts w:ascii="Consolas" w:hAnsi="Consolas" w:cs="Courier New"/>
                <w:color w:val="000000"/>
                <w:sz w:val="20"/>
                <w:szCs w:val="20"/>
              </w:rPr>
              <w:t>fitcecoc</w:t>
            </w:r>
            <w:r w:rsidR="00070685">
              <w:rPr>
                <w:rFonts w:ascii="Consolas" w:hAnsi="Consolas" w:cs="Courier New"/>
                <w:color w:val="000000"/>
                <w:sz w:val="20"/>
                <w:szCs w:val="20"/>
              </w:rPr>
              <w:t>.</w:t>
            </w:r>
          </w:p>
        </w:tc>
        <w:tc>
          <w:tcPr>
            <w:tcW w:w="500" w:type="pct"/>
            <w:vAlign w:val="center"/>
          </w:tcPr>
          <w:p w14:paraId="70AB55D7" w14:textId="77777777" w:rsidR="0041018B" w:rsidRDefault="0041018B" w:rsidP="0006085A">
            <w:pPr>
              <w:jc w:val="center"/>
              <w:rPr>
                <w:rFonts w:ascii="Arial" w:hAnsi="Arial" w:cs="Arial"/>
                <w:sz w:val="24"/>
                <w:szCs w:val="24"/>
              </w:rPr>
            </w:pPr>
          </w:p>
        </w:tc>
      </w:tr>
    </w:tbl>
    <w:p w14:paraId="2E3B5996" w14:textId="77777777" w:rsidR="00070685" w:rsidRDefault="00070685" w:rsidP="00776252">
      <w:pPr>
        <w:jc w:val="both"/>
        <w:rPr>
          <w:rFonts w:ascii="Arial" w:hAnsi="Arial" w:cs="Arial"/>
          <w:sz w:val="24"/>
          <w:szCs w:val="24"/>
        </w:rPr>
      </w:pPr>
    </w:p>
    <w:p w14:paraId="7FAF925F" w14:textId="3D7E34FB" w:rsidR="0041018B" w:rsidRDefault="00070685" w:rsidP="00776252">
      <w:pPr>
        <w:jc w:val="both"/>
        <w:rPr>
          <w:rFonts w:ascii="Arial" w:hAnsi="Arial" w:cs="Arial"/>
          <w:sz w:val="24"/>
          <w:szCs w:val="24"/>
        </w:rPr>
      </w:pPr>
      <w:r>
        <w:rPr>
          <w:rFonts w:ascii="Arial" w:hAnsi="Arial" w:cs="Arial"/>
          <w:sz w:val="24"/>
          <w:szCs w:val="24"/>
        </w:rPr>
        <w:t xml:space="preserve">En la figura 3.4 se observa como se lee el dataset y se extraen las características y las etiquetas de este, después se hace uso de la función </w:t>
      </w:r>
      <w:r w:rsidR="00C70B21" w:rsidRPr="00C70B21">
        <w:rPr>
          <w:rFonts w:ascii="Consolas" w:hAnsi="Consolas" w:cs="Courier New"/>
          <w:color w:val="000000"/>
          <w:sz w:val="24"/>
          <w:szCs w:val="24"/>
        </w:rPr>
        <w:t>fitcecoc</w:t>
      </w:r>
      <w:r>
        <w:rPr>
          <w:rFonts w:ascii="Arial" w:hAnsi="Arial" w:cs="Arial"/>
          <w:color w:val="000000"/>
          <w:sz w:val="24"/>
          <w:szCs w:val="24"/>
        </w:rPr>
        <w:t xml:space="preserve"> la cual ajusta el modelo de los datos para realizar la clasificación</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41018B" w14:paraId="3295CAE7" w14:textId="77777777" w:rsidTr="0006085A">
        <w:trPr>
          <w:jc w:val="center"/>
        </w:trPr>
        <w:tc>
          <w:tcPr>
            <w:tcW w:w="500" w:type="pct"/>
            <w:vAlign w:val="center"/>
          </w:tcPr>
          <w:p w14:paraId="5B2C9DBD" w14:textId="77777777" w:rsidR="0041018B" w:rsidRDefault="0041018B" w:rsidP="0006085A">
            <w:pPr>
              <w:jc w:val="center"/>
              <w:rPr>
                <w:rFonts w:ascii="Arial" w:hAnsi="Arial" w:cs="Arial"/>
                <w:sz w:val="24"/>
                <w:szCs w:val="24"/>
              </w:rPr>
            </w:pPr>
          </w:p>
        </w:tc>
        <w:tc>
          <w:tcPr>
            <w:tcW w:w="4000" w:type="pct"/>
            <w:vAlign w:val="center"/>
          </w:tcPr>
          <w:p w14:paraId="59AC2FA7" w14:textId="37B1DC29" w:rsidR="0041018B" w:rsidRDefault="00487E76" w:rsidP="0006085A">
            <w:pPr>
              <w:jc w:val="center"/>
              <w:rPr>
                <w:rFonts w:ascii="Arial" w:hAnsi="Arial" w:cs="Arial"/>
                <w:sz w:val="24"/>
                <w:szCs w:val="24"/>
              </w:rPr>
            </w:pPr>
            <w:r w:rsidRPr="00487E76">
              <w:rPr>
                <w:rFonts w:ascii="Arial" w:hAnsi="Arial" w:cs="Arial"/>
                <w:sz w:val="24"/>
                <w:szCs w:val="24"/>
              </w:rPr>
              <w:drawing>
                <wp:inline distT="0" distB="0" distL="0" distR="0" wp14:anchorId="3D57E75D" wp14:editId="26DEE98E">
                  <wp:extent cx="3904090" cy="1604915"/>
                  <wp:effectExtent l="0" t="0" r="1270" b="0"/>
                  <wp:docPr id="133434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47105" name=""/>
                          <pic:cNvPicPr/>
                        </pic:nvPicPr>
                        <pic:blipFill>
                          <a:blip r:embed="rId16"/>
                          <a:stretch>
                            <a:fillRect/>
                          </a:stretch>
                        </pic:blipFill>
                        <pic:spPr>
                          <a:xfrm>
                            <a:off x="0" y="0"/>
                            <a:ext cx="3907000" cy="1606111"/>
                          </a:xfrm>
                          <a:prstGeom prst="rect">
                            <a:avLst/>
                          </a:prstGeom>
                        </pic:spPr>
                      </pic:pic>
                    </a:graphicData>
                  </a:graphic>
                </wp:inline>
              </w:drawing>
            </w:r>
          </w:p>
        </w:tc>
        <w:tc>
          <w:tcPr>
            <w:tcW w:w="500" w:type="pct"/>
            <w:vAlign w:val="center"/>
          </w:tcPr>
          <w:p w14:paraId="3DAD0B42" w14:textId="77777777" w:rsidR="0041018B" w:rsidRDefault="0041018B" w:rsidP="0006085A">
            <w:pPr>
              <w:jc w:val="center"/>
              <w:rPr>
                <w:rFonts w:ascii="Arial" w:hAnsi="Arial" w:cs="Arial"/>
                <w:sz w:val="24"/>
                <w:szCs w:val="24"/>
              </w:rPr>
            </w:pPr>
          </w:p>
        </w:tc>
      </w:tr>
      <w:tr w:rsidR="0041018B" w14:paraId="2449B5B3" w14:textId="77777777" w:rsidTr="0006085A">
        <w:trPr>
          <w:jc w:val="center"/>
        </w:trPr>
        <w:tc>
          <w:tcPr>
            <w:tcW w:w="500" w:type="pct"/>
            <w:vAlign w:val="center"/>
          </w:tcPr>
          <w:p w14:paraId="3795D749" w14:textId="77777777" w:rsidR="0041018B" w:rsidRDefault="0041018B" w:rsidP="0006085A">
            <w:pPr>
              <w:jc w:val="center"/>
              <w:rPr>
                <w:rFonts w:ascii="Arial" w:hAnsi="Arial" w:cs="Arial"/>
                <w:sz w:val="24"/>
                <w:szCs w:val="24"/>
              </w:rPr>
            </w:pPr>
          </w:p>
        </w:tc>
        <w:tc>
          <w:tcPr>
            <w:tcW w:w="4000" w:type="pct"/>
            <w:vAlign w:val="center"/>
          </w:tcPr>
          <w:p w14:paraId="0A70DD6B" w14:textId="561AE7B1" w:rsidR="0041018B" w:rsidRDefault="0041018B" w:rsidP="0006085A">
            <w:pPr>
              <w:jc w:val="center"/>
              <w:rPr>
                <w:rFonts w:ascii="Arial" w:hAnsi="Arial" w:cs="Arial"/>
                <w:sz w:val="24"/>
                <w:szCs w:val="24"/>
              </w:rPr>
            </w:pPr>
            <w:r w:rsidRPr="007B6EB6">
              <w:rPr>
                <w:rFonts w:ascii="Arial" w:hAnsi="Arial" w:cs="Arial"/>
                <w:sz w:val="20"/>
                <w:szCs w:val="20"/>
              </w:rPr>
              <w:t>Figura</w:t>
            </w:r>
            <w:r>
              <w:rPr>
                <w:rFonts w:ascii="Arial" w:hAnsi="Arial" w:cs="Arial"/>
                <w:sz w:val="20"/>
                <w:szCs w:val="20"/>
              </w:rPr>
              <w:t xml:space="preserve"> 3.</w:t>
            </w:r>
            <w:r w:rsidR="00487E76">
              <w:rPr>
                <w:rFonts w:ascii="Arial" w:hAnsi="Arial" w:cs="Arial"/>
                <w:sz w:val="20"/>
                <w:szCs w:val="20"/>
              </w:rPr>
              <w:t>5</w:t>
            </w:r>
            <w:r w:rsidRPr="007B6EB6">
              <w:rPr>
                <w:rFonts w:ascii="Arial" w:hAnsi="Arial" w:cs="Arial"/>
                <w:sz w:val="20"/>
                <w:szCs w:val="20"/>
              </w:rPr>
              <w:t xml:space="preserve">. </w:t>
            </w:r>
            <w:r w:rsidR="00487E76">
              <w:rPr>
                <w:rFonts w:ascii="Arial" w:hAnsi="Arial" w:cs="Arial"/>
                <w:sz w:val="20"/>
                <w:szCs w:val="20"/>
              </w:rPr>
              <w:t>Calculo de los vectores de soporte</w:t>
            </w:r>
            <w:r w:rsidR="00070685">
              <w:rPr>
                <w:rFonts w:ascii="Arial" w:hAnsi="Arial" w:cs="Arial"/>
                <w:sz w:val="20"/>
                <w:szCs w:val="20"/>
              </w:rPr>
              <w:t>.</w:t>
            </w:r>
          </w:p>
        </w:tc>
        <w:tc>
          <w:tcPr>
            <w:tcW w:w="500" w:type="pct"/>
            <w:vAlign w:val="center"/>
          </w:tcPr>
          <w:p w14:paraId="26EB19CE" w14:textId="77777777" w:rsidR="0041018B" w:rsidRDefault="0041018B" w:rsidP="0006085A">
            <w:pPr>
              <w:jc w:val="center"/>
              <w:rPr>
                <w:rFonts w:ascii="Arial" w:hAnsi="Arial" w:cs="Arial"/>
                <w:sz w:val="24"/>
                <w:szCs w:val="24"/>
              </w:rPr>
            </w:pPr>
          </w:p>
        </w:tc>
      </w:tr>
    </w:tbl>
    <w:p w14:paraId="4BBE360E" w14:textId="77777777" w:rsidR="0041018B" w:rsidRDefault="0041018B" w:rsidP="00776252">
      <w:pPr>
        <w:jc w:val="both"/>
        <w:rPr>
          <w:rFonts w:ascii="Arial" w:hAnsi="Arial" w:cs="Arial"/>
          <w:sz w:val="24"/>
          <w:szCs w:val="24"/>
        </w:rPr>
      </w:pPr>
    </w:p>
    <w:p w14:paraId="002E778F" w14:textId="1EFF0B8F" w:rsidR="0041018B" w:rsidRDefault="00070685" w:rsidP="00776252">
      <w:pPr>
        <w:jc w:val="both"/>
        <w:rPr>
          <w:rFonts w:ascii="Arial" w:hAnsi="Arial" w:cs="Arial"/>
          <w:sz w:val="24"/>
          <w:szCs w:val="24"/>
        </w:rPr>
      </w:pPr>
      <w:r>
        <w:rPr>
          <w:rFonts w:ascii="Arial" w:hAnsi="Arial" w:cs="Arial"/>
          <w:sz w:val="24"/>
          <w:szCs w:val="24"/>
        </w:rPr>
        <w:t>En la figura 3.5 se muestra como se obtienen los vectores de soporte a partir del modelo previamente ajustado.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41018B" w14:paraId="76AB2E2D" w14:textId="77777777" w:rsidTr="0006085A">
        <w:trPr>
          <w:jc w:val="center"/>
        </w:trPr>
        <w:tc>
          <w:tcPr>
            <w:tcW w:w="500" w:type="pct"/>
            <w:vAlign w:val="center"/>
          </w:tcPr>
          <w:p w14:paraId="588C90E9" w14:textId="77777777" w:rsidR="0041018B" w:rsidRDefault="0041018B" w:rsidP="0006085A">
            <w:pPr>
              <w:jc w:val="center"/>
              <w:rPr>
                <w:rFonts w:ascii="Arial" w:hAnsi="Arial" w:cs="Arial"/>
                <w:sz w:val="24"/>
                <w:szCs w:val="24"/>
              </w:rPr>
            </w:pPr>
          </w:p>
        </w:tc>
        <w:tc>
          <w:tcPr>
            <w:tcW w:w="4000" w:type="pct"/>
            <w:vAlign w:val="center"/>
          </w:tcPr>
          <w:p w14:paraId="23A024F8" w14:textId="6D346E15" w:rsidR="0041018B" w:rsidRDefault="00487E76" w:rsidP="0006085A">
            <w:pPr>
              <w:jc w:val="center"/>
              <w:rPr>
                <w:rFonts w:ascii="Arial" w:hAnsi="Arial" w:cs="Arial"/>
                <w:sz w:val="24"/>
                <w:szCs w:val="24"/>
              </w:rPr>
            </w:pPr>
            <w:r w:rsidRPr="00487E76">
              <w:rPr>
                <w:rFonts w:ascii="Arial" w:hAnsi="Arial" w:cs="Arial"/>
                <w:noProof/>
                <w:sz w:val="24"/>
                <w:szCs w:val="24"/>
              </w:rPr>
              <w:drawing>
                <wp:inline distT="0" distB="0" distL="0" distR="0" wp14:anchorId="0F700AAD" wp14:editId="7C6B1245">
                  <wp:extent cx="3983603" cy="1812212"/>
                  <wp:effectExtent l="0" t="0" r="0" b="0"/>
                  <wp:docPr id="1089982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82074" name=""/>
                          <pic:cNvPicPr/>
                        </pic:nvPicPr>
                        <pic:blipFill>
                          <a:blip r:embed="rId17"/>
                          <a:stretch>
                            <a:fillRect/>
                          </a:stretch>
                        </pic:blipFill>
                        <pic:spPr>
                          <a:xfrm>
                            <a:off x="0" y="0"/>
                            <a:ext cx="3987609" cy="1814035"/>
                          </a:xfrm>
                          <a:prstGeom prst="rect">
                            <a:avLst/>
                          </a:prstGeom>
                        </pic:spPr>
                      </pic:pic>
                    </a:graphicData>
                  </a:graphic>
                </wp:inline>
              </w:drawing>
            </w:r>
          </w:p>
        </w:tc>
        <w:tc>
          <w:tcPr>
            <w:tcW w:w="500" w:type="pct"/>
            <w:vAlign w:val="center"/>
          </w:tcPr>
          <w:p w14:paraId="51B70E44" w14:textId="77777777" w:rsidR="0041018B" w:rsidRDefault="0041018B" w:rsidP="0006085A">
            <w:pPr>
              <w:jc w:val="center"/>
              <w:rPr>
                <w:rFonts w:ascii="Arial" w:hAnsi="Arial" w:cs="Arial"/>
                <w:sz w:val="24"/>
                <w:szCs w:val="24"/>
              </w:rPr>
            </w:pPr>
          </w:p>
        </w:tc>
      </w:tr>
      <w:tr w:rsidR="0041018B" w14:paraId="715AEA55" w14:textId="77777777" w:rsidTr="0006085A">
        <w:trPr>
          <w:jc w:val="center"/>
        </w:trPr>
        <w:tc>
          <w:tcPr>
            <w:tcW w:w="500" w:type="pct"/>
            <w:vAlign w:val="center"/>
          </w:tcPr>
          <w:p w14:paraId="20176EA2" w14:textId="77777777" w:rsidR="0041018B" w:rsidRDefault="0041018B" w:rsidP="0006085A">
            <w:pPr>
              <w:jc w:val="center"/>
              <w:rPr>
                <w:rFonts w:ascii="Arial" w:hAnsi="Arial" w:cs="Arial"/>
                <w:sz w:val="24"/>
                <w:szCs w:val="24"/>
              </w:rPr>
            </w:pPr>
          </w:p>
        </w:tc>
        <w:tc>
          <w:tcPr>
            <w:tcW w:w="4000" w:type="pct"/>
            <w:vAlign w:val="center"/>
          </w:tcPr>
          <w:p w14:paraId="3DFC011D" w14:textId="1618DBD6" w:rsidR="0041018B" w:rsidRDefault="0041018B" w:rsidP="0006085A">
            <w:pPr>
              <w:jc w:val="center"/>
              <w:rPr>
                <w:rFonts w:ascii="Arial" w:hAnsi="Arial" w:cs="Arial"/>
                <w:sz w:val="24"/>
                <w:szCs w:val="24"/>
              </w:rPr>
            </w:pPr>
            <w:r w:rsidRPr="007B6EB6">
              <w:rPr>
                <w:rFonts w:ascii="Arial" w:hAnsi="Arial" w:cs="Arial"/>
                <w:sz w:val="20"/>
                <w:szCs w:val="20"/>
              </w:rPr>
              <w:t>Figura</w:t>
            </w:r>
            <w:r>
              <w:rPr>
                <w:rFonts w:ascii="Arial" w:hAnsi="Arial" w:cs="Arial"/>
                <w:sz w:val="20"/>
                <w:szCs w:val="20"/>
              </w:rPr>
              <w:t xml:space="preserve"> 3.</w:t>
            </w:r>
            <w:r w:rsidR="00487E76">
              <w:rPr>
                <w:rFonts w:ascii="Arial" w:hAnsi="Arial" w:cs="Arial"/>
                <w:sz w:val="20"/>
                <w:szCs w:val="20"/>
              </w:rPr>
              <w:t>6</w:t>
            </w:r>
            <w:r w:rsidRPr="007B6EB6">
              <w:rPr>
                <w:rFonts w:ascii="Arial" w:hAnsi="Arial" w:cs="Arial"/>
                <w:sz w:val="20"/>
                <w:szCs w:val="20"/>
              </w:rPr>
              <w:t xml:space="preserve">. </w:t>
            </w:r>
            <w:r w:rsidR="00070685">
              <w:rPr>
                <w:rFonts w:ascii="Arial" w:hAnsi="Arial" w:cs="Arial"/>
                <w:sz w:val="20"/>
                <w:szCs w:val="20"/>
              </w:rPr>
              <w:t>Graficado de los puntos y vectores de soporte.</w:t>
            </w:r>
          </w:p>
        </w:tc>
        <w:tc>
          <w:tcPr>
            <w:tcW w:w="500" w:type="pct"/>
            <w:vAlign w:val="center"/>
          </w:tcPr>
          <w:p w14:paraId="07C37B39" w14:textId="77777777" w:rsidR="0041018B" w:rsidRDefault="0041018B" w:rsidP="0006085A">
            <w:pPr>
              <w:jc w:val="center"/>
              <w:rPr>
                <w:rFonts w:ascii="Arial" w:hAnsi="Arial" w:cs="Arial"/>
                <w:sz w:val="24"/>
                <w:szCs w:val="24"/>
              </w:rPr>
            </w:pPr>
          </w:p>
        </w:tc>
      </w:tr>
    </w:tbl>
    <w:p w14:paraId="4132E51E" w14:textId="77777777" w:rsidR="0041018B" w:rsidRDefault="0041018B" w:rsidP="00776252">
      <w:pPr>
        <w:jc w:val="both"/>
        <w:rPr>
          <w:rFonts w:ascii="Arial" w:hAnsi="Arial" w:cs="Arial"/>
          <w:sz w:val="24"/>
          <w:szCs w:val="24"/>
        </w:rPr>
      </w:pPr>
    </w:p>
    <w:p w14:paraId="600F4D04" w14:textId="5734547A" w:rsidR="00070685" w:rsidRDefault="00070685" w:rsidP="00776252">
      <w:pPr>
        <w:jc w:val="both"/>
        <w:rPr>
          <w:rFonts w:ascii="Arial" w:hAnsi="Arial" w:cs="Arial"/>
          <w:sz w:val="24"/>
          <w:szCs w:val="24"/>
        </w:rPr>
      </w:pPr>
      <w:r>
        <w:rPr>
          <w:rFonts w:ascii="Arial" w:hAnsi="Arial" w:cs="Arial"/>
          <w:sz w:val="24"/>
          <w:szCs w:val="24"/>
        </w:rPr>
        <w:t>Finalmente, en la figura 3.6 se muestra como son graficados tanto los vectores de soporte como los puntos ya clasificados.</w:t>
      </w:r>
    </w:p>
    <w:p w14:paraId="44CEC616" w14:textId="77777777" w:rsidR="00B3462C" w:rsidRPr="00776252" w:rsidRDefault="00B3462C" w:rsidP="00776252">
      <w:pPr>
        <w:jc w:val="both"/>
        <w:rPr>
          <w:rFonts w:ascii="Arial" w:hAnsi="Arial" w:cs="Arial"/>
          <w:sz w:val="24"/>
          <w:szCs w:val="24"/>
        </w:rPr>
      </w:pPr>
    </w:p>
    <w:p w14:paraId="613A36F8" w14:textId="77777777" w:rsidR="00070685" w:rsidRDefault="00070685">
      <w:pPr>
        <w:rPr>
          <w:rFonts w:ascii="Arial" w:hAnsi="Arial" w:cs="Arial"/>
          <w:b/>
          <w:bCs/>
          <w:sz w:val="32"/>
          <w:szCs w:val="32"/>
        </w:rPr>
      </w:pPr>
      <w:r>
        <w:rPr>
          <w:rFonts w:ascii="Arial" w:hAnsi="Arial" w:cs="Arial"/>
          <w:b/>
          <w:bCs/>
          <w:sz w:val="32"/>
          <w:szCs w:val="32"/>
        </w:rPr>
        <w:br w:type="page"/>
      </w:r>
    </w:p>
    <w:p w14:paraId="605E8E83" w14:textId="26D1105B" w:rsidR="00487E76" w:rsidRPr="006C671A" w:rsidRDefault="00070685" w:rsidP="00487E76">
      <w:pPr>
        <w:jc w:val="both"/>
        <w:rPr>
          <w:rFonts w:ascii="Arial" w:hAnsi="Arial" w:cs="Arial"/>
          <w:b/>
          <w:bCs/>
          <w:sz w:val="32"/>
          <w:szCs w:val="32"/>
        </w:rPr>
      </w:pPr>
      <w:r>
        <w:rPr>
          <w:rFonts w:ascii="Arial" w:hAnsi="Arial" w:cs="Arial"/>
          <w:b/>
          <w:bCs/>
          <w:sz w:val="32"/>
          <w:szCs w:val="32"/>
        </w:rPr>
        <w:lastRenderedPageBreak/>
        <w:t xml:space="preserve">4. </w:t>
      </w:r>
      <w:r w:rsidR="00B3462C">
        <w:rPr>
          <w:rFonts w:ascii="Arial" w:hAnsi="Arial" w:cs="Arial"/>
          <w:b/>
          <w:bCs/>
          <w:sz w:val="32"/>
          <w:szCs w:val="32"/>
        </w:rPr>
        <w:t>Resultados</w:t>
      </w:r>
    </w:p>
    <w:p w14:paraId="5A7CC515" w14:textId="0FB53224" w:rsidR="00070685" w:rsidRDefault="00070685" w:rsidP="00487E76">
      <w:pPr>
        <w:jc w:val="both"/>
        <w:rPr>
          <w:rFonts w:ascii="Arial" w:hAnsi="Arial" w:cs="Arial"/>
          <w:sz w:val="24"/>
          <w:szCs w:val="24"/>
        </w:rPr>
      </w:pPr>
      <w:r>
        <w:rPr>
          <w:rFonts w:ascii="Arial" w:hAnsi="Arial" w:cs="Arial"/>
          <w:sz w:val="24"/>
          <w:szCs w:val="24"/>
        </w:rPr>
        <w:t xml:space="preserve">Para el dataset fourclass se obtuvieron los resultados de la imagen </w:t>
      </w:r>
    </w:p>
    <w:tbl>
      <w:tblPr>
        <w:tblStyle w:val="Tablaconcuadrcula"/>
        <w:tblW w:w="49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226"/>
        <w:gridCol w:w="222"/>
      </w:tblGrid>
      <w:tr w:rsidR="00487E76" w14:paraId="3A6B3435" w14:textId="77777777" w:rsidTr="006C671A">
        <w:trPr>
          <w:jc w:val="center"/>
        </w:trPr>
        <w:tc>
          <w:tcPr>
            <w:tcW w:w="128" w:type="pct"/>
            <w:vAlign w:val="center"/>
          </w:tcPr>
          <w:p w14:paraId="268E1DCB" w14:textId="77777777" w:rsidR="00487E76" w:rsidRDefault="00487E76" w:rsidP="0006085A">
            <w:pPr>
              <w:jc w:val="center"/>
              <w:rPr>
                <w:rFonts w:ascii="Arial" w:hAnsi="Arial" w:cs="Arial"/>
                <w:sz w:val="24"/>
                <w:szCs w:val="24"/>
              </w:rPr>
            </w:pPr>
          </w:p>
        </w:tc>
        <w:tc>
          <w:tcPr>
            <w:tcW w:w="4744" w:type="pct"/>
            <w:vAlign w:val="center"/>
          </w:tcPr>
          <w:p w14:paraId="3519C54C" w14:textId="2D8CC90A" w:rsidR="00487E76" w:rsidRDefault="006C671A" w:rsidP="0006085A">
            <w:pPr>
              <w:jc w:val="center"/>
              <w:rPr>
                <w:rFonts w:ascii="Arial" w:hAnsi="Arial" w:cs="Arial"/>
                <w:sz w:val="24"/>
                <w:szCs w:val="24"/>
              </w:rPr>
            </w:pPr>
            <w:r>
              <w:rPr>
                <w:noProof/>
              </w:rPr>
              <w:drawing>
                <wp:inline distT="0" distB="0" distL="0" distR="0" wp14:anchorId="7418E0BB" wp14:editId="726EF1C4">
                  <wp:extent cx="3619144" cy="2880000"/>
                  <wp:effectExtent l="0" t="0" r="6350" b="635"/>
                  <wp:docPr id="1255614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144" cy="2880000"/>
                          </a:xfrm>
                          <a:prstGeom prst="rect">
                            <a:avLst/>
                          </a:prstGeom>
                          <a:noFill/>
                          <a:ln>
                            <a:noFill/>
                          </a:ln>
                        </pic:spPr>
                      </pic:pic>
                    </a:graphicData>
                  </a:graphic>
                </wp:inline>
              </w:drawing>
            </w:r>
          </w:p>
        </w:tc>
        <w:tc>
          <w:tcPr>
            <w:tcW w:w="128" w:type="pct"/>
            <w:vAlign w:val="center"/>
          </w:tcPr>
          <w:p w14:paraId="38B2B234" w14:textId="77777777" w:rsidR="00487E76" w:rsidRDefault="00487E76" w:rsidP="0006085A">
            <w:pPr>
              <w:jc w:val="center"/>
              <w:rPr>
                <w:rFonts w:ascii="Arial" w:hAnsi="Arial" w:cs="Arial"/>
                <w:sz w:val="24"/>
                <w:szCs w:val="24"/>
              </w:rPr>
            </w:pPr>
          </w:p>
        </w:tc>
      </w:tr>
      <w:tr w:rsidR="00487E76" w14:paraId="111301BF" w14:textId="77777777" w:rsidTr="006C671A">
        <w:trPr>
          <w:jc w:val="center"/>
        </w:trPr>
        <w:tc>
          <w:tcPr>
            <w:tcW w:w="128" w:type="pct"/>
            <w:vAlign w:val="center"/>
          </w:tcPr>
          <w:p w14:paraId="3DBE9B63" w14:textId="77777777" w:rsidR="00487E76" w:rsidRDefault="00487E76" w:rsidP="0006085A">
            <w:pPr>
              <w:jc w:val="center"/>
              <w:rPr>
                <w:rFonts w:ascii="Arial" w:hAnsi="Arial" w:cs="Arial"/>
                <w:sz w:val="24"/>
                <w:szCs w:val="24"/>
              </w:rPr>
            </w:pPr>
          </w:p>
        </w:tc>
        <w:tc>
          <w:tcPr>
            <w:tcW w:w="4744" w:type="pct"/>
            <w:vAlign w:val="center"/>
          </w:tcPr>
          <w:p w14:paraId="545BFF67" w14:textId="477A1242" w:rsidR="00487E76" w:rsidRDefault="006C671A" w:rsidP="0006085A">
            <w:pPr>
              <w:jc w:val="center"/>
              <w:rPr>
                <w:rFonts w:ascii="Arial" w:hAnsi="Arial" w:cs="Arial"/>
                <w:sz w:val="24"/>
                <w:szCs w:val="24"/>
              </w:rPr>
            </w:pPr>
            <w:r>
              <w:rPr>
                <w:rFonts w:ascii="Arial" w:hAnsi="Arial" w:cs="Arial"/>
                <w:sz w:val="20"/>
                <w:szCs w:val="20"/>
              </w:rPr>
              <w:t xml:space="preserve">a. </w:t>
            </w:r>
            <w:r w:rsidR="00C70B21" w:rsidRPr="00C70B21">
              <w:rPr>
                <w:rFonts w:ascii="Consolas" w:hAnsi="Consolas" w:cs="Arial"/>
                <w:sz w:val="20"/>
                <w:szCs w:val="20"/>
              </w:rPr>
              <w:t>fitcsvm</w:t>
            </w:r>
          </w:p>
        </w:tc>
        <w:tc>
          <w:tcPr>
            <w:tcW w:w="128" w:type="pct"/>
            <w:vAlign w:val="center"/>
          </w:tcPr>
          <w:p w14:paraId="6861F579" w14:textId="77777777" w:rsidR="00487E76" w:rsidRDefault="00487E76" w:rsidP="0006085A">
            <w:pPr>
              <w:jc w:val="center"/>
              <w:rPr>
                <w:rFonts w:ascii="Arial" w:hAnsi="Arial" w:cs="Arial"/>
                <w:sz w:val="24"/>
                <w:szCs w:val="24"/>
              </w:rPr>
            </w:pPr>
          </w:p>
        </w:tc>
      </w:tr>
    </w:tbl>
    <w:p w14:paraId="17638C8A" w14:textId="77777777" w:rsidR="006C671A" w:rsidRDefault="006C671A" w:rsidP="006C671A">
      <w:pPr>
        <w:jc w:val="both"/>
        <w:rPr>
          <w:rFonts w:ascii="Arial" w:hAnsi="Arial" w:cs="Arial"/>
          <w:sz w:val="24"/>
          <w:szCs w:val="24"/>
        </w:rPr>
      </w:pP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6C671A" w14:paraId="6A29FF84" w14:textId="77777777" w:rsidTr="0006085A">
        <w:trPr>
          <w:jc w:val="center"/>
        </w:trPr>
        <w:tc>
          <w:tcPr>
            <w:tcW w:w="500" w:type="pct"/>
            <w:vAlign w:val="center"/>
          </w:tcPr>
          <w:p w14:paraId="61135536" w14:textId="77777777" w:rsidR="006C671A" w:rsidRDefault="006C671A" w:rsidP="0006085A">
            <w:pPr>
              <w:jc w:val="center"/>
              <w:rPr>
                <w:rFonts w:ascii="Arial" w:hAnsi="Arial" w:cs="Arial"/>
                <w:sz w:val="24"/>
                <w:szCs w:val="24"/>
              </w:rPr>
            </w:pPr>
          </w:p>
        </w:tc>
        <w:tc>
          <w:tcPr>
            <w:tcW w:w="4000" w:type="pct"/>
            <w:vAlign w:val="center"/>
          </w:tcPr>
          <w:p w14:paraId="3DB8D29B" w14:textId="69827545" w:rsidR="006C671A" w:rsidRDefault="006C671A" w:rsidP="0006085A">
            <w:pPr>
              <w:jc w:val="center"/>
              <w:rPr>
                <w:rFonts w:ascii="Arial" w:hAnsi="Arial" w:cs="Arial"/>
                <w:sz w:val="24"/>
                <w:szCs w:val="24"/>
              </w:rPr>
            </w:pPr>
            <w:r>
              <w:rPr>
                <w:noProof/>
              </w:rPr>
              <w:drawing>
                <wp:inline distT="0" distB="0" distL="0" distR="0" wp14:anchorId="398449F7" wp14:editId="597D0769">
                  <wp:extent cx="3778156" cy="2880000"/>
                  <wp:effectExtent l="0" t="0" r="0" b="0"/>
                  <wp:docPr id="12335616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8156" cy="2880000"/>
                          </a:xfrm>
                          <a:prstGeom prst="rect">
                            <a:avLst/>
                          </a:prstGeom>
                          <a:noFill/>
                          <a:ln>
                            <a:noFill/>
                          </a:ln>
                        </pic:spPr>
                      </pic:pic>
                    </a:graphicData>
                  </a:graphic>
                </wp:inline>
              </w:drawing>
            </w:r>
          </w:p>
        </w:tc>
        <w:tc>
          <w:tcPr>
            <w:tcW w:w="500" w:type="pct"/>
            <w:vAlign w:val="center"/>
          </w:tcPr>
          <w:p w14:paraId="767463EA" w14:textId="77777777" w:rsidR="006C671A" w:rsidRDefault="006C671A" w:rsidP="0006085A">
            <w:pPr>
              <w:jc w:val="center"/>
              <w:rPr>
                <w:rFonts w:ascii="Arial" w:hAnsi="Arial" w:cs="Arial"/>
                <w:sz w:val="24"/>
                <w:szCs w:val="24"/>
              </w:rPr>
            </w:pPr>
          </w:p>
        </w:tc>
      </w:tr>
      <w:tr w:rsidR="006C671A" w14:paraId="6A1D7641" w14:textId="77777777" w:rsidTr="0006085A">
        <w:trPr>
          <w:jc w:val="center"/>
        </w:trPr>
        <w:tc>
          <w:tcPr>
            <w:tcW w:w="500" w:type="pct"/>
            <w:vAlign w:val="center"/>
          </w:tcPr>
          <w:p w14:paraId="683C605D" w14:textId="77777777" w:rsidR="006C671A" w:rsidRDefault="006C671A" w:rsidP="0006085A">
            <w:pPr>
              <w:jc w:val="center"/>
              <w:rPr>
                <w:rFonts w:ascii="Arial" w:hAnsi="Arial" w:cs="Arial"/>
                <w:sz w:val="24"/>
                <w:szCs w:val="24"/>
              </w:rPr>
            </w:pPr>
          </w:p>
        </w:tc>
        <w:tc>
          <w:tcPr>
            <w:tcW w:w="4000" w:type="pct"/>
            <w:vAlign w:val="center"/>
          </w:tcPr>
          <w:p w14:paraId="6F49C1D3" w14:textId="381AE2C9" w:rsidR="006C671A" w:rsidRDefault="006C671A" w:rsidP="0006085A">
            <w:pPr>
              <w:jc w:val="center"/>
              <w:rPr>
                <w:rFonts w:ascii="Arial" w:hAnsi="Arial" w:cs="Arial"/>
                <w:sz w:val="24"/>
                <w:szCs w:val="24"/>
              </w:rPr>
            </w:pPr>
            <w:r>
              <w:rPr>
                <w:rFonts w:ascii="Arial" w:hAnsi="Arial" w:cs="Arial"/>
                <w:sz w:val="20"/>
                <w:szCs w:val="20"/>
              </w:rPr>
              <w:t xml:space="preserve">b. </w:t>
            </w:r>
            <w:r w:rsidR="00C70B21" w:rsidRPr="00C70B21">
              <w:rPr>
                <w:rFonts w:ascii="Consolas" w:hAnsi="Consolas" w:cs="Arial"/>
                <w:sz w:val="20"/>
                <w:szCs w:val="20"/>
              </w:rPr>
              <w:t>fitcecoc</w:t>
            </w:r>
          </w:p>
        </w:tc>
        <w:tc>
          <w:tcPr>
            <w:tcW w:w="500" w:type="pct"/>
            <w:vAlign w:val="center"/>
          </w:tcPr>
          <w:p w14:paraId="7B9DA705" w14:textId="77777777" w:rsidR="006C671A" w:rsidRDefault="006C671A" w:rsidP="0006085A">
            <w:pPr>
              <w:jc w:val="center"/>
              <w:rPr>
                <w:rFonts w:ascii="Arial" w:hAnsi="Arial" w:cs="Arial"/>
                <w:sz w:val="24"/>
                <w:szCs w:val="24"/>
              </w:rPr>
            </w:pPr>
          </w:p>
        </w:tc>
      </w:tr>
      <w:tr w:rsidR="006C671A" w14:paraId="19E83BF6" w14:textId="77777777" w:rsidTr="0006085A">
        <w:trPr>
          <w:jc w:val="center"/>
        </w:trPr>
        <w:tc>
          <w:tcPr>
            <w:tcW w:w="500" w:type="pct"/>
            <w:vAlign w:val="center"/>
          </w:tcPr>
          <w:p w14:paraId="4B523C6A" w14:textId="77777777" w:rsidR="006C671A" w:rsidRDefault="006C671A" w:rsidP="0006085A">
            <w:pPr>
              <w:jc w:val="center"/>
              <w:rPr>
                <w:rFonts w:ascii="Arial" w:hAnsi="Arial" w:cs="Arial"/>
                <w:sz w:val="24"/>
                <w:szCs w:val="24"/>
              </w:rPr>
            </w:pPr>
          </w:p>
        </w:tc>
        <w:tc>
          <w:tcPr>
            <w:tcW w:w="4000" w:type="pct"/>
            <w:vAlign w:val="center"/>
          </w:tcPr>
          <w:p w14:paraId="2CE48C52" w14:textId="77777777" w:rsidR="006C671A" w:rsidRPr="007B6EB6" w:rsidRDefault="006C671A" w:rsidP="0006085A">
            <w:pPr>
              <w:jc w:val="center"/>
              <w:rPr>
                <w:rFonts w:ascii="Arial" w:hAnsi="Arial" w:cs="Arial"/>
                <w:sz w:val="20"/>
                <w:szCs w:val="20"/>
              </w:rPr>
            </w:pPr>
          </w:p>
        </w:tc>
        <w:tc>
          <w:tcPr>
            <w:tcW w:w="500" w:type="pct"/>
            <w:vAlign w:val="center"/>
          </w:tcPr>
          <w:p w14:paraId="56E7E926" w14:textId="77777777" w:rsidR="006C671A" w:rsidRDefault="006C671A" w:rsidP="0006085A">
            <w:pPr>
              <w:jc w:val="center"/>
              <w:rPr>
                <w:rFonts w:ascii="Arial" w:hAnsi="Arial" w:cs="Arial"/>
                <w:sz w:val="24"/>
                <w:szCs w:val="24"/>
              </w:rPr>
            </w:pPr>
          </w:p>
        </w:tc>
      </w:tr>
      <w:tr w:rsidR="006C671A" w14:paraId="26C0F534" w14:textId="77777777" w:rsidTr="0006085A">
        <w:trPr>
          <w:jc w:val="center"/>
        </w:trPr>
        <w:tc>
          <w:tcPr>
            <w:tcW w:w="500" w:type="pct"/>
            <w:vAlign w:val="center"/>
          </w:tcPr>
          <w:p w14:paraId="7A75711F" w14:textId="77777777" w:rsidR="006C671A" w:rsidRDefault="006C671A" w:rsidP="0006085A">
            <w:pPr>
              <w:jc w:val="center"/>
              <w:rPr>
                <w:rFonts w:ascii="Arial" w:hAnsi="Arial" w:cs="Arial"/>
                <w:sz w:val="24"/>
                <w:szCs w:val="24"/>
              </w:rPr>
            </w:pPr>
          </w:p>
        </w:tc>
        <w:tc>
          <w:tcPr>
            <w:tcW w:w="4000" w:type="pct"/>
            <w:vAlign w:val="center"/>
          </w:tcPr>
          <w:p w14:paraId="0681A0A3" w14:textId="6DC7510E" w:rsidR="006C671A" w:rsidRPr="007B6EB6" w:rsidRDefault="006C671A" w:rsidP="0006085A">
            <w:pPr>
              <w:jc w:val="center"/>
              <w:rPr>
                <w:rFonts w:ascii="Arial" w:hAnsi="Arial" w:cs="Arial"/>
                <w:sz w:val="20"/>
                <w:szCs w:val="20"/>
              </w:rPr>
            </w:pPr>
            <w:r>
              <w:rPr>
                <w:rFonts w:ascii="Arial" w:hAnsi="Arial" w:cs="Arial"/>
                <w:sz w:val="20"/>
                <w:szCs w:val="20"/>
              </w:rPr>
              <w:t>Figura 4.1. Resultados para el dataset fourclass.</w:t>
            </w:r>
          </w:p>
        </w:tc>
        <w:tc>
          <w:tcPr>
            <w:tcW w:w="500" w:type="pct"/>
            <w:vAlign w:val="center"/>
          </w:tcPr>
          <w:p w14:paraId="35FC2FC2" w14:textId="77777777" w:rsidR="006C671A" w:rsidRDefault="006C671A" w:rsidP="0006085A">
            <w:pPr>
              <w:jc w:val="center"/>
              <w:rPr>
                <w:rFonts w:ascii="Arial" w:hAnsi="Arial" w:cs="Arial"/>
                <w:sz w:val="24"/>
                <w:szCs w:val="24"/>
              </w:rPr>
            </w:pPr>
          </w:p>
        </w:tc>
      </w:tr>
    </w:tbl>
    <w:p w14:paraId="074E9D2B" w14:textId="77777777" w:rsidR="006C671A" w:rsidRPr="00B3462C" w:rsidRDefault="006C671A" w:rsidP="006C671A">
      <w:pPr>
        <w:jc w:val="both"/>
        <w:rPr>
          <w:rFonts w:ascii="Arial" w:hAnsi="Arial" w:cs="Arial"/>
          <w:sz w:val="24"/>
          <w:szCs w:val="24"/>
        </w:rPr>
      </w:pPr>
    </w:p>
    <w:p w14:paraId="321A30AA" w14:textId="312A1595" w:rsidR="006C671A" w:rsidRDefault="006C671A" w:rsidP="006C671A">
      <w:pPr>
        <w:jc w:val="both"/>
        <w:rPr>
          <w:rFonts w:ascii="Arial" w:hAnsi="Arial" w:cs="Arial"/>
          <w:sz w:val="24"/>
          <w:szCs w:val="24"/>
        </w:rPr>
      </w:pPr>
      <w:r>
        <w:rPr>
          <w:rFonts w:ascii="Arial" w:hAnsi="Arial" w:cs="Arial"/>
          <w:sz w:val="24"/>
          <w:szCs w:val="24"/>
        </w:rPr>
        <w:t>Como podemos observar en la figura 4.1, ambas funciones clasifican de manera completamente similar entre ellas, lo que da una idea de cuan precisas son.</w:t>
      </w:r>
    </w:p>
    <w:p w14:paraId="034D3323" w14:textId="4011406D" w:rsidR="00C70B21" w:rsidRDefault="00C70B21" w:rsidP="006C671A">
      <w:pPr>
        <w:jc w:val="both"/>
        <w:rPr>
          <w:rFonts w:ascii="Arial" w:hAnsi="Arial" w:cs="Arial"/>
          <w:sz w:val="24"/>
          <w:szCs w:val="24"/>
        </w:rPr>
      </w:pPr>
      <w:r>
        <w:rPr>
          <w:rFonts w:ascii="Arial" w:hAnsi="Arial" w:cs="Arial"/>
          <w:sz w:val="24"/>
          <w:szCs w:val="24"/>
        </w:rPr>
        <w:lastRenderedPageBreak/>
        <w:t xml:space="preserve">Para el dataset de </w:t>
      </w:r>
      <w:r w:rsidRPr="00C70B21">
        <w:rPr>
          <w:rFonts w:ascii="Arial" w:hAnsi="Arial" w:cs="Arial"/>
          <w:sz w:val="24"/>
          <w:szCs w:val="24"/>
        </w:rPr>
        <w:t>svmguide1</w:t>
      </w:r>
      <w:r>
        <w:rPr>
          <w:rFonts w:ascii="Arial" w:hAnsi="Arial" w:cs="Arial"/>
          <w:sz w:val="24"/>
          <w:szCs w:val="24"/>
        </w:rPr>
        <w:t xml:space="preserve"> se obtuvieron los siguientes resultados:</w:t>
      </w:r>
    </w:p>
    <w:tbl>
      <w:tblPr>
        <w:tblStyle w:val="Tablaconcuadrcula"/>
        <w:tblW w:w="49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226"/>
        <w:gridCol w:w="222"/>
      </w:tblGrid>
      <w:tr w:rsidR="00C70B21" w14:paraId="2BEC77C9" w14:textId="77777777" w:rsidTr="0006085A">
        <w:trPr>
          <w:jc w:val="center"/>
        </w:trPr>
        <w:tc>
          <w:tcPr>
            <w:tcW w:w="128" w:type="pct"/>
            <w:vAlign w:val="center"/>
          </w:tcPr>
          <w:p w14:paraId="6DD418F7" w14:textId="77777777" w:rsidR="00C70B21" w:rsidRDefault="00C70B21" w:rsidP="0006085A">
            <w:pPr>
              <w:jc w:val="center"/>
              <w:rPr>
                <w:rFonts w:ascii="Arial" w:hAnsi="Arial" w:cs="Arial"/>
                <w:sz w:val="24"/>
                <w:szCs w:val="24"/>
              </w:rPr>
            </w:pPr>
          </w:p>
        </w:tc>
        <w:tc>
          <w:tcPr>
            <w:tcW w:w="4744" w:type="pct"/>
            <w:vAlign w:val="center"/>
          </w:tcPr>
          <w:p w14:paraId="7CCEBB08" w14:textId="49414904" w:rsidR="00C70B21" w:rsidRDefault="00C70B21" w:rsidP="0006085A">
            <w:pPr>
              <w:jc w:val="center"/>
              <w:rPr>
                <w:rFonts w:ascii="Arial" w:hAnsi="Arial" w:cs="Arial"/>
                <w:sz w:val="24"/>
                <w:szCs w:val="24"/>
              </w:rPr>
            </w:pPr>
            <w:r>
              <w:rPr>
                <w:noProof/>
              </w:rPr>
              <w:drawing>
                <wp:inline distT="0" distB="0" distL="0" distR="0" wp14:anchorId="1C2E76CD" wp14:editId="21677030">
                  <wp:extent cx="3520044" cy="2880000"/>
                  <wp:effectExtent l="0" t="0" r="4445" b="0"/>
                  <wp:docPr id="11825520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0044" cy="2880000"/>
                          </a:xfrm>
                          <a:prstGeom prst="rect">
                            <a:avLst/>
                          </a:prstGeom>
                          <a:noFill/>
                          <a:ln>
                            <a:noFill/>
                          </a:ln>
                        </pic:spPr>
                      </pic:pic>
                    </a:graphicData>
                  </a:graphic>
                </wp:inline>
              </w:drawing>
            </w:r>
          </w:p>
        </w:tc>
        <w:tc>
          <w:tcPr>
            <w:tcW w:w="128" w:type="pct"/>
            <w:vAlign w:val="center"/>
          </w:tcPr>
          <w:p w14:paraId="21EA1320" w14:textId="77777777" w:rsidR="00C70B21" w:rsidRDefault="00C70B21" w:rsidP="0006085A">
            <w:pPr>
              <w:jc w:val="center"/>
              <w:rPr>
                <w:rFonts w:ascii="Arial" w:hAnsi="Arial" w:cs="Arial"/>
                <w:sz w:val="24"/>
                <w:szCs w:val="24"/>
              </w:rPr>
            </w:pPr>
          </w:p>
        </w:tc>
      </w:tr>
      <w:tr w:rsidR="00C70B21" w14:paraId="75EEAB01" w14:textId="77777777" w:rsidTr="0006085A">
        <w:trPr>
          <w:jc w:val="center"/>
        </w:trPr>
        <w:tc>
          <w:tcPr>
            <w:tcW w:w="128" w:type="pct"/>
            <w:vAlign w:val="center"/>
          </w:tcPr>
          <w:p w14:paraId="29BC2699" w14:textId="77777777" w:rsidR="00C70B21" w:rsidRDefault="00C70B21" w:rsidP="0006085A">
            <w:pPr>
              <w:jc w:val="center"/>
              <w:rPr>
                <w:rFonts w:ascii="Arial" w:hAnsi="Arial" w:cs="Arial"/>
                <w:sz w:val="24"/>
                <w:szCs w:val="24"/>
              </w:rPr>
            </w:pPr>
          </w:p>
        </w:tc>
        <w:tc>
          <w:tcPr>
            <w:tcW w:w="4744" w:type="pct"/>
            <w:vAlign w:val="center"/>
          </w:tcPr>
          <w:p w14:paraId="3221877C" w14:textId="008D585C" w:rsidR="00C70B21" w:rsidRDefault="00C70B21" w:rsidP="0006085A">
            <w:pPr>
              <w:jc w:val="center"/>
              <w:rPr>
                <w:rFonts w:ascii="Arial" w:hAnsi="Arial" w:cs="Arial"/>
                <w:sz w:val="24"/>
                <w:szCs w:val="24"/>
              </w:rPr>
            </w:pPr>
            <w:r>
              <w:rPr>
                <w:rFonts w:ascii="Arial" w:hAnsi="Arial" w:cs="Arial"/>
                <w:sz w:val="20"/>
                <w:szCs w:val="20"/>
              </w:rPr>
              <w:t xml:space="preserve">a. </w:t>
            </w:r>
            <w:r w:rsidRPr="00C70B21">
              <w:rPr>
                <w:rFonts w:ascii="Consolas" w:hAnsi="Consolas" w:cs="Arial"/>
                <w:sz w:val="20"/>
                <w:szCs w:val="20"/>
              </w:rPr>
              <w:t>fitcsvm</w:t>
            </w:r>
          </w:p>
        </w:tc>
        <w:tc>
          <w:tcPr>
            <w:tcW w:w="128" w:type="pct"/>
            <w:vAlign w:val="center"/>
          </w:tcPr>
          <w:p w14:paraId="4B5779F6" w14:textId="77777777" w:rsidR="00C70B21" w:rsidRDefault="00C70B21" w:rsidP="0006085A">
            <w:pPr>
              <w:jc w:val="center"/>
              <w:rPr>
                <w:rFonts w:ascii="Arial" w:hAnsi="Arial" w:cs="Arial"/>
                <w:sz w:val="24"/>
                <w:szCs w:val="24"/>
              </w:rPr>
            </w:pPr>
          </w:p>
        </w:tc>
      </w:tr>
    </w:tbl>
    <w:p w14:paraId="602340FE" w14:textId="77777777" w:rsidR="00C70B21" w:rsidRDefault="00C70B21" w:rsidP="00C70B21">
      <w:pPr>
        <w:jc w:val="both"/>
        <w:rPr>
          <w:rFonts w:ascii="Arial" w:hAnsi="Arial" w:cs="Arial"/>
          <w:sz w:val="24"/>
          <w:szCs w:val="24"/>
        </w:rPr>
      </w:pP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6775"/>
        <w:gridCol w:w="847"/>
      </w:tblGrid>
      <w:tr w:rsidR="00C70B21" w14:paraId="5302BFF9" w14:textId="77777777" w:rsidTr="0006085A">
        <w:trPr>
          <w:jc w:val="center"/>
        </w:trPr>
        <w:tc>
          <w:tcPr>
            <w:tcW w:w="500" w:type="pct"/>
            <w:vAlign w:val="center"/>
          </w:tcPr>
          <w:p w14:paraId="43814563" w14:textId="77777777" w:rsidR="00C70B21" w:rsidRDefault="00C70B21" w:rsidP="0006085A">
            <w:pPr>
              <w:jc w:val="center"/>
              <w:rPr>
                <w:rFonts w:ascii="Arial" w:hAnsi="Arial" w:cs="Arial"/>
                <w:sz w:val="24"/>
                <w:szCs w:val="24"/>
              </w:rPr>
            </w:pPr>
          </w:p>
        </w:tc>
        <w:tc>
          <w:tcPr>
            <w:tcW w:w="4000" w:type="pct"/>
            <w:vAlign w:val="center"/>
          </w:tcPr>
          <w:p w14:paraId="514FBD22" w14:textId="21E9BE21" w:rsidR="00C70B21" w:rsidRDefault="00C70B21" w:rsidP="0006085A">
            <w:pPr>
              <w:jc w:val="center"/>
              <w:rPr>
                <w:rFonts w:ascii="Arial" w:hAnsi="Arial" w:cs="Arial"/>
                <w:sz w:val="24"/>
                <w:szCs w:val="24"/>
              </w:rPr>
            </w:pPr>
            <w:r>
              <w:rPr>
                <w:noProof/>
              </w:rPr>
              <w:drawing>
                <wp:inline distT="0" distB="0" distL="0" distR="0" wp14:anchorId="21D05EB8" wp14:editId="63CAF7F8">
                  <wp:extent cx="3453187" cy="2880000"/>
                  <wp:effectExtent l="0" t="0" r="0" b="0"/>
                  <wp:docPr id="8261681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3187" cy="2880000"/>
                          </a:xfrm>
                          <a:prstGeom prst="rect">
                            <a:avLst/>
                          </a:prstGeom>
                          <a:noFill/>
                          <a:ln>
                            <a:noFill/>
                          </a:ln>
                        </pic:spPr>
                      </pic:pic>
                    </a:graphicData>
                  </a:graphic>
                </wp:inline>
              </w:drawing>
            </w:r>
          </w:p>
        </w:tc>
        <w:tc>
          <w:tcPr>
            <w:tcW w:w="500" w:type="pct"/>
            <w:vAlign w:val="center"/>
          </w:tcPr>
          <w:p w14:paraId="7B1796D7" w14:textId="77777777" w:rsidR="00C70B21" w:rsidRDefault="00C70B21" w:rsidP="0006085A">
            <w:pPr>
              <w:jc w:val="center"/>
              <w:rPr>
                <w:rFonts w:ascii="Arial" w:hAnsi="Arial" w:cs="Arial"/>
                <w:sz w:val="24"/>
                <w:szCs w:val="24"/>
              </w:rPr>
            </w:pPr>
          </w:p>
        </w:tc>
      </w:tr>
      <w:tr w:rsidR="00C70B21" w14:paraId="2D5174CC" w14:textId="77777777" w:rsidTr="0006085A">
        <w:trPr>
          <w:jc w:val="center"/>
        </w:trPr>
        <w:tc>
          <w:tcPr>
            <w:tcW w:w="500" w:type="pct"/>
            <w:vAlign w:val="center"/>
          </w:tcPr>
          <w:p w14:paraId="2B8B95B1" w14:textId="77777777" w:rsidR="00C70B21" w:rsidRDefault="00C70B21" w:rsidP="0006085A">
            <w:pPr>
              <w:jc w:val="center"/>
              <w:rPr>
                <w:rFonts w:ascii="Arial" w:hAnsi="Arial" w:cs="Arial"/>
                <w:sz w:val="24"/>
                <w:szCs w:val="24"/>
              </w:rPr>
            </w:pPr>
          </w:p>
        </w:tc>
        <w:tc>
          <w:tcPr>
            <w:tcW w:w="4000" w:type="pct"/>
            <w:vAlign w:val="center"/>
          </w:tcPr>
          <w:p w14:paraId="24FA5FCC" w14:textId="5FA906EB" w:rsidR="00C70B21" w:rsidRDefault="00C70B21" w:rsidP="0006085A">
            <w:pPr>
              <w:jc w:val="center"/>
              <w:rPr>
                <w:rFonts w:ascii="Arial" w:hAnsi="Arial" w:cs="Arial"/>
                <w:sz w:val="24"/>
                <w:szCs w:val="24"/>
              </w:rPr>
            </w:pPr>
            <w:r>
              <w:rPr>
                <w:rFonts w:ascii="Arial" w:hAnsi="Arial" w:cs="Arial"/>
                <w:sz w:val="20"/>
                <w:szCs w:val="20"/>
              </w:rPr>
              <w:t xml:space="preserve">b. </w:t>
            </w:r>
            <w:r w:rsidRPr="00C70B21">
              <w:rPr>
                <w:rFonts w:ascii="Consolas" w:hAnsi="Consolas" w:cs="Arial"/>
                <w:sz w:val="20"/>
                <w:szCs w:val="20"/>
              </w:rPr>
              <w:t>fitcecoc</w:t>
            </w:r>
          </w:p>
        </w:tc>
        <w:tc>
          <w:tcPr>
            <w:tcW w:w="500" w:type="pct"/>
            <w:vAlign w:val="center"/>
          </w:tcPr>
          <w:p w14:paraId="3439ED4D" w14:textId="77777777" w:rsidR="00C70B21" w:rsidRDefault="00C70B21" w:rsidP="0006085A">
            <w:pPr>
              <w:jc w:val="center"/>
              <w:rPr>
                <w:rFonts w:ascii="Arial" w:hAnsi="Arial" w:cs="Arial"/>
                <w:sz w:val="24"/>
                <w:szCs w:val="24"/>
              </w:rPr>
            </w:pPr>
          </w:p>
        </w:tc>
      </w:tr>
      <w:tr w:rsidR="00C70B21" w14:paraId="25D8E008" w14:textId="77777777" w:rsidTr="0006085A">
        <w:trPr>
          <w:jc w:val="center"/>
        </w:trPr>
        <w:tc>
          <w:tcPr>
            <w:tcW w:w="500" w:type="pct"/>
            <w:vAlign w:val="center"/>
          </w:tcPr>
          <w:p w14:paraId="28FA7713" w14:textId="77777777" w:rsidR="00C70B21" w:rsidRDefault="00C70B21" w:rsidP="0006085A">
            <w:pPr>
              <w:jc w:val="center"/>
              <w:rPr>
                <w:rFonts w:ascii="Arial" w:hAnsi="Arial" w:cs="Arial"/>
                <w:sz w:val="24"/>
                <w:szCs w:val="24"/>
              </w:rPr>
            </w:pPr>
          </w:p>
        </w:tc>
        <w:tc>
          <w:tcPr>
            <w:tcW w:w="4000" w:type="pct"/>
            <w:vAlign w:val="center"/>
          </w:tcPr>
          <w:p w14:paraId="2BB6D9E3" w14:textId="77777777" w:rsidR="00C70B21" w:rsidRPr="007B6EB6" w:rsidRDefault="00C70B21" w:rsidP="0006085A">
            <w:pPr>
              <w:jc w:val="center"/>
              <w:rPr>
                <w:rFonts w:ascii="Arial" w:hAnsi="Arial" w:cs="Arial"/>
                <w:sz w:val="20"/>
                <w:szCs w:val="20"/>
              </w:rPr>
            </w:pPr>
          </w:p>
        </w:tc>
        <w:tc>
          <w:tcPr>
            <w:tcW w:w="500" w:type="pct"/>
            <w:vAlign w:val="center"/>
          </w:tcPr>
          <w:p w14:paraId="20D1A5F8" w14:textId="77777777" w:rsidR="00C70B21" w:rsidRDefault="00C70B21" w:rsidP="0006085A">
            <w:pPr>
              <w:jc w:val="center"/>
              <w:rPr>
                <w:rFonts w:ascii="Arial" w:hAnsi="Arial" w:cs="Arial"/>
                <w:sz w:val="24"/>
                <w:szCs w:val="24"/>
              </w:rPr>
            </w:pPr>
          </w:p>
        </w:tc>
      </w:tr>
      <w:tr w:rsidR="00C70B21" w14:paraId="1515B6F2" w14:textId="77777777" w:rsidTr="0006085A">
        <w:trPr>
          <w:jc w:val="center"/>
        </w:trPr>
        <w:tc>
          <w:tcPr>
            <w:tcW w:w="500" w:type="pct"/>
            <w:vAlign w:val="center"/>
          </w:tcPr>
          <w:p w14:paraId="0C174A95" w14:textId="77777777" w:rsidR="00C70B21" w:rsidRDefault="00C70B21" w:rsidP="0006085A">
            <w:pPr>
              <w:jc w:val="center"/>
              <w:rPr>
                <w:rFonts w:ascii="Arial" w:hAnsi="Arial" w:cs="Arial"/>
                <w:sz w:val="24"/>
                <w:szCs w:val="24"/>
              </w:rPr>
            </w:pPr>
          </w:p>
        </w:tc>
        <w:tc>
          <w:tcPr>
            <w:tcW w:w="4000" w:type="pct"/>
            <w:vAlign w:val="center"/>
          </w:tcPr>
          <w:p w14:paraId="7494E807" w14:textId="77777777" w:rsidR="00C70B21" w:rsidRPr="007B6EB6" w:rsidRDefault="00C70B21" w:rsidP="0006085A">
            <w:pPr>
              <w:jc w:val="center"/>
              <w:rPr>
                <w:rFonts w:ascii="Arial" w:hAnsi="Arial" w:cs="Arial"/>
                <w:sz w:val="20"/>
                <w:szCs w:val="20"/>
              </w:rPr>
            </w:pPr>
            <w:r>
              <w:rPr>
                <w:rFonts w:ascii="Arial" w:hAnsi="Arial" w:cs="Arial"/>
                <w:sz w:val="20"/>
                <w:szCs w:val="20"/>
              </w:rPr>
              <w:t>Figura 4.1. Resultados para el dataset fourclass.</w:t>
            </w:r>
          </w:p>
        </w:tc>
        <w:tc>
          <w:tcPr>
            <w:tcW w:w="500" w:type="pct"/>
            <w:vAlign w:val="center"/>
          </w:tcPr>
          <w:p w14:paraId="0F9653B3" w14:textId="77777777" w:rsidR="00C70B21" w:rsidRDefault="00C70B21" w:rsidP="0006085A">
            <w:pPr>
              <w:jc w:val="center"/>
              <w:rPr>
                <w:rFonts w:ascii="Arial" w:hAnsi="Arial" w:cs="Arial"/>
                <w:sz w:val="24"/>
                <w:szCs w:val="24"/>
              </w:rPr>
            </w:pPr>
          </w:p>
        </w:tc>
      </w:tr>
    </w:tbl>
    <w:p w14:paraId="3C143222" w14:textId="77777777" w:rsidR="00C70B21" w:rsidRPr="00B3462C" w:rsidRDefault="00C70B21" w:rsidP="006C671A">
      <w:pPr>
        <w:jc w:val="both"/>
        <w:rPr>
          <w:rFonts w:ascii="Arial" w:hAnsi="Arial" w:cs="Arial"/>
          <w:sz w:val="24"/>
          <w:szCs w:val="24"/>
        </w:rPr>
      </w:pPr>
    </w:p>
    <w:p w14:paraId="701F964F" w14:textId="5EB585E3" w:rsidR="00B3462C" w:rsidRPr="00B3462C" w:rsidRDefault="00C70B21" w:rsidP="00776252">
      <w:pPr>
        <w:jc w:val="both"/>
        <w:rPr>
          <w:rFonts w:ascii="Arial" w:hAnsi="Arial" w:cs="Arial"/>
          <w:sz w:val="24"/>
          <w:szCs w:val="24"/>
        </w:rPr>
      </w:pPr>
      <w:r>
        <w:rPr>
          <w:rFonts w:ascii="Arial" w:hAnsi="Arial" w:cs="Arial"/>
          <w:sz w:val="24"/>
          <w:szCs w:val="24"/>
        </w:rPr>
        <w:t>Para este segundo dataset se obtuvo lo mismo, ambas funciones clasificaron de manera similar y efectiva los datos.</w:t>
      </w:r>
    </w:p>
    <w:p w14:paraId="65E8E615" w14:textId="77777777" w:rsidR="00B3462C" w:rsidRDefault="00B3462C" w:rsidP="00776252">
      <w:pPr>
        <w:jc w:val="both"/>
        <w:rPr>
          <w:rFonts w:ascii="Arial" w:hAnsi="Arial" w:cs="Arial"/>
          <w:sz w:val="24"/>
          <w:szCs w:val="24"/>
        </w:rPr>
      </w:pPr>
    </w:p>
    <w:p w14:paraId="274BC311" w14:textId="77777777" w:rsidR="00C70B21" w:rsidRPr="00C70B21" w:rsidRDefault="00C70B21" w:rsidP="00C70B21">
      <w:pPr>
        <w:jc w:val="both"/>
        <w:rPr>
          <w:rFonts w:ascii="Arial" w:hAnsi="Arial" w:cs="Arial"/>
          <w:sz w:val="24"/>
          <w:szCs w:val="24"/>
        </w:rPr>
      </w:pPr>
    </w:p>
    <w:p w14:paraId="7A011063" w14:textId="5059CD8F" w:rsidR="00C70B21" w:rsidRPr="00C70B21" w:rsidRDefault="00C70B21" w:rsidP="00C70B21">
      <w:pPr>
        <w:jc w:val="both"/>
        <w:rPr>
          <w:rFonts w:ascii="Arial" w:hAnsi="Arial" w:cs="Arial"/>
          <w:sz w:val="24"/>
          <w:szCs w:val="24"/>
        </w:rPr>
      </w:pPr>
      <w:r w:rsidRPr="00C70B21">
        <w:rPr>
          <w:rFonts w:ascii="Arial" w:hAnsi="Arial" w:cs="Arial"/>
          <w:sz w:val="24"/>
          <w:szCs w:val="24"/>
        </w:rPr>
        <w:t xml:space="preserve">En conclusión, el uso de las máquinas de soporte vectorial (SVM) a través de las funciones </w:t>
      </w:r>
      <w:r w:rsidRPr="00C70B21">
        <w:rPr>
          <w:rFonts w:ascii="Consolas" w:hAnsi="Consolas" w:cs="Arial"/>
          <w:sz w:val="24"/>
          <w:szCs w:val="24"/>
        </w:rPr>
        <w:t>fitcecoc</w:t>
      </w:r>
      <w:r w:rsidRPr="00C70B21">
        <w:rPr>
          <w:rFonts w:ascii="Arial" w:hAnsi="Arial" w:cs="Arial"/>
          <w:sz w:val="24"/>
          <w:szCs w:val="24"/>
        </w:rPr>
        <w:t xml:space="preserve"> y </w:t>
      </w:r>
      <w:r w:rsidRPr="00C70B21">
        <w:rPr>
          <w:rFonts w:ascii="Consolas" w:hAnsi="Consolas" w:cs="Arial"/>
          <w:sz w:val="24"/>
          <w:szCs w:val="24"/>
        </w:rPr>
        <w:t>fitcsvm</w:t>
      </w:r>
      <w:r w:rsidRPr="00C70B21">
        <w:rPr>
          <w:rFonts w:ascii="Arial" w:hAnsi="Arial" w:cs="Arial"/>
          <w:sz w:val="24"/>
          <w:szCs w:val="24"/>
        </w:rPr>
        <w:t xml:space="preserve"> en Matlab ofrece una poderosa herramienta para la clasificación de datos en problemas tanto binarios como multiclase.</w:t>
      </w:r>
    </w:p>
    <w:p w14:paraId="19DE8E44" w14:textId="30EB474F" w:rsidR="00C70B21" w:rsidRPr="00C70B21" w:rsidRDefault="00C70B21" w:rsidP="00C70B21">
      <w:pPr>
        <w:jc w:val="both"/>
        <w:rPr>
          <w:rFonts w:ascii="Arial" w:hAnsi="Arial" w:cs="Arial"/>
          <w:sz w:val="24"/>
          <w:szCs w:val="24"/>
        </w:rPr>
      </w:pPr>
      <w:r w:rsidRPr="00C70B21">
        <w:rPr>
          <w:rFonts w:ascii="Arial" w:hAnsi="Arial" w:cs="Arial"/>
          <w:sz w:val="24"/>
          <w:szCs w:val="24"/>
        </w:rPr>
        <w:t>Las SVM son conocidas por su capacidad para manejar datos no linealmente separables y su capacidad para generalizar bien en conjuntos de datos de alta dimensionalidad. Mediante la optimización del margen entre diferentes clases, las SVM pueden lograr un buen rendimiento de clasificación al encontrar la mejor separación posible entre las clases.</w:t>
      </w:r>
    </w:p>
    <w:p w14:paraId="6C370132" w14:textId="63D5AD9D" w:rsidR="00C70B21" w:rsidRPr="00C70B21" w:rsidRDefault="00C70B21" w:rsidP="00C70B21">
      <w:pPr>
        <w:jc w:val="both"/>
        <w:rPr>
          <w:rFonts w:ascii="Arial" w:hAnsi="Arial" w:cs="Arial"/>
          <w:sz w:val="24"/>
          <w:szCs w:val="24"/>
        </w:rPr>
      </w:pPr>
      <w:r w:rsidRPr="00C70B21">
        <w:rPr>
          <w:rFonts w:ascii="Arial" w:hAnsi="Arial" w:cs="Arial"/>
          <w:sz w:val="24"/>
          <w:szCs w:val="24"/>
        </w:rPr>
        <w:t xml:space="preserve">La función </w:t>
      </w:r>
      <w:r w:rsidRPr="00C70B21">
        <w:rPr>
          <w:rFonts w:ascii="Consolas" w:hAnsi="Consolas" w:cs="Arial"/>
          <w:sz w:val="24"/>
          <w:szCs w:val="24"/>
        </w:rPr>
        <w:t>fitcsvm</w:t>
      </w:r>
      <w:r w:rsidRPr="00C70B21">
        <w:rPr>
          <w:rFonts w:ascii="Arial" w:hAnsi="Arial" w:cs="Arial"/>
          <w:sz w:val="24"/>
          <w:szCs w:val="24"/>
        </w:rPr>
        <w:t xml:space="preserve"> permite ajustar modelos SVM tanto lineales como no lineales mediante el uso de kernel, brindando flexibilidad para abordar diferentes tipos de problemas de clasificación. Con esta función, se pueden explorar diferentes configuraciones y ajustar los parámetros del modelo, como el tipo de kernel, el parámetro de regularización y los pesos de clase, para obtener el mejor rendimiento de clasificación.</w:t>
      </w:r>
    </w:p>
    <w:p w14:paraId="4AF47BF0" w14:textId="53603A11" w:rsidR="00C70B21" w:rsidRPr="00C70B21" w:rsidRDefault="00C70B21" w:rsidP="00C70B21">
      <w:pPr>
        <w:jc w:val="both"/>
        <w:rPr>
          <w:rFonts w:ascii="Arial" w:hAnsi="Arial" w:cs="Arial"/>
          <w:sz w:val="24"/>
          <w:szCs w:val="24"/>
        </w:rPr>
      </w:pPr>
      <w:r w:rsidRPr="00C70B21">
        <w:rPr>
          <w:rFonts w:ascii="Arial" w:hAnsi="Arial" w:cs="Arial"/>
          <w:sz w:val="24"/>
          <w:szCs w:val="24"/>
        </w:rPr>
        <w:t xml:space="preserve">Por otro lado, la función </w:t>
      </w:r>
      <w:r w:rsidRPr="00C70B21">
        <w:rPr>
          <w:rFonts w:ascii="Consolas" w:hAnsi="Consolas" w:cs="Arial"/>
          <w:sz w:val="24"/>
          <w:szCs w:val="24"/>
        </w:rPr>
        <w:t>fitcecoc</w:t>
      </w:r>
      <w:r w:rsidRPr="00C70B21">
        <w:rPr>
          <w:rFonts w:ascii="Arial" w:hAnsi="Arial" w:cs="Arial"/>
          <w:sz w:val="24"/>
          <w:szCs w:val="24"/>
        </w:rPr>
        <w:t xml:space="preserve"> facilita la clasificación utilizando la estrategia "uno contra todos". Esta estrategia ajusta un clasificador binario para cada clase y combina sus resultados para obtener una clasificación final multiclase. Esto ofrece una forma eficiente y efectiva de abordar problemas de clasificación con múltiples clases utilizando SVM u otros clasificadores binarios especificados.</w:t>
      </w:r>
    </w:p>
    <w:p w14:paraId="57880A3E" w14:textId="37F7E285" w:rsidR="00C70B21" w:rsidRPr="00C70B21" w:rsidRDefault="00C70B21" w:rsidP="00C70B21">
      <w:pPr>
        <w:jc w:val="both"/>
        <w:rPr>
          <w:rFonts w:ascii="Arial" w:hAnsi="Arial" w:cs="Arial"/>
          <w:sz w:val="24"/>
          <w:szCs w:val="24"/>
        </w:rPr>
      </w:pPr>
      <w:r w:rsidRPr="00C70B21">
        <w:rPr>
          <w:rFonts w:ascii="Arial" w:hAnsi="Arial" w:cs="Arial"/>
          <w:sz w:val="24"/>
          <w:szCs w:val="24"/>
        </w:rPr>
        <w:t xml:space="preserve">En conjunto, el uso de las funciones </w:t>
      </w:r>
      <w:r w:rsidRPr="00C70B21">
        <w:rPr>
          <w:rFonts w:ascii="Consolas" w:hAnsi="Consolas" w:cs="Arial"/>
          <w:sz w:val="24"/>
          <w:szCs w:val="24"/>
        </w:rPr>
        <w:t>fitcecoc</w:t>
      </w:r>
      <w:r w:rsidRPr="00C70B21">
        <w:rPr>
          <w:rFonts w:ascii="Arial" w:hAnsi="Arial" w:cs="Arial"/>
          <w:sz w:val="24"/>
          <w:szCs w:val="24"/>
        </w:rPr>
        <w:t xml:space="preserve"> y </w:t>
      </w:r>
      <w:r w:rsidRPr="00C70B21">
        <w:rPr>
          <w:rFonts w:ascii="Consolas" w:hAnsi="Consolas" w:cs="Arial"/>
          <w:sz w:val="24"/>
          <w:szCs w:val="24"/>
        </w:rPr>
        <w:t>fitcsvm</w:t>
      </w:r>
      <w:r w:rsidRPr="00C70B21">
        <w:rPr>
          <w:rFonts w:ascii="Arial" w:hAnsi="Arial" w:cs="Arial"/>
          <w:sz w:val="24"/>
          <w:szCs w:val="24"/>
        </w:rPr>
        <w:t xml:space="preserve"> en Matlab proporciona una implementación eficiente y fácil de usar de las SVM para la clasificación de datos. Estas funciones permiten la exploración de diferentes configuraciones y ajustes de parámetros, así como el análisis y la evaluación del rendimiento de los modelos resultantes.</w:t>
      </w:r>
    </w:p>
    <w:p w14:paraId="61758F1D" w14:textId="18FDC58A" w:rsidR="00B3462C" w:rsidRDefault="00C70B21" w:rsidP="00C70B21">
      <w:pPr>
        <w:jc w:val="both"/>
        <w:rPr>
          <w:rFonts w:ascii="Arial" w:hAnsi="Arial" w:cs="Arial"/>
          <w:sz w:val="24"/>
          <w:szCs w:val="24"/>
        </w:rPr>
      </w:pPr>
      <w:r w:rsidRPr="00C70B21">
        <w:rPr>
          <w:rFonts w:ascii="Arial" w:hAnsi="Arial" w:cs="Arial"/>
          <w:sz w:val="24"/>
          <w:szCs w:val="24"/>
        </w:rPr>
        <w:t>Sin embargo, es importante tener en cuenta que el rendimiento de las SVM y la elección de los parámetros dependen en gran medida de la naturaleza y las características de los datos. Por lo tanto, es esencial realizar un análisis exhaustivo de los datos, incluido el preprocesamiento adecuado, para obtener resultados óptimos.</w:t>
      </w:r>
    </w:p>
    <w:p w14:paraId="584EC0C0" w14:textId="77777777" w:rsidR="00070685" w:rsidRDefault="00070685">
      <w:pPr>
        <w:rPr>
          <w:rFonts w:ascii="Arial" w:hAnsi="Arial" w:cs="Arial"/>
          <w:b/>
          <w:bCs/>
          <w:sz w:val="32"/>
          <w:szCs w:val="32"/>
        </w:rPr>
      </w:pPr>
      <w:r>
        <w:rPr>
          <w:rFonts w:ascii="Arial" w:hAnsi="Arial" w:cs="Arial"/>
          <w:b/>
          <w:bCs/>
          <w:sz w:val="32"/>
          <w:szCs w:val="32"/>
        </w:rPr>
        <w:br w:type="page"/>
      </w:r>
    </w:p>
    <w:p w14:paraId="471026AF" w14:textId="548A43F0" w:rsidR="00633142" w:rsidRPr="00633142" w:rsidRDefault="00070685" w:rsidP="00776252">
      <w:pPr>
        <w:jc w:val="both"/>
        <w:rPr>
          <w:rFonts w:ascii="Arial" w:hAnsi="Arial" w:cs="Arial"/>
          <w:b/>
          <w:bCs/>
          <w:sz w:val="32"/>
          <w:szCs w:val="32"/>
        </w:rPr>
      </w:pPr>
      <w:r>
        <w:rPr>
          <w:rFonts w:ascii="Arial" w:hAnsi="Arial" w:cs="Arial"/>
          <w:b/>
          <w:bCs/>
          <w:sz w:val="32"/>
          <w:szCs w:val="32"/>
        </w:rPr>
        <w:lastRenderedPageBreak/>
        <w:t xml:space="preserve">5. </w:t>
      </w:r>
      <w:r w:rsidR="00633142">
        <w:rPr>
          <w:rFonts w:ascii="Arial" w:hAnsi="Arial" w:cs="Arial"/>
          <w:b/>
          <w:bCs/>
          <w:sz w:val="32"/>
          <w:szCs w:val="32"/>
        </w:rPr>
        <w:t>Referencias</w:t>
      </w:r>
    </w:p>
    <w:p w14:paraId="0B00D693" w14:textId="377DB003" w:rsidR="00633142" w:rsidRDefault="00633142" w:rsidP="00776252">
      <w:pPr>
        <w:jc w:val="both"/>
        <w:rPr>
          <w:rFonts w:ascii="Arial" w:hAnsi="Arial" w:cs="Arial"/>
          <w:sz w:val="24"/>
          <w:szCs w:val="24"/>
          <w:lang w:val="en-US"/>
        </w:rPr>
      </w:pPr>
      <w:r>
        <w:rPr>
          <w:rFonts w:ascii="Arial" w:hAnsi="Arial" w:cs="Arial"/>
          <w:sz w:val="24"/>
          <w:szCs w:val="24"/>
          <w:lang w:val="en-US"/>
        </w:rPr>
        <w:t xml:space="preserve">[CHIH2011] </w:t>
      </w:r>
      <w:proofErr w:type="spellStart"/>
      <w:r w:rsidRPr="00633142">
        <w:rPr>
          <w:rFonts w:ascii="Arial" w:hAnsi="Arial" w:cs="Arial"/>
          <w:sz w:val="24"/>
          <w:szCs w:val="24"/>
          <w:lang w:val="en-US"/>
        </w:rPr>
        <w:t>Chih</w:t>
      </w:r>
      <w:proofErr w:type="spellEnd"/>
      <w:r w:rsidRPr="00633142">
        <w:rPr>
          <w:rFonts w:ascii="Arial" w:hAnsi="Arial" w:cs="Arial"/>
          <w:sz w:val="24"/>
          <w:szCs w:val="24"/>
          <w:lang w:val="en-US"/>
        </w:rPr>
        <w:t xml:space="preserve">-Chung Chang and </w:t>
      </w:r>
      <w:proofErr w:type="spellStart"/>
      <w:r w:rsidRPr="00633142">
        <w:rPr>
          <w:rFonts w:ascii="Arial" w:hAnsi="Arial" w:cs="Arial"/>
          <w:sz w:val="24"/>
          <w:szCs w:val="24"/>
          <w:lang w:val="en-US"/>
        </w:rPr>
        <w:t>Chih</w:t>
      </w:r>
      <w:proofErr w:type="spellEnd"/>
      <w:r w:rsidRPr="00633142">
        <w:rPr>
          <w:rFonts w:ascii="Arial" w:hAnsi="Arial" w:cs="Arial"/>
          <w:sz w:val="24"/>
          <w:szCs w:val="24"/>
          <w:lang w:val="en-US"/>
        </w:rPr>
        <w:t xml:space="preserve">-Jen Lin, </w:t>
      </w:r>
      <w:r w:rsidRPr="00633142">
        <w:rPr>
          <w:rFonts w:ascii="Arial" w:hAnsi="Arial" w:cs="Arial"/>
          <w:sz w:val="24"/>
          <w:szCs w:val="24"/>
          <w:lang w:val="en-US"/>
        </w:rPr>
        <w:t>LIBSVM:</w:t>
      </w:r>
      <w:r w:rsidRPr="00633142">
        <w:rPr>
          <w:rFonts w:ascii="Arial" w:hAnsi="Arial" w:cs="Arial"/>
          <w:sz w:val="24"/>
          <w:szCs w:val="24"/>
          <w:lang w:val="en-US"/>
        </w:rPr>
        <w:t xml:space="preserve"> a library for support vector machines. ACM Transactions on Intelligent Systems and Technology, 2:27:1--27:27, 2011. Software available at </w:t>
      </w:r>
      <w:hyperlink r:id="rId22" w:history="1">
        <w:r w:rsidR="001D232D" w:rsidRPr="002B1E6B">
          <w:rPr>
            <w:rStyle w:val="Hipervnculo"/>
            <w:rFonts w:ascii="Arial" w:hAnsi="Arial" w:cs="Arial"/>
            <w:sz w:val="24"/>
            <w:szCs w:val="24"/>
            <w:lang w:val="en-US"/>
          </w:rPr>
          <w:t>http://www.csie.ntu.edu.tw/~cjlin/libsvm</w:t>
        </w:r>
      </w:hyperlink>
      <w:r w:rsidRPr="00633142">
        <w:rPr>
          <w:rFonts w:ascii="Arial" w:hAnsi="Arial" w:cs="Arial"/>
          <w:sz w:val="24"/>
          <w:szCs w:val="24"/>
          <w:lang w:val="en-US"/>
        </w:rPr>
        <w:t>.</w:t>
      </w:r>
    </w:p>
    <w:p w14:paraId="14B3EC0B" w14:textId="187A503E" w:rsidR="001D232D" w:rsidRPr="001D232D" w:rsidRDefault="001D232D" w:rsidP="00776252">
      <w:pPr>
        <w:jc w:val="both"/>
        <w:rPr>
          <w:rFonts w:ascii="Arial" w:hAnsi="Arial" w:cs="Arial"/>
          <w:sz w:val="24"/>
          <w:szCs w:val="24"/>
        </w:rPr>
      </w:pPr>
      <w:r w:rsidRPr="001D232D">
        <w:rPr>
          <w:rFonts w:ascii="Arial" w:hAnsi="Arial" w:cs="Arial"/>
          <w:sz w:val="24"/>
          <w:szCs w:val="24"/>
          <w:lang w:val="en-US"/>
        </w:rPr>
        <w:t xml:space="preserve">[KLEINBERG1996] Ho, T.K., &amp; Kleinberg, E.M. (1996). </w:t>
      </w:r>
      <w:r w:rsidRPr="00633142">
        <w:rPr>
          <w:rFonts w:ascii="Arial" w:hAnsi="Arial" w:cs="Arial"/>
          <w:sz w:val="24"/>
          <w:szCs w:val="24"/>
          <w:lang w:val="en-US"/>
        </w:rPr>
        <w:t xml:space="preserve">Building projectable classifiers of arbitrary complexity. </w:t>
      </w:r>
      <w:proofErr w:type="spellStart"/>
      <w:r w:rsidRPr="00633142">
        <w:rPr>
          <w:rFonts w:ascii="Arial" w:hAnsi="Arial" w:cs="Arial"/>
          <w:sz w:val="24"/>
          <w:szCs w:val="24"/>
        </w:rPr>
        <w:t>Proceedings</w:t>
      </w:r>
      <w:proofErr w:type="spellEnd"/>
      <w:r w:rsidRPr="00633142">
        <w:rPr>
          <w:rFonts w:ascii="Arial" w:hAnsi="Arial" w:cs="Arial"/>
          <w:sz w:val="24"/>
          <w:szCs w:val="24"/>
        </w:rPr>
        <w:t xml:space="preserve"> of 13th International </w:t>
      </w:r>
      <w:proofErr w:type="spellStart"/>
      <w:r w:rsidRPr="00633142">
        <w:rPr>
          <w:rFonts w:ascii="Arial" w:hAnsi="Arial" w:cs="Arial"/>
          <w:sz w:val="24"/>
          <w:szCs w:val="24"/>
        </w:rPr>
        <w:t>Conference</w:t>
      </w:r>
      <w:proofErr w:type="spellEnd"/>
      <w:r w:rsidRPr="00633142">
        <w:rPr>
          <w:rFonts w:ascii="Arial" w:hAnsi="Arial" w:cs="Arial"/>
          <w:sz w:val="24"/>
          <w:szCs w:val="24"/>
        </w:rPr>
        <w:t xml:space="preserve"> </w:t>
      </w:r>
      <w:proofErr w:type="spellStart"/>
      <w:r w:rsidRPr="00633142">
        <w:rPr>
          <w:rFonts w:ascii="Arial" w:hAnsi="Arial" w:cs="Arial"/>
          <w:sz w:val="24"/>
          <w:szCs w:val="24"/>
        </w:rPr>
        <w:t>on</w:t>
      </w:r>
      <w:proofErr w:type="spellEnd"/>
      <w:r w:rsidRPr="00633142">
        <w:rPr>
          <w:rFonts w:ascii="Arial" w:hAnsi="Arial" w:cs="Arial"/>
          <w:sz w:val="24"/>
          <w:szCs w:val="24"/>
        </w:rPr>
        <w:t xml:space="preserve"> </w:t>
      </w:r>
      <w:proofErr w:type="spellStart"/>
      <w:r w:rsidRPr="00633142">
        <w:rPr>
          <w:rFonts w:ascii="Arial" w:hAnsi="Arial" w:cs="Arial"/>
          <w:sz w:val="24"/>
          <w:szCs w:val="24"/>
        </w:rPr>
        <w:t>Pattern</w:t>
      </w:r>
      <w:proofErr w:type="spellEnd"/>
      <w:r w:rsidRPr="00633142">
        <w:rPr>
          <w:rFonts w:ascii="Arial" w:hAnsi="Arial" w:cs="Arial"/>
          <w:sz w:val="24"/>
          <w:szCs w:val="24"/>
        </w:rPr>
        <w:t xml:space="preserve"> </w:t>
      </w:r>
      <w:proofErr w:type="spellStart"/>
      <w:r w:rsidRPr="00633142">
        <w:rPr>
          <w:rFonts w:ascii="Arial" w:hAnsi="Arial" w:cs="Arial"/>
          <w:sz w:val="24"/>
          <w:szCs w:val="24"/>
        </w:rPr>
        <w:t>Recognition</w:t>
      </w:r>
      <w:proofErr w:type="spellEnd"/>
      <w:r w:rsidRPr="00633142">
        <w:rPr>
          <w:rFonts w:ascii="Arial" w:hAnsi="Arial" w:cs="Arial"/>
          <w:sz w:val="24"/>
          <w:szCs w:val="24"/>
        </w:rPr>
        <w:t>, 2, 880-885 vol.2.</w:t>
      </w:r>
    </w:p>
    <w:p w14:paraId="4D6B0859" w14:textId="0A4EF48E" w:rsidR="001D232D" w:rsidRDefault="001D232D" w:rsidP="00776252">
      <w:pPr>
        <w:jc w:val="both"/>
        <w:rPr>
          <w:rFonts w:ascii="Arial" w:hAnsi="Arial" w:cs="Arial"/>
          <w:sz w:val="24"/>
          <w:szCs w:val="24"/>
          <w:lang w:val="en-US"/>
        </w:rPr>
      </w:pPr>
      <w:r>
        <w:rPr>
          <w:rFonts w:ascii="Arial" w:hAnsi="Arial" w:cs="Arial"/>
          <w:sz w:val="24"/>
          <w:szCs w:val="24"/>
          <w:lang w:val="en-US"/>
        </w:rPr>
        <w:t xml:space="preserve">[HSU2003] </w:t>
      </w:r>
      <w:r w:rsidRPr="001D232D">
        <w:rPr>
          <w:rFonts w:ascii="Arial" w:hAnsi="Arial" w:cs="Arial"/>
          <w:sz w:val="24"/>
          <w:szCs w:val="24"/>
          <w:lang w:val="en-US"/>
        </w:rPr>
        <w:t>Hsu, C. W., Chang, C. C., &amp; Lin, C. J. (2003). A practical guide to support vector classification.</w:t>
      </w:r>
    </w:p>
    <w:p w14:paraId="71FC624F" w14:textId="77777777" w:rsidR="001D232D" w:rsidRPr="001D232D" w:rsidRDefault="001D232D" w:rsidP="00776252">
      <w:pPr>
        <w:jc w:val="both"/>
        <w:rPr>
          <w:rFonts w:ascii="Arial" w:hAnsi="Arial" w:cs="Arial"/>
          <w:sz w:val="24"/>
          <w:szCs w:val="24"/>
          <w:lang w:val="en-US"/>
        </w:rPr>
      </w:pPr>
    </w:p>
    <w:p w14:paraId="577953AB" w14:textId="77777777" w:rsidR="00633142" w:rsidRPr="00633142" w:rsidRDefault="00633142" w:rsidP="00776252">
      <w:pPr>
        <w:jc w:val="both"/>
        <w:rPr>
          <w:rFonts w:ascii="Arial" w:hAnsi="Arial" w:cs="Arial"/>
          <w:sz w:val="24"/>
          <w:szCs w:val="24"/>
          <w:lang w:val="en-US"/>
        </w:rPr>
      </w:pPr>
    </w:p>
    <w:sectPr w:rsidR="00633142" w:rsidRPr="00633142" w:rsidSect="00070685">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717A" w14:textId="77777777" w:rsidR="00252F2A" w:rsidRDefault="00252F2A" w:rsidP="00D21AA2">
      <w:pPr>
        <w:spacing w:after="0" w:line="240" w:lineRule="auto"/>
      </w:pPr>
      <w:r>
        <w:separator/>
      </w:r>
    </w:p>
  </w:endnote>
  <w:endnote w:type="continuationSeparator" w:id="0">
    <w:p w14:paraId="11D2D4CE" w14:textId="77777777" w:rsidR="00252F2A" w:rsidRDefault="00252F2A"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F6A1" w14:textId="77777777" w:rsidR="00252F2A" w:rsidRDefault="00252F2A" w:rsidP="00D21AA2">
      <w:pPr>
        <w:spacing w:after="0" w:line="240" w:lineRule="auto"/>
      </w:pPr>
      <w:r>
        <w:separator/>
      </w:r>
    </w:p>
  </w:footnote>
  <w:footnote w:type="continuationSeparator" w:id="0">
    <w:p w14:paraId="17FB1FD2" w14:textId="77777777" w:rsidR="00252F2A" w:rsidRDefault="00252F2A"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69B"/>
    <w:multiLevelType w:val="hybridMultilevel"/>
    <w:tmpl w:val="8116C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2B47F0"/>
    <w:multiLevelType w:val="hybridMultilevel"/>
    <w:tmpl w:val="D0EEBF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181816"/>
    <w:multiLevelType w:val="multilevel"/>
    <w:tmpl w:val="6B82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70F4A"/>
    <w:multiLevelType w:val="hybridMultilevel"/>
    <w:tmpl w:val="815C1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490488"/>
    <w:multiLevelType w:val="hybridMultilevel"/>
    <w:tmpl w:val="F53C9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497861"/>
    <w:multiLevelType w:val="hybridMultilevel"/>
    <w:tmpl w:val="CD166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C16584"/>
    <w:multiLevelType w:val="hybridMultilevel"/>
    <w:tmpl w:val="73365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9574826">
    <w:abstractNumId w:val="2"/>
  </w:num>
  <w:num w:numId="2" w16cid:durableId="1281717638">
    <w:abstractNumId w:val="5"/>
  </w:num>
  <w:num w:numId="3" w16cid:durableId="1573392315">
    <w:abstractNumId w:val="3"/>
  </w:num>
  <w:num w:numId="4" w16cid:durableId="1939411788">
    <w:abstractNumId w:val="6"/>
  </w:num>
  <w:num w:numId="5" w16cid:durableId="386879125">
    <w:abstractNumId w:val="1"/>
  </w:num>
  <w:num w:numId="6" w16cid:durableId="1714840999">
    <w:abstractNumId w:val="0"/>
  </w:num>
  <w:num w:numId="7" w16cid:durableId="1364818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70685"/>
    <w:rsid w:val="00085DB0"/>
    <w:rsid w:val="00115E65"/>
    <w:rsid w:val="00166283"/>
    <w:rsid w:val="001C262B"/>
    <w:rsid w:val="001D232D"/>
    <w:rsid w:val="0024234C"/>
    <w:rsid w:val="00252F2A"/>
    <w:rsid w:val="002D2796"/>
    <w:rsid w:val="002E2138"/>
    <w:rsid w:val="00306EB7"/>
    <w:rsid w:val="00313CDD"/>
    <w:rsid w:val="00316AD5"/>
    <w:rsid w:val="00362A21"/>
    <w:rsid w:val="003A68D4"/>
    <w:rsid w:val="0041018B"/>
    <w:rsid w:val="00487E76"/>
    <w:rsid w:val="005030A5"/>
    <w:rsid w:val="00632A91"/>
    <w:rsid w:val="00633142"/>
    <w:rsid w:val="006C671A"/>
    <w:rsid w:val="00736B1E"/>
    <w:rsid w:val="00757E06"/>
    <w:rsid w:val="00776252"/>
    <w:rsid w:val="007B2A77"/>
    <w:rsid w:val="007B6EB6"/>
    <w:rsid w:val="00831DCB"/>
    <w:rsid w:val="00933E46"/>
    <w:rsid w:val="009378B8"/>
    <w:rsid w:val="00937A3A"/>
    <w:rsid w:val="00951A3C"/>
    <w:rsid w:val="009C68C1"/>
    <w:rsid w:val="009E65BE"/>
    <w:rsid w:val="00A5200E"/>
    <w:rsid w:val="00A53514"/>
    <w:rsid w:val="00A92088"/>
    <w:rsid w:val="00B049FC"/>
    <w:rsid w:val="00B20AED"/>
    <w:rsid w:val="00B325BD"/>
    <w:rsid w:val="00B3462C"/>
    <w:rsid w:val="00B817A9"/>
    <w:rsid w:val="00C376F5"/>
    <w:rsid w:val="00C44DAE"/>
    <w:rsid w:val="00C70B21"/>
    <w:rsid w:val="00D21AA2"/>
    <w:rsid w:val="00D9699D"/>
    <w:rsid w:val="00DB5DA3"/>
    <w:rsid w:val="00DD43CE"/>
    <w:rsid w:val="00E07F9C"/>
    <w:rsid w:val="00E42FF4"/>
    <w:rsid w:val="00E62C38"/>
    <w:rsid w:val="00E82B82"/>
    <w:rsid w:val="00F525B4"/>
    <w:rsid w:val="00F661C8"/>
    <w:rsid w:val="00FF2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DB5DA3"/>
    <w:pPr>
      <w:ind w:left="720"/>
      <w:contextualSpacing/>
    </w:pPr>
  </w:style>
  <w:style w:type="character" w:styleId="Hipervnculo">
    <w:name w:val="Hyperlink"/>
    <w:basedOn w:val="Fuentedeprrafopredeter"/>
    <w:uiPriority w:val="99"/>
    <w:unhideWhenUsed/>
    <w:rsid w:val="001D232D"/>
    <w:rPr>
      <w:color w:val="0563C1" w:themeColor="hyperlink"/>
      <w:u w:val="single"/>
    </w:rPr>
  </w:style>
  <w:style w:type="character" w:styleId="Mencinsinresolver">
    <w:name w:val="Unresolved Mention"/>
    <w:basedOn w:val="Fuentedeprrafopredeter"/>
    <w:uiPriority w:val="99"/>
    <w:semiHidden/>
    <w:unhideWhenUsed/>
    <w:rsid w:val="001D2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33">
      <w:bodyDiv w:val="1"/>
      <w:marLeft w:val="0"/>
      <w:marRight w:val="0"/>
      <w:marTop w:val="0"/>
      <w:marBottom w:val="0"/>
      <w:divBdr>
        <w:top w:val="none" w:sz="0" w:space="0" w:color="auto"/>
        <w:left w:val="none" w:sz="0" w:space="0" w:color="auto"/>
        <w:bottom w:val="none" w:sz="0" w:space="0" w:color="auto"/>
        <w:right w:val="none" w:sz="0" w:space="0" w:color="auto"/>
      </w:divBdr>
    </w:div>
    <w:div w:id="353574084">
      <w:bodyDiv w:val="1"/>
      <w:marLeft w:val="0"/>
      <w:marRight w:val="0"/>
      <w:marTop w:val="0"/>
      <w:marBottom w:val="0"/>
      <w:divBdr>
        <w:top w:val="none" w:sz="0" w:space="0" w:color="auto"/>
        <w:left w:val="none" w:sz="0" w:space="0" w:color="auto"/>
        <w:bottom w:val="none" w:sz="0" w:space="0" w:color="auto"/>
        <w:right w:val="none" w:sz="0" w:space="0" w:color="auto"/>
      </w:divBdr>
    </w:div>
    <w:div w:id="380832948">
      <w:bodyDiv w:val="1"/>
      <w:marLeft w:val="0"/>
      <w:marRight w:val="0"/>
      <w:marTop w:val="0"/>
      <w:marBottom w:val="0"/>
      <w:divBdr>
        <w:top w:val="none" w:sz="0" w:space="0" w:color="auto"/>
        <w:left w:val="none" w:sz="0" w:space="0" w:color="auto"/>
        <w:bottom w:val="none" w:sz="0" w:space="0" w:color="auto"/>
        <w:right w:val="none" w:sz="0" w:space="0" w:color="auto"/>
      </w:divBdr>
    </w:div>
    <w:div w:id="508255199">
      <w:bodyDiv w:val="1"/>
      <w:marLeft w:val="0"/>
      <w:marRight w:val="0"/>
      <w:marTop w:val="0"/>
      <w:marBottom w:val="0"/>
      <w:divBdr>
        <w:top w:val="none" w:sz="0" w:space="0" w:color="auto"/>
        <w:left w:val="none" w:sz="0" w:space="0" w:color="auto"/>
        <w:bottom w:val="none" w:sz="0" w:space="0" w:color="auto"/>
        <w:right w:val="none" w:sz="0" w:space="0" w:color="auto"/>
      </w:divBdr>
    </w:div>
    <w:div w:id="540168879">
      <w:bodyDiv w:val="1"/>
      <w:marLeft w:val="0"/>
      <w:marRight w:val="0"/>
      <w:marTop w:val="0"/>
      <w:marBottom w:val="0"/>
      <w:divBdr>
        <w:top w:val="none" w:sz="0" w:space="0" w:color="auto"/>
        <w:left w:val="none" w:sz="0" w:space="0" w:color="auto"/>
        <w:bottom w:val="none" w:sz="0" w:space="0" w:color="auto"/>
        <w:right w:val="none" w:sz="0" w:space="0" w:color="auto"/>
      </w:divBdr>
    </w:div>
    <w:div w:id="609361890">
      <w:bodyDiv w:val="1"/>
      <w:marLeft w:val="0"/>
      <w:marRight w:val="0"/>
      <w:marTop w:val="0"/>
      <w:marBottom w:val="0"/>
      <w:divBdr>
        <w:top w:val="none" w:sz="0" w:space="0" w:color="auto"/>
        <w:left w:val="none" w:sz="0" w:space="0" w:color="auto"/>
        <w:bottom w:val="none" w:sz="0" w:space="0" w:color="auto"/>
        <w:right w:val="none" w:sz="0" w:space="0" w:color="auto"/>
      </w:divBdr>
    </w:div>
    <w:div w:id="711272763">
      <w:bodyDiv w:val="1"/>
      <w:marLeft w:val="0"/>
      <w:marRight w:val="0"/>
      <w:marTop w:val="0"/>
      <w:marBottom w:val="0"/>
      <w:divBdr>
        <w:top w:val="none" w:sz="0" w:space="0" w:color="auto"/>
        <w:left w:val="none" w:sz="0" w:space="0" w:color="auto"/>
        <w:bottom w:val="none" w:sz="0" w:space="0" w:color="auto"/>
        <w:right w:val="none" w:sz="0" w:space="0" w:color="auto"/>
      </w:divBdr>
    </w:div>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1141384538">
      <w:bodyDiv w:val="1"/>
      <w:marLeft w:val="0"/>
      <w:marRight w:val="0"/>
      <w:marTop w:val="0"/>
      <w:marBottom w:val="0"/>
      <w:divBdr>
        <w:top w:val="none" w:sz="0" w:space="0" w:color="auto"/>
        <w:left w:val="none" w:sz="0" w:space="0" w:color="auto"/>
        <w:bottom w:val="none" w:sz="0" w:space="0" w:color="auto"/>
        <w:right w:val="none" w:sz="0" w:space="0" w:color="auto"/>
      </w:divBdr>
    </w:div>
    <w:div w:id="1400128416">
      <w:bodyDiv w:val="1"/>
      <w:marLeft w:val="0"/>
      <w:marRight w:val="0"/>
      <w:marTop w:val="0"/>
      <w:marBottom w:val="0"/>
      <w:divBdr>
        <w:top w:val="none" w:sz="0" w:space="0" w:color="auto"/>
        <w:left w:val="none" w:sz="0" w:space="0" w:color="auto"/>
        <w:bottom w:val="none" w:sz="0" w:space="0" w:color="auto"/>
        <w:right w:val="none" w:sz="0" w:space="0" w:color="auto"/>
      </w:divBdr>
    </w:div>
    <w:div w:id="1477605777">
      <w:bodyDiv w:val="1"/>
      <w:marLeft w:val="0"/>
      <w:marRight w:val="0"/>
      <w:marTop w:val="0"/>
      <w:marBottom w:val="0"/>
      <w:divBdr>
        <w:top w:val="none" w:sz="0" w:space="0" w:color="auto"/>
        <w:left w:val="none" w:sz="0" w:space="0" w:color="auto"/>
        <w:bottom w:val="none" w:sz="0" w:space="0" w:color="auto"/>
        <w:right w:val="none" w:sz="0" w:space="0" w:color="auto"/>
      </w:divBdr>
      <w:divsChild>
        <w:div w:id="396323025">
          <w:marLeft w:val="0"/>
          <w:marRight w:val="0"/>
          <w:marTop w:val="0"/>
          <w:marBottom w:val="0"/>
          <w:divBdr>
            <w:top w:val="single" w:sz="2" w:space="0" w:color="D9D9E3"/>
            <w:left w:val="single" w:sz="2" w:space="0" w:color="D9D9E3"/>
            <w:bottom w:val="single" w:sz="2" w:space="0" w:color="D9D9E3"/>
            <w:right w:val="single" w:sz="2" w:space="0" w:color="D9D9E3"/>
          </w:divBdr>
          <w:divsChild>
            <w:div w:id="793523155">
              <w:marLeft w:val="0"/>
              <w:marRight w:val="0"/>
              <w:marTop w:val="0"/>
              <w:marBottom w:val="0"/>
              <w:divBdr>
                <w:top w:val="single" w:sz="2" w:space="0" w:color="D9D9E3"/>
                <w:left w:val="single" w:sz="2" w:space="0" w:color="D9D9E3"/>
                <w:bottom w:val="single" w:sz="2" w:space="0" w:color="D9D9E3"/>
                <w:right w:val="single" w:sz="2" w:space="0" w:color="D9D9E3"/>
              </w:divBdr>
            </w:div>
            <w:div w:id="74037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065243">
      <w:bodyDiv w:val="1"/>
      <w:marLeft w:val="0"/>
      <w:marRight w:val="0"/>
      <w:marTop w:val="0"/>
      <w:marBottom w:val="0"/>
      <w:divBdr>
        <w:top w:val="none" w:sz="0" w:space="0" w:color="auto"/>
        <w:left w:val="none" w:sz="0" w:space="0" w:color="auto"/>
        <w:bottom w:val="none" w:sz="0" w:space="0" w:color="auto"/>
        <w:right w:val="none" w:sz="0" w:space="0" w:color="auto"/>
      </w:divBdr>
    </w:div>
    <w:div w:id="1666282649">
      <w:bodyDiv w:val="1"/>
      <w:marLeft w:val="0"/>
      <w:marRight w:val="0"/>
      <w:marTop w:val="0"/>
      <w:marBottom w:val="0"/>
      <w:divBdr>
        <w:top w:val="none" w:sz="0" w:space="0" w:color="auto"/>
        <w:left w:val="none" w:sz="0" w:space="0" w:color="auto"/>
        <w:bottom w:val="none" w:sz="0" w:space="0" w:color="auto"/>
        <w:right w:val="none" w:sz="0" w:space="0" w:color="auto"/>
      </w:divBdr>
    </w:div>
    <w:div w:id="1744256980">
      <w:bodyDiv w:val="1"/>
      <w:marLeft w:val="0"/>
      <w:marRight w:val="0"/>
      <w:marTop w:val="0"/>
      <w:marBottom w:val="0"/>
      <w:divBdr>
        <w:top w:val="none" w:sz="0" w:space="0" w:color="auto"/>
        <w:left w:val="none" w:sz="0" w:space="0" w:color="auto"/>
        <w:bottom w:val="none" w:sz="0" w:space="0" w:color="auto"/>
        <w:right w:val="none" w:sz="0" w:space="0" w:color="auto"/>
      </w:divBdr>
    </w:div>
    <w:div w:id="2013145889">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ie.ntu.edu.tw/~cjlin/libsv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032CC-C752-4A1F-BCCC-DC7627F3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1763</Words>
  <Characters>9698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16</cp:revision>
  <dcterms:created xsi:type="dcterms:W3CDTF">2023-01-28T21:51:00Z</dcterms:created>
  <dcterms:modified xsi:type="dcterms:W3CDTF">2023-06-01T05:17:00Z</dcterms:modified>
</cp:coreProperties>
</file>