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EF84" w14:textId="77777777" w:rsidR="008A6704" w:rsidRPr="00584CA5" w:rsidRDefault="008A6704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Chris Williford</w:t>
      </w:r>
    </w:p>
    <w:p w14:paraId="3D4360F0" w14:textId="77777777" w:rsidR="008A6704" w:rsidRPr="00584CA5" w:rsidRDefault="008A6704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5CEAA3B0" w14:textId="3168D501" w:rsidR="008A6704" w:rsidRPr="00584CA5" w:rsidRDefault="008A6704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 xml:space="preserve">CS230: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Module Four Assignment: </w:t>
      </w:r>
      <w:r w:rsidR="00C33957">
        <w:rPr>
          <w:rFonts w:ascii="Times New Roman" w:eastAsia="Times New Roman" w:hAnsi="Times New Roman" w:cs="Times New Roman"/>
          <w:sz w:val="24"/>
          <w:szCs w:val="24"/>
        </w:rPr>
        <w:t>Journal: Software Application Requirements</w:t>
      </w:r>
    </w:p>
    <w:p w14:paraId="3096823C" w14:textId="77777777" w:rsidR="008A6704" w:rsidRPr="00584CA5" w:rsidRDefault="008A6704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Tracey Lanham</w:t>
      </w:r>
    </w:p>
    <w:p w14:paraId="190F15D6" w14:textId="268BFD12" w:rsidR="008A6704" w:rsidRDefault="008A6704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 w:rsidR="00BB2530">
        <w:rPr>
          <w:rFonts w:ascii="Times New Roman" w:eastAsia="Times New Roman" w:hAnsi="Times New Roman" w:cs="Times New Roman"/>
          <w:sz w:val="24"/>
          <w:szCs w:val="24"/>
        </w:rPr>
        <w:t>2</w:t>
      </w:r>
      <w:r w:rsidR="00DF6CD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84CA5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14:paraId="1B7EA6FA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9FAF9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FCD3F6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6CDF8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62299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D1F6AA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B78DCE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27793B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1602A9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1B240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20ED6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B83F54" w14:textId="77777777" w:rsidR="00DF6CD2" w:rsidRDefault="00DF6CD2" w:rsidP="008A67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A87BB" w14:textId="77777777" w:rsidR="00DF6CD2" w:rsidRDefault="00DF6CD2" w:rsidP="00FB52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7DA70" w14:textId="77777777" w:rsidR="007920A9" w:rsidRDefault="007920A9" w:rsidP="00C93FD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DD923D" w14:textId="099205C4" w:rsidR="00C93FD5" w:rsidRDefault="00C47169" w:rsidP="0000429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client-server architectural pattern is fundamental in developing applications that require </w:t>
      </w:r>
      <w:r w:rsidR="00265130">
        <w:rPr>
          <w:rFonts w:ascii="Times New Roman" w:eastAsia="Times New Roman" w:hAnsi="Times New Roman" w:cs="Times New Roman"/>
          <w:sz w:val="24"/>
          <w:szCs w:val="24"/>
        </w:rPr>
        <w:t xml:space="preserve">interaction between different components. In the context of a web-based game application, this pattern allows for the separation of concerns, where the client side </w:t>
      </w:r>
      <w:r w:rsidR="007D79A7">
        <w:rPr>
          <w:rFonts w:ascii="Times New Roman" w:eastAsia="Times New Roman" w:hAnsi="Times New Roman" w:cs="Times New Roman"/>
          <w:sz w:val="24"/>
          <w:szCs w:val="24"/>
        </w:rPr>
        <w:t xml:space="preserve">handles user </w:t>
      </w:r>
      <w:r w:rsidR="00A85AB7">
        <w:rPr>
          <w:rFonts w:ascii="Times New Roman" w:eastAsia="Times New Roman" w:hAnsi="Times New Roman" w:cs="Times New Roman"/>
          <w:sz w:val="24"/>
          <w:szCs w:val="24"/>
        </w:rPr>
        <w:t>interactions,</w:t>
      </w:r>
      <w:r w:rsidR="007D79A7">
        <w:rPr>
          <w:rFonts w:ascii="Times New Roman" w:eastAsia="Times New Roman" w:hAnsi="Times New Roman" w:cs="Times New Roman"/>
          <w:sz w:val="24"/>
          <w:szCs w:val="24"/>
        </w:rPr>
        <w:t xml:space="preserve"> and the server side manages data processing and storage. This separation </w:t>
      </w:r>
      <w:r w:rsidR="00EE38B8">
        <w:rPr>
          <w:rFonts w:ascii="Times New Roman" w:eastAsia="Times New Roman" w:hAnsi="Times New Roman" w:cs="Times New Roman"/>
          <w:sz w:val="24"/>
          <w:szCs w:val="24"/>
        </w:rPr>
        <w:t xml:space="preserve">enables the application to run on multiple operating platforms, such as Windows, </w:t>
      </w:r>
      <w:r w:rsidR="002D5B0A">
        <w:rPr>
          <w:rFonts w:ascii="Times New Roman" w:eastAsia="Times New Roman" w:hAnsi="Times New Roman" w:cs="Times New Roman"/>
          <w:sz w:val="24"/>
          <w:szCs w:val="24"/>
        </w:rPr>
        <w:t>macOS, and Linux, as well as mobile platforms like iOS and Android.</w:t>
      </w:r>
    </w:p>
    <w:p w14:paraId="468BFAB1" w14:textId="6F986611" w:rsidR="00A85AB7" w:rsidRDefault="00A85AB7" w:rsidP="0000429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utilizing the client-server pattern, we can ensure that the game application </w:t>
      </w:r>
      <w:r w:rsidR="007E5DF1">
        <w:rPr>
          <w:rFonts w:ascii="Times New Roman" w:eastAsia="Times New Roman" w:hAnsi="Times New Roman" w:cs="Times New Roman"/>
          <w:sz w:val="24"/>
          <w:szCs w:val="24"/>
        </w:rPr>
        <w:t xml:space="preserve">meets software requirements efficiently. For instance, the client can be developed </w:t>
      </w:r>
      <w:r w:rsidR="009062C7">
        <w:rPr>
          <w:rFonts w:ascii="Times New Roman" w:eastAsia="Times New Roman" w:hAnsi="Times New Roman" w:cs="Times New Roman"/>
          <w:sz w:val="24"/>
          <w:szCs w:val="24"/>
        </w:rPr>
        <w:t>using web technologies (HTML, CSS, JavaScript) that are universally supported across different browsers</w:t>
      </w:r>
      <w:r w:rsidR="00C65EDD">
        <w:rPr>
          <w:rFonts w:ascii="Times New Roman" w:eastAsia="Times New Roman" w:hAnsi="Times New Roman" w:cs="Times New Roman"/>
          <w:sz w:val="24"/>
          <w:szCs w:val="24"/>
        </w:rPr>
        <w:t xml:space="preserve">, while the server can be built using a robust backend framework </w:t>
      </w:r>
      <w:r w:rsidR="00F53061">
        <w:rPr>
          <w:rFonts w:ascii="Times New Roman" w:eastAsia="Times New Roman" w:hAnsi="Times New Roman" w:cs="Times New Roman"/>
          <w:sz w:val="24"/>
          <w:szCs w:val="24"/>
        </w:rPr>
        <w:t>like (Node.js, Django, or Ruby on Rails) that handles game logic, user authentication, and data management.</w:t>
      </w:r>
    </w:p>
    <w:p w14:paraId="19B5FFC8" w14:textId="26ACEFB2" w:rsidR="0054629A" w:rsidRDefault="00BA6DE1" w:rsidP="0000429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server side of the application plays a crucial role in facilitating communication with the client side through a REST API</w:t>
      </w:r>
      <w:r w:rsidR="00AC78B6">
        <w:rPr>
          <w:rFonts w:ascii="Times New Roman" w:eastAsia="Times New Roman" w:hAnsi="Times New Roman" w:cs="Times New Roman"/>
          <w:sz w:val="24"/>
          <w:szCs w:val="24"/>
        </w:rPr>
        <w:t xml:space="preserve">, REST (Representational State Transfer) is an architectural style </w:t>
      </w:r>
      <w:r w:rsidR="00AC67BA">
        <w:rPr>
          <w:rFonts w:ascii="Times New Roman" w:eastAsia="Times New Roman" w:hAnsi="Times New Roman" w:cs="Times New Roman"/>
          <w:sz w:val="24"/>
          <w:szCs w:val="24"/>
        </w:rPr>
        <w:t>that uses standard HTTP methods (GET, POST, PUT, DELETE) to perform operations on resources.</w:t>
      </w:r>
    </w:p>
    <w:p w14:paraId="2FCCCFA4" w14:textId="311EB0E8" w:rsidR="00776FBE" w:rsidRDefault="00776FBE" w:rsidP="00776FBE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Communication: </w:t>
      </w:r>
      <w:r>
        <w:rPr>
          <w:rFonts w:ascii="Times New Roman" w:eastAsia="Times New Roman" w:hAnsi="Times New Roman" w:cs="Times New Roman"/>
        </w:rPr>
        <w:t xml:space="preserve">The server </w:t>
      </w:r>
      <w:r w:rsidR="0081740F">
        <w:rPr>
          <w:rFonts w:ascii="Times New Roman" w:eastAsia="Times New Roman" w:hAnsi="Times New Roman" w:cs="Times New Roman"/>
        </w:rPr>
        <w:t xml:space="preserve">exposes endpoints that the client can call to retrieve or manipulate data. </w:t>
      </w:r>
      <w:r w:rsidR="00F773C0">
        <w:rPr>
          <w:rFonts w:ascii="Times New Roman" w:eastAsia="Times New Roman" w:hAnsi="Times New Roman" w:cs="Times New Roman"/>
        </w:rPr>
        <w:t>For example, a GET request to `/</w:t>
      </w:r>
      <w:proofErr w:type="spellStart"/>
      <w:r w:rsidR="00F773C0">
        <w:rPr>
          <w:rFonts w:ascii="Times New Roman" w:eastAsia="Times New Roman" w:hAnsi="Times New Roman" w:cs="Times New Roman"/>
        </w:rPr>
        <w:t>api</w:t>
      </w:r>
      <w:proofErr w:type="spellEnd"/>
      <w:r w:rsidR="00F773C0">
        <w:rPr>
          <w:rFonts w:ascii="Times New Roman" w:eastAsia="Times New Roman" w:hAnsi="Times New Roman" w:cs="Times New Roman"/>
        </w:rPr>
        <w:t>/games</w:t>
      </w:r>
      <w:r w:rsidR="00E37806">
        <w:rPr>
          <w:rFonts w:ascii="Times New Roman" w:eastAsia="Times New Roman" w:hAnsi="Times New Roman" w:cs="Times New Roman"/>
        </w:rPr>
        <w:t>` could return a list of available games, while a POST request to `</w:t>
      </w:r>
      <w:proofErr w:type="spellStart"/>
      <w:r w:rsidR="00E37806">
        <w:rPr>
          <w:rFonts w:ascii="Times New Roman" w:eastAsia="Times New Roman" w:hAnsi="Times New Roman" w:cs="Times New Roman"/>
        </w:rPr>
        <w:t>api</w:t>
      </w:r>
      <w:proofErr w:type="spellEnd"/>
      <w:r w:rsidR="000A30F6">
        <w:rPr>
          <w:rFonts w:ascii="Times New Roman" w:eastAsia="Times New Roman" w:hAnsi="Times New Roman" w:cs="Times New Roman"/>
        </w:rPr>
        <w:t>/users` could create a new user in the database.</w:t>
      </w:r>
    </w:p>
    <w:p w14:paraId="11E91A54" w14:textId="62DD0BCB" w:rsidR="000A30F6" w:rsidRDefault="000A30F6" w:rsidP="00776FBE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Data Handling:</w:t>
      </w:r>
      <w:r>
        <w:rPr>
          <w:rFonts w:ascii="Times New Roman" w:eastAsia="Times New Roman" w:hAnsi="Times New Roman" w:cs="Times New Roman"/>
        </w:rPr>
        <w:t xml:space="preserve"> </w:t>
      </w:r>
      <w:r w:rsidR="00F32856">
        <w:rPr>
          <w:rFonts w:ascii="Times New Roman" w:eastAsia="Times New Roman" w:hAnsi="Times New Roman" w:cs="Times New Roman"/>
        </w:rPr>
        <w:t xml:space="preserve">The server processes incoming requests, interacts with the database to fetch or update data, and sends back responses in a structured format (usually JSON). This allows </w:t>
      </w:r>
      <w:r w:rsidR="003F1DEA">
        <w:rPr>
          <w:rFonts w:ascii="Times New Roman" w:eastAsia="Times New Roman" w:hAnsi="Times New Roman" w:cs="Times New Roman"/>
        </w:rPr>
        <w:t>the client to easily parse and display the information.</w:t>
      </w:r>
    </w:p>
    <w:p w14:paraId="6C69D8CA" w14:textId="6A392FE1" w:rsidR="003F1DEA" w:rsidRDefault="003F1DEA" w:rsidP="00776FBE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Scalability:</w:t>
      </w:r>
      <w:r>
        <w:rPr>
          <w:rFonts w:ascii="Times New Roman" w:eastAsia="Times New Roman" w:hAnsi="Times New Roman" w:cs="Times New Roman"/>
        </w:rPr>
        <w:t xml:space="preserve"> By using REST APIs, the server can handle multiple </w:t>
      </w:r>
      <w:r w:rsidR="0077680B">
        <w:rPr>
          <w:rFonts w:ascii="Times New Roman" w:eastAsia="Times New Roman" w:hAnsi="Times New Roman" w:cs="Times New Roman"/>
        </w:rPr>
        <w:t>client requests simultaneously, making it scalable and efficient for a web-based game application.</w:t>
      </w:r>
    </w:p>
    <w:p w14:paraId="508ED585" w14:textId="77777777" w:rsidR="00DC59DE" w:rsidRDefault="00F666A8" w:rsidP="00F666A8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client</w:t>
      </w:r>
      <w:r w:rsidR="00F141EB">
        <w:rPr>
          <w:rFonts w:ascii="Times New Roman" w:eastAsia="Times New Roman" w:hAnsi="Times New Roman" w:cs="Times New Roman"/>
          <w:sz w:val="24"/>
          <w:szCs w:val="24"/>
        </w:rPr>
        <w:t xml:space="preserve"> side, developers must ensure that the application is compatible across various environments (web browsers, mobile devices, etc</w:t>
      </w:r>
      <w:r w:rsidR="00DC59D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141EB">
        <w:rPr>
          <w:rFonts w:ascii="Times New Roman" w:eastAsia="Times New Roman" w:hAnsi="Times New Roman" w:cs="Times New Roman"/>
          <w:sz w:val="24"/>
          <w:szCs w:val="24"/>
        </w:rPr>
        <w:t>)</w:t>
      </w:r>
      <w:r w:rsidR="00DC59DE">
        <w:rPr>
          <w:rFonts w:ascii="Times New Roman" w:eastAsia="Times New Roman" w:hAnsi="Times New Roman" w:cs="Times New Roman"/>
          <w:sz w:val="24"/>
          <w:szCs w:val="24"/>
        </w:rPr>
        <w:t>. Some considerations include:</w:t>
      </w:r>
    </w:p>
    <w:p w14:paraId="32AAB2AD" w14:textId="082E9AEA" w:rsidR="00F666A8" w:rsidRDefault="00B66C5C" w:rsidP="00DC59DE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Responsive Design:</w:t>
      </w:r>
      <w:r>
        <w:rPr>
          <w:rFonts w:ascii="Times New Roman" w:eastAsia="Times New Roman" w:hAnsi="Times New Roman" w:cs="Times New Roman"/>
        </w:rPr>
        <w:t xml:space="preserve"> The application should be designed to adapt </w:t>
      </w:r>
      <w:r w:rsidR="00CC763E">
        <w:rPr>
          <w:rFonts w:ascii="Times New Roman" w:eastAsia="Times New Roman" w:hAnsi="Times New Roman" w:cs="Times New Roman"/>
        </w:rPr>
        <w:t xml:space="preserve">to different screen sizes and resolutions, ensuring a seamless user experience on desktops, tablets, and </w:t>
      </w:r>
      <w:r w:rsidR="004C443D">
        <w:rPr>
          <w:rFonts w:ascii="Times New Roman" w:eastAsia="Times New Roman" w:hAnsi="Times New Roman" w:cs="Times New Roman"/>
        </w:rPr>
        <w:t>smartphones.</w:t>
      </w:r>
    </w:p>
    <w:p w14:paraId="4F67075C" w14:textId="5FEFD8B1" w:rsidR="004C443D" w:rsidRDefault="004C443D" w:rsidP="00DC59DE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Cross-Platform</w:t>
      </w:r>
      <w:r w:rsidR="00B13179">
        <w:rPr>
          <w:rFonts w:ascii="Times New Roman" w:eastAsia="Times New Roman" w:hAnsi="Times New Roman" w:cs="Times New Roman"/>
          <w:b/>
          <w:bCs/>
        </w:rPr>
        <w:t xml:space="preserve"> Compatibility: </w:t>
      </w:r>
      <w:r w:rsidR="00B13179">
        <w:rPr>
          <w:rFonts w:ascii="Times New Roman" w:eastAsia="Times New Roman" w:hAnsi="Times New Roman" w:cs="Times New Roman"/>
        </w:rPr>
        <w:t xml:space="preserve">Developers should use frameworks </w:t>
      </w:r>
      <w:r w:rsidR="00597AA6">
        <w:rPr>
          <w:rFonts w:ascii="Times New Roman" w:eastAsia="Times New Roman" w:hAnsi="Times New Roman" w:cs="Times New Roman"/>
        </w:rPr>
        <w:t xml:space="preserve">like React, Angular, or Vue.js that facilitate building applications </w:t>
      </w:r>
      <w:r w:rsidR="00224CD4">
        <w:rPr>
          <w:rFonts w:ascii="Times New Roman" w:eastAsia="Times New Roman" w:hAnsi="Times New Roman" w:cs="Times New Roman"/>
        </w:rPr>
        <w:t>that work across different platforms.</w:t>
      </w:r>
    </w:p>
    <w:p w14:paraId="60A1D524" w14:textId="31940027" w:rsidR="00224CD4" w:rsidRDefault="00224CD4" w:rsidP="00DC59DE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API Integration:</w:t>
      </w:r>
      <w:r w:rsidR="004C1144">
        <w:rPr>
          <w:rFonts w:ascii="Times New Roman" w:eastAsia="Times New Roman" w:hAnsi="Times New Roman" w:cs="Times New Roman"/>
        </w:rPr>
        <w:t xml:space="preserve"> The client must be able to make API calls to the server to fetch game data, submit user actions, and receive updates in real-time.</w:t>
      </w:r>
    </w:p>
    <w:p w14:paraId="240A3CA4" w14:textId="2A3EC62A" w:rsidR="00DB40DF" w:rsidRDefault="00EC46FB" w:rsidP="00DB40DF">
      <w:pPr>
        <w:spacing w:line="480" w:lineRule="auto"/>
        <w:ind w:left="7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 Steps for </w:t>
      </w:r>
      <w:r w:rsidR="00BB104C">
        <w:rPr>
          <w:rFonts w:ascii="Times New Roman" w:eastAsia="Times New Roman" w:hAnsi="Times New Roman" w:cs="Times New Roman"/>
          <w:b/>
          <w:bCs/>
          <w:sz w:val="24"/>
          <w:szCs w:val="24"/>
        </w:rPr>
        <w:t>Client-Side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Development</w:t>
      </w:r>
      <w:r w:rsidR="00BB10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106254F" w14:textId="7EB78FB1" w:rsidR="00BB104C" w:rsidRPr="00D11F71" w:rsidRDefault="00BB104C" w:rsidP="00BB104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Adding More Users: </w:t>
      </w:r>
      <w:r w:rsidR="00925288">
        <w:rPr>
          <w:rFonts w:ascii="Times New Roman" w:eastAsia="Times New Roman" w:hAnsi="Times New Roman" w:cs="Times New Roman"/>
        </w:rPr>
        <w:t xml:space="preserve">To add more users to the database, the client application should provide a registration form that collects user information (username, password, email). Upon submission, a POST request can be sent to the server’s </w:t>
      </w:r>
      <w:r w:rsidR="00D11F71">
        <w:rPr>
          <w:rFonts w:ascii="Times New Roman" w:eastAsia="Times New Roman" w:hAnsi="Times New Roman" w:cs="Times New Roman"/>
        </w:rPr>
        <w:t>`</w:t>
      </w:r>
      <w:proofErr w:type="spellStart"/>
      <w:r w:rsidR="00D11F71">
        <w:rPr>
          <w:rFonts w:ascii="Times New Roman" w:eastAsia="Times New Roman" w:hAnsi="Times New Roman" w:cs="Times New Roman"/>
        </w:rPr>
        <w:t>api</w:t>
      </w:r>
      <w:proofErr w:type="spellEnd"/>
      <w:r w:rsidR="00D11F71">
        <w:rPr>
          <w:rFonts w:ascii="Times New Roman" w:eastAsia="Times New Roman" w:hAnsi="Times New Roman" w:cs="Times New Roman"/>
        </w:rPr>
        <w:t>/users` endpoint to create a new user.</w:t>
      </w:r>
    </w:p>
    <w:p w14:paraId="2EE22BFF" w14:textId="6F6BB95B" w:rsidR="00906138" w:rsidRPr="00906138" w:rsidRDefault="00D11F71" w:rsidP="0090613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Additional Features: </w:t>
      </w:r>
      <w:r w:rsidR="0022240F">
        <w:rPr>
          <w:rFonts w:ascii="Times New Roman" w:eastAsia="Times New Roman" w:hAnsi="Times New Roman" w:cs="Times New Roman"/>
        </w:rPr>
        <w:t>Potential features to include in the game app could be:</w:t>
      </w:r>
    </w:p>
    <w:p w14:paraId="33C84517" w14:textId="124346BE" w:rsidR="00906138" w:rsidRDefault="0003467C" w:rsidP="0003467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Leaderboards </w:t>
      </w:r>
      <w:r w:rsidR="00394360">
        <w:rPr>
          <w:rFonts w:ascii="Times New Roman" w:eastAsia="Times New Roman" w:hAnsi="Times New Roman" w:cs="Times New Roman"/>
        </w:rPr>
        <w:t>to track player scores.</w:t>
      </w:r>
    </w:p>
    <w:p w14:paraId="54364E7A" w14:textId="51B6A4E6" w:rsidR="00394360" w:rsidRDefault="00394360" w:rsidP="0003467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In-game chat functionality for player interaction.</w:t>
      </w:r>
    </w:p>
    <w:p w14:paraId="3E574B74" w14:textId="72EAAE48" w:rsidR="00464B55" w:rsidRDefault="00394360" w:rsidP="00464B55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Achievements and rewards </w:t>
      </w:r>
      <w:r w:rsidR="00464B55">
        <w:rPr>
          <w:rFonts w:ascii="Times New Roman" w:eastAsia="Times New Roman" w:hAnsi="Times New Roman" w:cs="Times New Roman"/>
        </w:rPr>
        <w:t>system to enhance user engagement.</w:t>
      </w:r>
    </w:p>
    <w:p w14:paraId="3F8C1BA8" w14:textId="4F48FDF4" w:rsidR="00400E60" w:rsidRDefault="008A0A1B" w:rsidP="00775238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Hosting on Additional Clients: </w:t>
      </w:r>
      <w:r>
        <w:rPr>
          <w:rFonts w:ascii="Times New Roman" w:eastAsia="Times New Roman" w:hAnsi="Times New Roman" w:cs="Times New Roman"/>
        </w:rPr>
        <w:t>If the Gaming Room requests to host application on Xbox and PS4, developers would need to:</w:t>
      </w:r>
    </w:p>
    <w:p w14:paraId="3964B628" w14:textId="5FB3CA0C" w:rsidR="00775238" w:rsidRDefault="00775238" w:rsidP="00775238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Adapt </w:t>
      </w:r>
      <w:r w:rsidR="000F6DA2">
        <w:rPr>
          <w:rFonts w:ascii="Times New Roman" w:eastAsia="Times New Roman" w:hAnsi="Times New Roman" w:cs="Times New Roman"/>
        </w:rPr>
        <w:t>the game to meet the specific requirements and SDKs of these platforms.</w:t>
      </w:r>
    </w:p>
    <w:p w14:paraId="32399F7E" w14:textId="53DF9FD5" w:rsidR="000F6DA2" w:rsidRDefault="000F6DA2" w:rsidP="00775238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Ensure that the game </w:t>
      </w:r>
      <w:r w:rsidR="00AE322C">
        <w:rPr>
          <w:rFonts w:ascii="Times New Roman" w:eastAsia="Times New Roman" w:hAnsi="Times New Roman" w:cs="Times New Roman"/>
        </w:rPr>
        <w:t xml:space="preserve">can communicate with the server using the same REST API, possibly adjusting for platform-specific </w:t>
      </w:r>
      <w:r w:rsidR="008625D6">
        <w:rPr>
          <w:rFonts w:ascii="Times New Roman" w:eastAsia="Times New Roman" w:hAnsi="Times New Roman" w:cs="Times New Roman"/>
        </w:rPr>
        <w:t>features like (controller input).</w:t>
      </w:r>
    </w:p>
    <w:p w14:paraId="35A16617" w14:textId="37F931FE" w:rsidR="008625D6" w:rsidRDefault="008625D6" w:rsidP="00775238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the application thoroughly </w:t>
      </w:r>
      <w:r w:rsidR="00CF0597">
        <w:rPr>
          <w:rFonts w:ascii="Times New Roman" w:eastAsia="Times New Roman" w:hAnsi="Times New Roman" w:cs="Times New Roman"/>
        </w:rPr>
        <w:t>on these platforms to ensure performance and user experience are consistent with other clients.</w:t>
      </w:r>
    </w:p>
    <w:p w14:paraId="40BE7984" w14:textId="1C1F0E18" w:rsidR="00545E18" w:rsidRPr="00545E18" w:rsidRDefault="00545E18" w:rsidP="00545E1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following these steps and considerations, the web-based game application can be effectively developed and maintained across multiple platforms, ensuring a robust and enj</w:t>
      </w:r>
      <w:r w:rsidR="00B0304D">
        <w:rPr>
          <w:rFonts w:ascii="Times New Roman" w:eastAsia="Times New Roman" w:hAnsi="Times New Roman" w:cs="Times New Roman"/>
          <w:sz w:val="24"/>
          <w:szCs w:val="24"/>
        </w:rPr>
        <w:t>oyable experience for all users.</w:t>
      </w:r>
    </w:p>
    <w:p w14:paraId="2D6A4C0A" w14:textId="77777777" w:rsidR="002B2094" w:rsidRDefault="002B2094" w:rsidP="005C5111"/>
    <w:sectPr w:rsidR="002B2094" w:rsidSect="00452888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86B"/>
    <w:multiLevelType w:val="hybridMultilevel"/>
    <w:tmpl w:val="430C81A6"/>
    <w:lvl w:ilvl="0" w:tplc="BA9ECFEC"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4FE3B50"/>
    <w:multiLevelType w:val="hybridMultilevel"/>
    <w:tmpl w:val="21BA1D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60B73F2"/>
    <w:multiLevelType w:val="hybridMultilevel"/>
    <w:tmpl w:val="B89003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E480A20"/>
    <w:multiLevelType w:val="hybridMultilevel"/>
    <w:tmpl w:val="192E7B6C"/>
    <w:lvl w:ilvl="0" w:tplc="BA9ECFEC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10431C44"/>
    <w:multiLevelType w:val="hybridMultilevel"/>
    <w:tmpl w:val="1BE6C07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25B6636A"/>
    <w:multiLevelType w:val="hybridMultilevel"/>
    <w:tmpl w:val="61E2BAD2"/>
    <w:lvl w:ilvl="0" w:tplc="BA9ECF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204E6"/>
    <w:multiLevelType w:val="hybridMultilevel"/>
    <w:tmpl w:val="42B44FAA"/>
    <w:lvl w:ilvl="0" w:tplc="BA9ECF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D09B2"/>
    <w:multiLevelType w:val="hybridMultilevel"/>
    <w:tmpl w:val="46F209B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3A643DDE"/>
    <w:multiLevelType w:val="hybridMultilevel"/>
    <w:tmpl w:val="4E22F32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47AF59E2"/>
    <w:multiLevelType w:val="hybridMultilevel"/>
    <w:tmpl w:val="6E52BDE2"/>
    <w:lvl w:ilvl="0" w:tplc="BA9ECFEC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CA0597D"/>
    <w:multiLevelType w:val="hybridMultilevel"/>
    <w:tmpl w:val="A8741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A84520"/>
    <w:multiLevelType w:val="hybridMultilevel"/>
    <w:tmpl w:val="28B0322C"/>
    <w:lvl w:ilvl="0" w:tplc="BA9ECFE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996B83"/>
    <w:multiLevelType w:val="hybridMultilevel"/>
    <w:tmpl w:val="96860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E0CEA"/>
    <w:multiLevelType w:val="hybridMultilevel"/>
    <w:tmpl w:val="4AD8D974"/>
    <w:lvl w:ilvl="0" w:tplc="BA9ECF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795518"/>
    <w:multiLevelType w:val="hybridMultilevel"/>
    <w:tmpl w:val="647672B2"/>
    <w:lvl w:ilvl="0" w:tplc="BA9ECF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BBE6CD6"/>
    <w:multiLevelType w:val="hybridMultilevel"/>
    <w:tmpl w:val="599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18007">
    <w:abstractNumId w:val="10"/>
  </w:num>
  <w:num w:numId="2" w16cid:durableId="984700752">
    <w:abstractNumId w:val="12"/>
  </w:num>
  <w:num w:numId="3" w16cid:durableId="288168260">
    <w:abstractNumId w:val="2"/>
  </w:num>
  <w:num w:numId="4" w16cid:durableId="1723795512">
    <w:abstractNumId w:val="1"/>
  </w:num>
  <w:num w:numId="5" w16cid:durableId="552734572">
    <w:abstractNumId w:val="0"/>
  </w:num>
  <w:num w:numId="6" w16cid:durableId="1812677448">
    <w:abstractNumId w:val="9"/>
  </w:num>
  <w:num w:numId="7" w16cid:durableId="788624633">
    <w:abstractNumId w:val="7"/>
  </w:num>
  <w:num w:numId="8" w16cid:durableId="1819687629">
    <w:abstractNumId w:val="15"/>
  </w:num>
  <w:num w:numId="9" w16cid:durableId="1906992455">
    <w:abstractNumId w:val="4"/>
  </w:num>
  <w:num w:numId="10" w16cid:durableId="1226720091">
    <w:abstractNumId w:val="8"/>
  </w:num>
  <w:num w:numId="11" w16cid:durableId="2106338900">
    <w:abstractNumId w:val="3"/>
  </w:num>
  <w:num w:numId="12" w16cid:durableId="426929615">
    <w:abstractNumId w:val="14"/>
  </w:num>
  <w:num w:numId="13" w16cid:durableId="1622152413">
    <w:abstractNumId w:val="5"/>
  </w:num>
  <w:num w:numId="14" w16cid:durableId="1126464963">
    <w:abstractNumId w:val="13"/>
  </w:num>
  <w:num w:numId="15" w16cid:durableId="1011492953">
    <w:abstractNumId w:val="6"/>
  </w:num>
  <w:num w:numId="16" w16cid:durableId="2048531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11"/>
    <w:rsid w:val="00004292"/>
    <w:rsid w:val="0003467C"/>
    <w:rsid w:val="000A30F6"/>
    <w:rsid w:val="000F1F38"/>
    <w:rsid w:val="000F6DA2"/>
    <w:rsid w:val="00161BD7"/>
    <w:rsid w:val="001702DD"/>
    <w:rsid w:val="001A0763"/>
    <w:rsid w:val="0022240F"/>
    <w:rsid w:val="00224CD4"/>
    <w:rsid w:val="0024284D"/>
    <w:rsid w:val="00265130"/>
    <w:rsid w:val="002B2094"/>
    <w:rsid w:val="002D5B0A"/>
    <w:rsid w:val="00394360"/>
    <w:rsid w:val="003F1DEA"/>
    <w:rsid w:val="00400E60"/>
    <w:rsid w:val="00452888"/>
    <w:rsid w:val="00464B55"/>
    <w:rsid w:val="004C1144"/>
    <w:rsid w:val="004C443D"/>
    <w:rsid w:val="00545E18"/>
    <w:rsid w:val="0054629A"/>
    <w:rsid w:val="00597AA6"/>
    <w:rsid w:val="005C5111"/>
    <w:rsid w:val="0065450F"/>
    <w:rsid w:val="00666B99"/>
    <w:rsid w:val="0075650A"/>
    <w:rsid w:val="00775238"/>
    <w:rsid w:val="0077680B"/>
    <w:rsid w:val="00776FBE"/>
    <w:rsid w:val="007920A9"/>
    <w:rsid w:val="007D7028"/>
    <w:rsid w:val="007D79A7"/>
    <w:rsid w:val="007E5DF1"/>
    <w:rsid w:val="0081740F"/>
    <w:rsid w:val="008625D6"/>
    <w:rsid w:val="0089459F"/>
    <w:rsid w:val="008A0A1B"/>
    <w:rsid w:val="008A6704"/>
    <w:rsid w:val="00906138"/>
    <w:rsid w:val="009062C7"/>
    <w:rsid w:val="00925288"/>
    <w:rsid w:val="0098079A"/>
    <w:rsid w:val="009B433C"/>
    <w:rsid w:val="00A458F6"/>
    <w:rsid w:val="00A85AB7"/>
    <w:rsid w:val="00A94C57"/>
    <w:rsid w:val="00AC67BA"/>
    <w:rsid w:val="00AC78B6"/>
    <w:rsid w:val="00AE322C"/>
    <w:rsid w:val="00B0304D"/>
    <w:rsid w:val="00B13179"/>
    <w:rsid w:val="00B66C5C"/>
    <w:rsid w:val="00BA6DE1"/>
    <w:rsid w:val="00BB104C"/>
    <w:rsid w:val="00BB2530"/>
    <w:rsid w:val="00C33957"/>
    <w:rsid w:val="00C47169"/>
    <w:rsid w:val="00C65EDD"/>
    <w:rsid w:val="00C93FD5"/>
    <w:rsid w:val="00C95707"/>
    <w:rsid w:val="00CC763E"/>
    <w:rsid w:val="00CF0597"/>
    <w:rsid w:val="00D11F71"/>
    <w:rsid w:val="00D42478"/>
    <w:rsid w:val="00DB40DF"/>
    <w:rsid w:val="00DC59DE"/>
    <w:rsid w:val="00DF6CD2"/>
    <w:rsid w:val="00E05948"/>
    <w:rsid w:val="00E37806"/>
    <w:rsid w:val="00EC46FB"/>
    <w:rsid w:val="00EE38B8"/>
    <w:rsid w:val="00F141EB"/>
    <w:rsid w:val="00F32856"/>
    <w:rsid w:val="00F53061"/>
    <w:rsid w:val="00F666A8"/>
    <w:rsid w:val="00F70E55"/>
    <w:rsid w:val="00F773C0"/>
    <w:rsid w:val="00F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BC3D"/>
  <w15:chartTrackingRefBased/>
  <w15:docId w15:val="{BAB53658-B543-485B-9B3E-525E5DF6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0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E0BE4-951C-42A4-B15C-68EE0EBA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Williford, Christopher</dc:creator>
  <cp:keywords/>
  <dc:description/>
  <cp:lastModifiedBy>Williford, Christopher</cp:lastModifiedBy>
  <cp:revision>2</cp:revision>
  <dcterms:created xsi:type="dcterms:W3CDTF">2025-03-29T16:36:00Z</dcterms:created>
  <dcterms:modified xsi:type="dcterms:W3CDTF">2025-03-29T16:36:00Z</dcterms:modified>
</cp:coreProperties>
</file>