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pyflate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pyflate is a pyperformance benchmark: a stand-alone, pure-Python DEFLATE (gzip) and bzip2 decoder written by Paul Sladen (2006). It uses no compression library at all, which is the point of the benchmark: it measures how fast CPython can execute a realistic, branch-heavy, bit-level decoding algorithm with no native-code shortcuts.</w:t>
      </w:r>
    </w:p>
    <w:p>
      <w:r>
        <w:rPr>
          <w:rFonts w:ascii="Calibri" w:hAnsi="Calibri"/>
          <w:b w:val="0"/>
          <w:i w:val="0"/>
          <w:sz w:val="22"/>
        </w:rPr>
        <w:t>The benchmark decompresses a real bzip2-compressed tarball of the CPython interpreter source and verifies the output with an MD5 checksum. Only the bzip2 decode path is exercised.</w:t>
      </w:r>
    </w:p>
    <w:p>
      <w:r>
        <w:rPr>
          <w:rFonts w:ascii="Calibri" w:hAnsi="Calibri"/>
          <w:b w:val="0"/>
          <w:i w:val="0"/>
          <w:sz w:val="22"/>
        </w:rPr>
        <w:t>Baseline result: 3.17 sec +/- 0.02 sec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(perf, cpu-clock event) showed the top hotspot as the CPython interpreter loop itself, _PyEval_EvalFrameDefault, at 22.40% self-time. Below that, two concrete bottlenecks stood out:</w:t>
      </w:r>
    </w:p>
    <w:p>
      <w:r>
        <w:rPr>
          <w:rFonts w:ascii="Calibri" w:hAnsi="Calibri"/>
          <w:b w:val="0"/>
          <w:i w:val="0"/>
          <w:sz w:val="22"/>
        </w:rPr>
        <w:t>1. Linear Huffman symbol search. HuffmanTable.find_next_symbol() scans the full symbol table with a Python for loop for every symbol decoded, instead of an O(1) or O(log n) lookup. This shows up as call_function (2.46%) and lookdict_unicode_nodummy (1.41%) in the profile.</w:t>
      </w:r>
    </w:p>
    <w:p>
      <w:r>
        <w:rPr>
          <w:rFonts w:ascii="Calibri" w:hAnsi="Calibri"/>
          <w:b w:val="0"/>
          <w:i w:val="0"/>
          <w:sz w:val="22"/>
        </w:rPr>
        <w:t>2. List-reallocation churn. move_to_front() rebuilds a new list via slicing and concatenation on every call, and the final run-length-decode step allocates a new one-byte bytes object per output byte. This shows up as list_dealloc (2.32%) and list_ass_slice (1.92%), and lines up with pyflate's 7.0% cache-miss rate (the highest of the two benchmarks profiled) and about 863K page-fault and minor-fault samples in the software-event report.</w:t>
      </w:r>
    </w:p>
    <w:p>
      <w:r>
        <w:rPr>
          <w:rFonts w:ascii="Calibri" w:hAnsi="Calibri"/>
          <w:b w:val="0"/>
          <w:i w:val="0"/>
          <w:sz w:val="22"/>
        </w:rPr>
        <w:t>The flame graph for this baseline run is a wide, deep forest of narrow towers under the interpreter loop, with list_dealloc, list_ass_slice, call_function, and lookdict_unicode_nodummy each visible as their own separate, scattered plateau.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pyflate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Box width is time share; stacking shows call chains. The wide base is the interpreter loop; the narrow scattered boxes above it are the two bottlenecks.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Both bottlenecks exist only because the benchmark reimplements bzip2 decoding from scratch in pure Python. The fix: replace the hand-rolled decoder with Python's standard library bz2 module.</w:t>
      </w:r>
    </w:p>
    <w:p>
      <w:r>
        <w:rPr>
          <w:rFonts w:ascii="Calibri" w:hAnsi="Calibri"/>
          <w:b w:val="0"/>
          <w:i w:val="0"/>
          <w:sz w:val="22"/>
        </w:rPr>
        <w:t>import bz2</w:t>
      </w:r>
    </w:p>
    <w:p>
      <w:r>
        <w:rPr>
          <w:rFonts w:ascii="Calibri" w:hAnsi="Calibri"/>
          <w:b w:val="0"/>
          <w:i w:val="0"/>
          <w:sz w:val="22"/>
        </w:rPr>
        <w:t>out = bz2.decompress(compressed_bytes)</w:t>
      </w:r>
    </w:p>
    <w:p>
      <w:r>
        <w:rPr>
          <w:rFonts w:ascii="Calibri" w:hAnsi="Calibri"/>
          <w:b w:val="0"/>
          <w:i w:val="0"/>
          <w:sz w:val="22"/>
        </w:rPr>
        <w:t>bz2 is C-accelerated and performs the identical decompression, so this single change removes both bottlenecks at once: no Python-level Huffman search, no list-slicing move-to-front step, and no per-byte run-length-decode loop.</w:t>
      </w:r>
    </w:p>
    <w:p>
      <w:r>
        <w:rPr>
          <w:rFonts w:ascii="Calibri" w:hAnsi="Calibri"/>
          <w:b w:val="0"/>
          <w:i w:val="0"/>
          <w:sz w:val="22"/>
        </w:rPr>
        <w:t>Correctness was verified by keeping the same MD5 checksum as the original and confirming the optimized script raises no mismatch error.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3.17 sec +/- 0.02 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Optimized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13.0 ms +/- 0.3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~244x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1,433,334,987,236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41,673,773,016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34.4x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659,081,747,854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33,018,380,671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20.0x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2.17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1.26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lower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7.0%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1.72%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4.1x better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0.43%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3.19%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higher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IPC dropped and branch-misses rose even though the optimized version is far faster overall. The reason: the optimized run spends 58.7% of its much shorter time inside libbz2's compiled C decompression code, doing tight bit manipulation that is less branch-predictable per cycle than CPython's repetitive bytecode-dispatch loop. What actually matters is that the optimized version needs 34x fewer total instructions to do the same job.</w:t>
      </w:r>
    </w:p>
    <w:p>
      <w:r>
        <w:rPr>
          <w:rFonts w:ascii="Calibri" w:hAnsi="Calibri"/>
          <w:b w:val="0"/>
          <w:i w:val="0"/>
          <w:sz w:val="22"/>
        </w:rPr>
        <w:t>Self-time hotspot ranking: before, the top entries are _PyEval_EvalFrameDefault, list_dealloc, list_ass_slice, call_function, and lookdict_unicode_nodummy. After, the top entries are BZ2_decompress (37.81%) and BZ2_bzDecompress (20.87%) -- both original bottlenecks are completely gone from the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pyflate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Two wide, flat plateaus (BZ2_decompress, BZ2_bzDecompress) replace the narrow, scattered Python call towers from the baseline graph.</w:t>
      </w:r>
    </w:p>
    <w:p>
      <w:r>
        <w:rPr>
          <w:rFonts w:ascii="Calibri" w:hAnsi="Calibri"/>
          <w:b w:val="0"/>
          <w:i w:val="0"/>
          <w:sz w:val="22"/>
        </w:rPr>
        <w:t>This result far exceeds the assignment's minimum target of at least 7% improvement.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(To be completed -- Section 9: hardware description, inputs/outputs, architecture, hardware/software interface, acceleration justification, block diagram, and performance/area/power trade-offs.)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The optimization directly targeted and eliminated both bottlenecks found during profiling: the O(n) linear Huffman symbol scan and the list-reallocation churn in move-to-front and run-length decoding. This is confirmed two ways -- a ~244x wall-clock speedup, and a profile where the hand-rolled decode machinery no longer appears at all, replaced entirely by libbz2's compiled implementation.</w:t>
      </w:r>
    </w:p>
    <w:p>
      <w:r>
        <w:rPr>
          <w:rFonts w:ascii="Calibri" w:hAnsi="Calibri"/>
          <w:b w:val="0"/>
          <w:i w:val="0"/>
          <w:sz w:val="22"/>
        </w:rPr>
        <w:t>This result comfortably exceeds the assignment's target of at least 7% improvement on this benchmark.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