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cap-table-template"/>
    <w:p>
      <w:pPr>
        <w:pStyle w:val="Heading1"/>
      </w:pPr>
      <w:r>
        <w:t xml:space="preserve">Cap Table Template</w:t>
      </w:r>
    </w:p>
    <w:bookmarkStart w:id="20" w:name="Xda126c534b1f1151deb1b73ca3389ab613185ca"/>
    <w:p>
      <w:pPr>
        <w:pStyle w:val="Heading2"/>
      </w:pPr>
      <w:r>
        <w:t xml:space="preserve">Capitalization Table for Tracking Equity Ownership</w:t>
      </w:r>
    </w:p>
    <w:p>
      <w:pPr>
        <w:pStyle w:val="FirstParagraph"/>
      </w:pPr>
      <w:r>
        <w:rPr>
          <w:b/>
          <w:bCs/>
        </w:rPr>
        <w:t xml:space="preserve">Project:</w:t>
      </w:r>
      <w:r>
        <w:t xml:space="preserve"> </w:t>
      </w:r>
      <w:r>
        <w:t xml:space="preserve">saas202509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October 2025</w:t>
      </w:r>
    </w:p>
    <w:p>
      <w:pPr>
        <w:pStyle w:val="BodyText"/>
      </w:pPr>
      <w:r>
        <w:rPr>
          <w:b/>
          <w:bCs/>
        </w:rPr>
        <w:t xml:space="preserve">Instructions:</w:t>
      </w:r>
      <w:r>
        <w:t xml:space="preserve"> </w:t>
      </w:r>
      <w:r>
        <w:t xml:space="preserve">Use this template in Excel/Google Sheets or transfer to Carta/Pulley for professional cap table management.</w:t>
      </w:r>
    </w:p>
    <w:p>
      <w:r>
        <w:pict>
          <v:rect style="width:0;height:1.5pt" o:hralign="center" o:hrstd="t" o:hr="t"/>
        </w:pict>
      </w:r>
    </w:p>
    <w:bookmarkEnd w:id="20"/>
    <w:bookmarkStart w:id="21" w:name="what-is-a-cap-table"/>
    <w:p>
      <w:pPr>
        <w:pStyle w:val="Heading2"/>
      </w:pPr>
      <w:r>
        <w:t xml:space="preserve">What is a Cap Table?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Capitalization Table (Cap Table)</w:t>
      </w:r>
      <w:r>
        <w:t xml:space="preserve"> </w:t>
      </w:r>
      <w:r>
        <w:t xml:space="preserve">tracks who owns what percentage of your company.</w:t>
      </w:r>
    </w:p>
    <w:p>
      <w:pPr>
        <w:pStyle w:val="BodyText"/>
      </w:pPr>
      <w:r>
        <w:rPr>
          <w:b/>
          <w:bCs/>
        </w:rPr>
        <w:t xml:space="preserve">Tracks:</w:t>
      </w:r>
      <w:r>
        <w:t xml:space="preserve"> </w:t>
      </w:r>
      <w:r>
        <w:t xml:space="preserve">- Founders</w:t>
      </w:r>
      <w:r>
        <w:t xml:space="preserve"> </w:t>
      </w:r>
      <w:r>
        <w:t xml:space="preserve">- Employees (with stock options)</w:t>
      </w:r>
      <w:r>
        <w:t xml:space="preserve"> </w:t>
      </w:r>
      <w:r>
        <w:t xml:space="preserve">- Investors (angels, VCs)</w:t>
      </w:r>
      <w:r>
        <w:t xml:space="preserve"> </w:t>
      </w:r>
      <w:r>
        <w:t xml:space="preserve">- Advisors</w:t>
      </w:r>
      <w:r>
        <w:t xml:space="preserve"> </w:t>
      </w:r>
      <w:r>
        <w:t xml:space="preserve">- SAFEs / convertible notes (before conversion)</w:t>
      </w:r>
    </w:p>
    <w:p>
      <w:pPr>
        <w:pStyle w:val="BodyText"/>
      </w:pPr>
      <w:r>
        <w:rPr>
          <w:b/>
          <w:bCs/>
        </w:rPr>
        <w:t xml:space="preserve">Why it matters:</w:t>
      </w:r>
      <w:r>
        <w:t xml:space="preserve"> </w:t>
      </w:r>
      <w:r>
        <w:t xml:space="preserve">- Know who owns what % at any time</w:t>
      </w:r>
      <w:r>
        <w:t xml:space="preserve"> </w:t>
      </w:r>
      <w:r>
        <w:t xml:space="preserve">- Calculate dilution from new investments</w:t>
      </w:r>
      <w:r>
        <w:t xml:space="preserve"> </w:t>
      </w:r>
      <w:r>
        <w:t xml:space="preserve">- Required for fundraising (investors want to see it)</w:t>
      </w:r>
      <w:r>
        <w:t xml:space="preserve"> </w:t>
      </w:r>
      <w:r>
        <w:t xml:space="preserve">- Legal requirement for issuing equity</w:t>
      </w:r>
    </w:p>
    <w:p>
      <w:r>
        <w:pict>
          <v:rect style="width:0;height:1.5pt" o:hralign="center" o:hrstd="t" o:hr="t"/>
        </w:pict>
      </w:r>
    </w:p>
    <w:bookmarkEnd w:id="21"/>
    <w:bookmarkStart w:id="27" w:name="simple-cap-table-template"/>
    <w:p>
      <w:pPr>
        <w:pStyle w:val="Heading2"/>
      </w:pPr>
      <w:r>
        <w:t xml:space="preserve">Simple Cap Table Template</w:t>
      </w:r>
    </w:p>
    <w:bookmarkStart w:id="22" w:name="current-state-pre-investment"/>
    <w:p>
      <w:pPr>
        <w:pStyle w:val="Heading3"/>
      </w:pPr>
      <w:r>
        <w:t xml:space="preserve">Current State (Pre-Investment)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430"/>
        <w:gridCol w:w="1430"/>
        <w:gridCol w:w="1540"/>
        <w:gridCol w:w="143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Shareholder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Share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Shares Owned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Ownership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 (if valued)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[Founder 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Stock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 (pre-revenue)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Outstanding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10,000,000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100.00%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Notes:</w:t>
      </w:r>
      <w:r>
        <w:t xml:space="preserve"> </w:t>
      </w:r>
      <w:r>
        <w:t xml:space="preserve">- Single founder holds all shares</w:t>
      </w:r>
      <w:r>
        <w:t xml:space="preserve"> </w:t>
      </w:r>
      <w:r>
        <w:t xml:space="preserve">- No investors yet</w:t>
      </w:r>
      <w:r>
        <w:t xml:space="preserve"> </w:t>
      </w:r>
      <w:r>
        <w:t xml:space="preserve">- No employee options issued yet</w:t>
      </w:r>
    </w:p>
    <w:p>
      <w:r>
        <w:pict>
          <v:rect style="width:0;height:1.5pt" o:hralign="center" o:hrstd="t" o:hr="t"/>
        </w:pict>
      </w:r>
    </w:p>
    <w:bookmarkEnd w:id="22"/>
    <w:bookmarkStart w:id="25" w:name="after-100k-safe-at-2m-cap-unconverted"/>
    <w:p>
      <w:pPr>
        <w:pStyle w:val="Heading3"/>
      </w:pPr>
      <w:r>
        <w:t xml:space="preserve">After $100K SAFE at $2M Cap (Unconverted)</w:t>
      </w:r>
    </w:p>
    <w:p>
      <w:pPr>
        <w:pStyle w:val="FirstParagraph"/>
      </w:pPr>
      <w:r>
        <w:rPr>
          <w:b/>
          <w:bCs/>
        </w:rPr>
        <w:t xml:space="preserve">SAFEs don’t convert until priced round, so cap table shows them separately:</w:t>
      </w:r>
    </w:p>
    <w:bookmarkStart w:id="23" w:name="outstanding-equity"/>
    <w:p>
      <w:pPr>
        <w:pStyle w:val="Heading4"/>
      </w:pPr>
      <w:r>
        <w:t xml:space="preserve">Outstanding Equity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Shareholder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Share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Shares Owned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Ownership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[Founder 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Stock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Outstanding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10,000,000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100.00%</w:t>
            </w:r>
          </w:p>
        </w:tc>
      </w:tr>
    </w:tbl>
    <w:bookmarkEnd w:id="23"/>
    <w:bookmarkStart w:id="24" w:name="safes-unconverted"/>
    <w:p>
      <w:pPr>
        <w:pStyle w:val="Heading4"/>
      </w:pPr>
      <w:r>
        <w:t xml:space="preserve">SAFEs (Unconverted)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298"/>
        <w:gridCol w:w="1558"/>
        <w:gridCol w:w="1947"/>
        <w:gridCol w:w="1298"/>
        <w:gridCol w:w="779"/>
        <w:gridCol w:w="10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Investor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Valuation 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[Investor 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10/27/2025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Unconverted</w:t>
            </w:r>
          </w:p>
        </w:tc>
      </w:tr>
    </w:tbl>
    <w:p>
      <w:pPr>
        <w:pStyle w:val="BodyText"/>
      </w:pPr>
      <w:r>
        <w:rPr>
          <w:b/>
          <w:bCs/>
        </w:rPr>
        <w:t xml:space="preserve">Estimated Post-Conversion Ownership (at Series A @ $5M):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Shareholder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Estimated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~83-85%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Depends on Series A terms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 Investor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Converts at $2M cap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Series A Investor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~10-12%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Assuming $500K-$750K raise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End w:id="25"/>
    <w:bookmarkStart w:id="26" w:name="after-series-a-500k-at-5m-pre-money"/>
    <w:p>
      <w:pPr>
        <w:pStyle w:val="Heading3"/>
      </w:pPr>
      <w:r>
        <w:t xml:space="preserve">After Series A ($500K at $5M Pre-Money)</w:t>
      </w:r>
    </w:p>
    <w:p>
      <w:pPr>
        <w:pStyle w:val="FirstParagraph"/>
      </w:pPr>
      <w:r>
        <w:rPr>
          <w:b/>
          <w:bCs/>
        </w:rPr>
        <w:t xml:space="preserve">SAFEs convert, Series A closes: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211"/>
        <w:gridCol w:w="1211"/>
        <w:gridCol w:w="1304"/>
        <w:gridCol w:w="1211"/>
        <w:gridCol w:w="1118"/>
        <w:gridCol w:w="186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Shareholder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Share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Shares Owned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Ownership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 @ $5.5M Post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$4,583,333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 Investor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Series A Preferred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$275,000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Series A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Series A Preferred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1,400,000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$641,667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12,000,000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100.00%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$600,000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$5,500,000</w:t>
            </w:r>
          </w:p>
        </w:tc>
      </w:tr>
    </w:tbl>
    <w:p>
      <w:pPr>
        <w:pStyle w:val="BodyText"/>
      </w:pPr>
      <w:r>
        <w:rPr>
          <w:b/>
          <w:bCs/>
        </w:rPr>
        <w:t xml:space="preserve">Dilution:</w:t>
      </w:r>
      <w:r>
        <w:t xml:space="preserve"> </w:t>
      </w:r>
      <w:r>
        <w:t xml:space="preserve">- Founder dilution: 100% → 83.33% (16.67% given up)</w:t>
      </w:r>
      <w:r>
        <w:t xml:space="preserve"> </w:t>
      </w:r>
      <w:r>
        <w:t xml:space="preserve">- Total capital raised: $600,000</w:t>
      </w:r>
      <w:r>
        <w:t xml:space="preserve"> </w:t>
      </w:r>
      <w:r>
        <w:t xml:space="preserve">- Post-money valuation: $5,500,000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4" w:name="X805aae17979f0f4335e55769774af4038e0ad24"/>
    <w:p>
      <w:pPr>
        <w:pStyle w:val="Heading2"/>
      </w:pPr>
      <w:r>
        <w:t xml:space="preserve">Detailed Cap Table Template (Copy to Excel)</w:t>
      </w:r>
    </w:p>
    <w:bookmarkStart w:id="28" w:name="sheet-1-equity-ownership"/>
    <w:p>
      <w:pPr>
        <w:pStyle w:val="Heading3"/>
      </w:pPr>
      <w:r>
        <w:t xml:space="preserve">Sheet 1: Equity Ownership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480"/>
        <w:gridCol w:w="1200"/>
        <w:gridCol w:w="1040"/>
        <w:gridCol w:w="1120"/>
        <w:gridCol w:w="1360"/>
        <w:gridCol w:w="960"/>
        <w:gridCol w:w="560"/>
        <w:gridCol w:w="12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Investor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Share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Shares Owned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Fully Diluted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Invested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[Founder]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$4,583,333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[Date]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[SAFE Investor]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Series A Preferred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$275,000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10/27/2025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[Series A Lead]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Series A Preferred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1,400,000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$641,667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[Date]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Outstanding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12,000,000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100.00%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$600,000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$5,500,000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8"/>
    <w:bookmarkStart w:id="29" w:name="sheet-2-option-pool"/>
    <w:p>
      <w:pPr>
        <w:pStyle w:val="Heading3"/>
      </w:pPr>
      <w:r>
        <w:t xml:space="preserve">Sheet 2: Option Pool</w:t>
      </w:r>
    </w:p>
    <w:p>
      <w:pPr>
        <w:pStyle w:val="FirstParagraph"/>
      </w:pPr>
      <w:r>
        <w:rPr>
          <w:b/>
          <w:bCs/>
        </w:rPr>
        <w:t xml:space="preserve">Employee Stock Option Pool (10% of fully diluted):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153"/>
        <w:gridCol w:w="538"/>
        <w:gridCol w:w="1307"/>
        <w:gridCol w:w="615"/>
        <w:gridCol w:w="768"/>
        <w:gridCol w:w="1230"/>
        <w:gridCol w:w="922"/>
        <w:gridCol w:w="13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Option Holder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Options Granted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Vested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Unvested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Exercise 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Vesting Schedule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[Employee 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[Date]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4yr, 1yr cliff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[Employee 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[Date]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4yr, 1yr cliff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[Advisor 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Advisor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[Date]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2yr, no cliff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Options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750,000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12,500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737,500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Remaining Pool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450,000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Pool (10%)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1,200,000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Option pool is typically 10-15% of fully diluted shares, created BEFORE investors come in (so dilution hits founders, not investors).</w:t>
      </w:r>
    </w:p>
    <w:p>
      <w:r>
        <w:pict>
          <v:rect style="width:0;height:1.5pt" o:hralign="center" o:hrstd="t" o:hr="t"/>
        </w:pict>
      </w:r>
    </w:p>
    <w:bookmarkEnd w:id="29"/>
    <w:bookmarkStart w:id="30" w:name="sheet-3-safes-convertible-notes"/>
    <w:p>
      <w:pPr>
        <w:pStyle w:val="Heading3"/>
      </w:pPr>
      <w:r>
        <w:t xml:space="preserve">Sheet 3: SAFEs &amp; Convertible Notes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754"/>
        <w:gridCol w:w="452"/>
        <w:gridCol w:w="603"/>
        <w:gridCol w:w="1131"/>
        <w:gridCol w:w="754"/>
        <w:gridCol w:w="1131"/>
        <w:gridCol w:w="1131"/>
        <w:gridCol w:w="603"/>
        <w:gridCol w:w="135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Investor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Valuation 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Interest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Maturity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Conversion Event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[Investor 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Unconverted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Series 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[Investor 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Convertible Note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10/27/2027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Unconverted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Series 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Unconverted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$150,000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30"/>
    <w:bookmarkStart w:id="31" w:name="sheet-4-funding-rounds-history"/>
    <w:p>
      <w:pPr>
        <w:pStyle w:val="Heading3"/>
      </w:pPr>
      <w:r>
        <w:t xml:space="preserve">Sheet 4: Funding Rounds History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499"/>
        <w:gridCol w:w="428"/>
        <w:gridCol w:w="1070"/>
        <w:gridCol w:w="1498"/>
        <w:gridCol w:w="1569"/>
        <w:gridCol w:w="1070"/>
        <w:gridCol w:w="570"/>
        <w:gridCol w:w="12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 Raised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Pre-Money 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Post-Money 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 Investor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Sold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Founder % After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Incorporation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[Date]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10/27/2025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$2,100,000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[Investor]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~95%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Series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[Date]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$5,000,000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[VC Fund]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~12%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~83%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Series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[Future]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2" w:name="sheet-5-dilution-analysis"/>
    <w:p>
      <w:pPr>
        <w:pStyle w:val="Heading3"/>
      </w:pPr>
      <w:r>
        <w:t xml:space="preserve">Sheet 5: Dilution Analysis</w:t>
      </w:r>
    </w:p>
    <w:p>
      <w:pPr>
        <w:pStyle w:val="FirstParagraph"/>
      </w:pPr>
      <w:r>
        <w:rPr>
          <w:b/>
          <w:bCs/>
        </w:rPr>
        <w:t xml:space="preserve">Scenario: Raising $500K at Different Valuations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769"/>
        <w:gridCol w:w="1011"/>
        <w:gridCol w:w="1011"/>
        <w:gridCol w:w="674"/>
        <w:gridCol w:w="2022"/>
        <w:gridCol w:w="143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Pre-Money 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Post-Money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Sold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Founder % (start 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Founder % After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$2,000,000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$3,000,000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$4,000,000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$4,500,000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$5,000,000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90.9%</w:t>
            </w:r>
          </w:p>
        </w:tc>
      </w:tr>
    </w:tbl>
    <w:p>
      <w:pPr>
        <w:pStyle w:val="BodyText"/>
      </w:pPr>
      <w:r>
        <w:rPr>
          <w:b/>
          <w:bCs/>
        </w:rPr>
        <w:t xml:space="preserve">Key Insight:</w:t>
      </w:r>
      <w:r>
        <w:t xml:space="preserve"> </w:t>
      </w:r>
      <w:r>
        <w:t xml:space="preserve">Higher valuation = less dilution</w:t>
      </w:r>
    </w:p>
    <w:p>
      <w:r>
        <w:pict>
          <v:rect style="width:0;height:1.5pt" o:hralign="center" o:hrstd="t" o:hr="t"/>
        </w:pict>
      </w:r>
    </w:p>
    <w:bookmarkEnd w:id="32"/>
    <w:bookmarkStart w:id="33" w:name="sheet-6-exit-scenarios"/>
    <w:p>
      <w:pPr>
        <w:pStyle w:val="Heading3"/>
      </w:pPr>
      <w:r>
        <w:t xml:space="preserve">Sheet 6: Exit Scenarios</w:t>
      </w:r>
    </w:p>
    <w:p>
      <w:pPr>
        <w:pStyle w:val="FirstParagraph"/>
      </w:pPr>
      <w:r>
        <w:rPr>
          <w:b/>
          <w:bCs/>
        </w:rPr>
        <w:t xml:space="preserve">What happens at different exit valuations (with current ownership):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Shareholder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Owned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Exit @ $10M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Exit @ $50M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Exit @ $100M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$8,333,333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$41,666,667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$83,333,333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 Investor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$5,000,000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Series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$1,166,667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$5,833,333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$11,666,667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$10M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$50M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$100M</w:t>
            </w:r>
          </w:p>
        </w:tc>
      </w:tr>
    </w:tbl>
    <w:p>
      <w:pPr>
        <w:pStyle w:val="BodyText"/>
      </w:pPr>
      <w:r>
        <w:rPr>
          <w:b/>
          <w:bCs/>
        </w:rPr>
        <w:t xml:space="preserve">Investor Returns: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002"/>
        <w:gridCol w:w="1203"/>
        <w:gridCol w:w="1303"/>
        <w:gridCol w:w="1303"/>
        <w:gridCol w:w="1403"/>
        <w:gridCol w:w="170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Investor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Exit @ $10M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Exit @ $50M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Exit @ $100M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Return Multiple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 Investor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$5,000,000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5x / 25x / 50x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Series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$1,166,667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$5,833,333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$11,666,667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2.3x / 11.7x / 23.3x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3"/>
    <w:bookmarkEnd w:id="34"/>
    <w:bookmarkStart w:id="39" w:name="cap-table-best-practices"/>
    <w:p>
      <w:pPr>
        <w:pStyle w:val="Heading2"/>
      </w:pPr>
      <w:r>
        <w:t xml:space="preserve">Cap Table Best Practices</w:t>
      </w:r>
    </w:p>
    <w:bookmarkStart w:id="35" w:name="update-after-every-transaction"/>
    <w:p>
      <w:pPr>
        <w:pStyle w:val="Heading3"/>
      </w:pPr>
      <w:r>
        <w:t xml:space="preserve">1. Update After Every Transaction</w:t>
      </w:r>
    </w:p>
    <w:p>
      <w:pPr>
        <w:pStyle w:val="FirstParagraph"/>
      </w:pPr>
      <w:r>
        <w:rPr>
          <w:b/>
          <w:bCs/>
        </w:rPr>
        <w:t xml:space="preserve">Update cap table when:</w:t>
      </w:r>
      <w:r>
        <w:t xml:space="preserve"> </w:t>
      </w:r>
      <w:r>
        <w:t xml:space="preserve">- Issuing founder stock</w:t>
      </w:r>
      <w:r>
        <w:t xml:space="preserve"> </w:t>
      </w:r>
      <w:r>
        <w:t xml:space="preserve">- Closing investment round (SAFE, equity, etc.)</w:t>
      </w:r>
      <w:r>
        <w:t xml:space="preserve"> </w:t>
      </w:r>
      <w:r>
        <w:t xml:space="preserve">- Granting employee stock options</w:t>
      </w:r>
      <w:r>
        <w:t xml:space="preserve"> </w:t>
      </w:r>
      <w:r>
        <w:t xml:space="preserve">- Options vest or are exercised</w:t>
      </w:r>
      <w:r>
        <w:t xml:space="preserve"> </w:t>
      </w:r>
      <w:r>
        <w:t xml:space="preserve">- Shares are transferred or sold</w:t>
      </w:r>
    </w:p>
    <w:p>
      <w:r>
        <w:pict>
          <v:rect style="width:0;height:1.5pt" o:hralign="center" o:hrstd="t" o:hr="t"/>
        </w:pict>
      </w:r>
    </w:p>
    <w:bookmarkEnd w:id="35"/>
    <w:bookmarkStart w:id="36" w:name="track-vesting-schedules"/>
    <w:p>
      <w:pPr>
        <w:pStyle w:val="Heading3"/>
      </w:pPr>
      <w:r>
        <w:t xml:space="preserve">2. Track Vesting Schedules</w:t>
      </w:r>
    </w:p>
    <w:p>
      <w:pPr>
        <w:pStyle w:val="FirstParagraph"/>
      </w:pPr>
      <w:r>
        <w:rPr>
          <w:b/>
          <w:bCs/>
        </w:rPr>
        <w:t xml:space="preserve">For founders:</w:t>
      </w:r>
      <w:r>
        <w:t xml:space="preserve"> </w:t>
      </w:r>
      <w:r>
        <w:t xml:space="preserve">- Implement founder vesting (4 years, 1-year cliff)</w:t>
      </w:r>
      <w:r>
        <w:t xml:space="preserve"> </w:t>
      </w:r>
      <w:r>
        <w:t xml:space="preserve">- Protects company if founder leaves early</w:t>
      </w:r>
    </w:p>
    <w:p>
      <w:pPr>
        <w:pStyle w:val="BodyText"/>
      </w:pPr>
      <w:r>
        <w:rPr>
          <w:b/>
          <w:bCs/>
        </w:rPr>
        <w:t xml:space="preserve">For employees:</w:t>
      </w:r>
      <w:r>
        <w:t xml:space="preserve"> </w:t>
      </w:r>
      <w:r>
        <w:t xml:space="preserve">- Standard: 4-year vesting, 1-year cliff</w:t>
      </w:r>
      <w:r>
        <w:t xml:space="preserve"> </w:t>
      </w:r>
      <w:r>
        <w:t xml:space="preserve">- Options vest monthly after cliff</w:t>
      </w:r>
    </w:p>
    <w:p>
      <w:pPr>
        <w:pStyle w:val="BodyText"/>
      </w:pPr>
      <w:r>
        <w:rPr>
          <w:b/>
          <w:bCs/>
        </w:rPr>
        <w:t xml:space="preserve">For advisors:</w:t>
      </w:r>
      <w:r>
        <w:t xml:space="preserve"> </w:t>
      </w:r>
      <w:r>
        <w:t xml:space="preserve">- Typically: 2-year vesting, no cliff or 3-month cliff</w:t>
      </w:r>
    </w:p>
    <w:p>
      <w:r>
        <w:pict>
          <v:rect style="width:0;height:1.5pt" o:hralign="center" o:hrstd="t" o:hr="t"/>
        </w:pict>
      </w:r>
    </w:p>
    <w:bookmarkEnd w:id="36"/>
    <w:bookmarkStart w:id="37" w:name="create-option-pool-before-raising-money"/>
    <w:p>
      <w:pPr>
        <w:pStyle w:val="Heading3"/>
      </w:pPr>
      <w:r>
        <w:t xml:space="preserve">3. Create Option Pool BEFORE Raising Money</w:t>
      </w:r>
    </w:p>
    <w:p>
      <w:pPr>
        <w:pStyle w:val="FirstParagraph"/>
      </w:pPr>
      <w:r>
        <w:rPr>
          <w:b/>
          <w:bCs/>
        </w:rPr>
        <w:t xml:space="preserve">Why?</w:t>
      </w:r>
      <w:r>
        <w:t xml:space="preserve"> </w:t>
      </w:r>
      <w:r>
        <w:t xml:space="preserve">- Dilution from option pool hits founders, not investors</w:t>
      </w:r>
      <w:r>
        <w:t xml:space="preserve"> </w:t>
      </w:r>
      <w:r>
        <w:t xml:space="preserve">- Shows investors you’ve planned for hiring</w:t>
      </w:r>
    </w:p>
    <w:p>
      <w:pPr>
        <w:pStyle w:val="BodyText"/>
      </w:pPr>
      <w:r>
        <w:rPr>
          <w:b/>
          <w:bCs/>
        </w:rPr>
        <w:t xml:space="preserve">Typical size:</w:t>
      </w:r>
      <w:r>
        <w:t xml:space="preserve"> </w:t>
      </w:r>
      <w:r>
        <w:t xml:space="preserve">- Pre-seed: 10% of fully diluted</w:t>
      </w:r>
      <w:r>
        <w:t xml:space="preserve"> </w:t>
      </w:r>
      <w:r>
        <w:t xml:space="preserve">- Series A: 15-20% of fully diluted</w:t>
      </w:r>
      <w:r>
        <w:t xml:space="preserve"> </w:t>
      </w:r>
      <w:r>
        <w:t xml:space="preserve">- Series B+: 10-15% top-up as needed</w:t>
      </w:r>
    </w:p>
    <w:p>
      <w:r>
        <w:pict>
          <v:rect style="width:0;height:1.5pt" o:hralign="center" o:hrstd="t" o:hr="t"/>
        </w:pict>
      </w:r>
    </w:p>
    <w:bookmarkEnd w:id="37"/>
    <w:bookmarkStart w:id="38" w:name="use-professional-tools-eventually"/>
    <w:p>
      <w:pPr>
        <w:pStyle w:val="Heading3"/>
      </w:pPr>
      <w:r>
        <w:t xml:space="preserve">4. Use Professional Tools (Eventually)</w:t>
      </w:r>
    </w:p>
    <w:p>
      <w:pPr>
        <w:pStyle w:val="FirstParagraph"/>
      </w:pPr>
      <w:r>
        <w:rPr>
          <w:b/>
          <w:bCs/>
        </w:rPr>
        <w:t xml:space="preserve">Start:</w:t>
      </w:r>
      <w:r>
        <w:t xml:space="preserve"> </w:t>
      </w:r>
      <w:r>
        <w:t xml:space="preserve">Excel/Google Sheets (free)</w:t>
      </w:r>
    </w:p>
    <w:p>
      <w:pPr>
        <w:pStyle w:val="BodyText"/>
      </w:pPr>
      <w:r>
        <w:rPr>
          <w:b/>
          <w:bCs/>
        </w:rPr>
        <w:t xml:space="preserve">Once you raise &gt;$100K:</w:t>
      </w:r>
      <w:r>
        <w:t xml:space="preserve"> </w:t>
      </w:r>
      <w:r>
        <w:t xml:space="preserve">Use Carta or Pulley</w:t>
      </w:r>
      <w:r>
        <w:t xml:space="preserve"> </w:t>
      </w:r>
      <w:r>
        <w:t xml:space="preserve">- Carta: https://carta.com ($2K-$5K/year, industry standard)</w:t>
      </w:r>
      <w:r>
        <w:t xml:space="preserve"> </w:t>
      </w:r>
      <w:r>
        <w:t xml:space="preserve">- Pulley: https://pulley.com ($500-$2K/year, simpler/cheaper)</w:t>
      </w:r>
      <w:r>
        <w:t xml:space="preserve"> </w:t>
      </w:r>
      <w:r>
        <w:t xml:space="preserve">- Shareworks: https://www.shareworks.com (enterprise, expensive)</w:t>
      </w:r>
    </w:p>
    <w:p>
      <w:pPr>
        <w:pStyle w:val="BodyText"/>
      </w:pPr>
      <w:r>
        <w:rPr>
          <w:b/>
          <w:bCs/>
        </w:rPr>
        <w:t xml:space="preserve">Benefits:</w:t>
      </w:r>
      <w:r>
        <w:t xml:space="preserve"> </w:t>
      </w:r>
      <w:r>
        <w:t xml:space="preserve">- Automated 409A valuations</w:t>
      </w:r>
      <w:r>
        <w:t xml:space="preserve"> </w:t>
      </w:r>
      <w:r>
        <w:t xml:space="preserve">- Employee option grants</w:t>
      </w:r>
      <w:r>
        <w:t xml:space="preserve"> </w:t>
      </w:r>
      <w:r>
        <w:t xml:space="preserve">- Compliance (IRS reporting)</w:t>
      </w:r>
      <w:r>
        <w:t xml:space="preserve"> </w:t>
      </w:r>
      <w:r>
        <w:t xml:space="preserve">- Investor portal</w:t>
      </w:r>
      <w:r>
        <w:t xml:space="preserve"> </w:t>
      </w:r>
      <w:r>
        <w:t xml:space="preserve">- Electronic signatures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5" w:name="common-cap-table-mistakes"/>
    <w:p>
      <w:pPr>
        <w:pStyle w:val="Heading2"/>
      </w:pPr>
      <w:r>
        <w:t xml:space="preserve">Common Cap Table Mistakes</w:t>
      </w:r>
    </w:p>
    <w:bookmarkStart w:id="40" w:name="X647e35192998cbf1d7ba2e3adae47b6ecd0de95"/>
    <w:p>
      <w:pPr>
        <w:pStyle w:val="Heading3"/>
      </w:pPr>
      <w:r>
        <w:t xml:space="preserve">Mistake 1: Not Implementing Founder Vesting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Founder leaves after 6 months, still owns 50% of company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All founders vest over 4 years with 1-year cliff</w:t>
      </w:r>
    </w:p>
    <w:p>
      <w:pPr>
        <w:pStyle w:val="BodyText"/>
      </w:pPr>
      <w:r>
        <w:rPr>
          <w:b/>
          <w:bCs/>
        </w:rPr>
        <w:t xml:space="preserve">Implementation:</w:t>
      </w:r>
      <w:r>
        <w:t xml:space="preserve"> </w:t>
      </w:r>
      <w:r>
        <w:t xml:space="preserve">- Stock Restriction Agreement</w:t>
      </w:r>
      <w:r>
        <w:t xml:space="preserve"> </w:t>
      </w:r>
      <w:r>
        <w:t xml:space="preserve">- Company has right to repurchase unvested shares if founder leaves</w:t>
      </w:r>
    </w:p>
    <w:p>
      <w:r>
        <w:pict>
          <v:rect style="width:0;height:1.5pt" o:hralign="center" o:hrstd="t" o:hr="t"/>
        </w:pict>
      </w:r>
    </w:p>
    <w:bookmarkEnd w:id="40"/>
    <w:bookmarkStart w:id="41" w:name="X163cf91f050354dbcf9c41fd6833780f2d9ff5a"/>
    <w:p>
      <w:pPr>
        <w:pStyle w:val="Heading3"/>
      </w:pPr>
      <w:r>
        <w:t xml:space="preserve">Mistake 2: Forgetting to Create Option Pool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Raise money, then realize you need to create 10% option pool, which dilutes you further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Create option pool BEFORE raising, so dilution from pool hits pre-money valuation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Wrong:</w:t>
      </w:r>
      <w:r>
        <w:t xml:space="preserve"> </w:t>
      </w:r>
      <w:r>
        <w:t xml:space="preserve">Raise at $5M pre-money, then create 10% pool → you get diluted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Right:</w:t>
      </w:r>
      <w:r>
        <w:t xml:space="preserve"> </w:t>
      </w:r>
      <w:r>
        <w:t xml:space="preserve">Create 10% pool, then raise at $5M pre-money → investors absorb dilution</w:t>
      </w:r>
    </w:p>
    <w:p>
      <w:r>
        <w:pict>
          <v:rect style="width:0;height:1.5pt" o:hralign="center" o:hrstd="t" o:hr="t"/>
        </w:pict>
      </w:r>
    </w:p>
    <w:bookmarkEnd w:id="41"/>
    <w:bookmarkStart w:id="42" w:name="mistake-3-not-tracking-safes-properly"/>
    <w:p>
      <w:pPr>
        <w:pStyle w:val="Heading3"/>
      </w:pPr>
      <w:r>
        <w:t xml:space="preserve">Mistake 3: Not Tracking SAFEs Properly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Forget you have 3 outstanding SAFEs with different caps, chaos at Series A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Maintain SAFE register (Sheet 3 above)</w:t>
      </w:r>
    </w:p>
    <w:p>
      <w:pPr>
        <w:pStyle w:val="BodyText"/>
      </w:pPr>
      <w:r>
        <w:rPr>
          <w:b/>
          <w:bCs/>
        </w:rPr>
        <w:t xml:space="preserve">Track:</w:t>
      </w:r>
      <w:r>
        <w:t xml:space="preserve"> </w:t>
      </w:r>
      <w:r>
        <w:t xml:space="preserve">- Investor name, amount, cap, discount, date</w:t>
      </w:r>
      <w:r>
        <w:t xml:space="preserve"> </w:t>
      </w:r>
      <w:r>
        <w:t xml:space="preserve">- Conversion trigger event</w:t>
      </w:r>
      <w:r>
        <w:t xml:space="preserve"> </w:t>
      </w:r>
      <w:r>
        <w:t xml:space="preserve">- Status (unconverted / converted)</w:t>
      </w:r>
    </w:p>
    <w:p>
      <w:r>
        <w:pict>
          <v:rect style="width:0;height:1.5pt" o:hralign="center" o:hrstd="t" o:hr="t"/>
        </w:pict>
      </w:r>
    </w:p>
    <w:bookmarkEnd w:id="42"/>
    <w:bookmarkStart w:id="43" w:name="X51de4dcff2664843bb33d88c0559ca8824ed0a1"/>
    <w:p>
      <w:pPr>
        <w:pStyle w:val="Heading3"/>
      </w:pPr>
      <w:r>
        <w:t xml:space="preserve">Mistake 4: Using Wrong Share Price for 409A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Grant employees options at $0.01/share when fair market value is $2.00/share → IRS penalties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Get 409A valuation every 12 months (or when you raise money)</w:t>
      </w:r>
    </w:p>
    <w:p>
      <w:pPr>
        <w:pStyle w:val="BodyText"/>
      </w:pPr>
      <w:r>
        <w:rPr>
          <w:b/>
          <w:bCs/>
        </w:rPr>
        <w:t xml:space="preserve">Cost:</w:t>
      </w:r>
      <w:r>
        <w:t xml:space="preserve"> </w:t>
      </w:r>
      <w:r>
        <w:t xml:space="preserve">$2,000-$5,000 via Carta or independent valuation firm</w:t>
      </w:r>
    </w:p>
    <w:p>
      <w:r>
        <w:pict>
          <v:rect style="width:0;height:1.5pt" o:hralign="center" o:hrstd="t" o:hr="t"/>
        </w:pict>
      </w:r>
    </w:p>
    <w:bookmarkEnd w:id="43"/>
    <w:bookmarkStart w:id="44" w:name="mistake-5-not-keeping-cap-table-updated"/>
    <w:p>
      <w:pPr>
        <w:pStyle w:val="Heading3"/>
      </w:pPr>
      <w:r>
        <w:t xml:space="preserve">Mistake 5: Not Keeping Cap Table Updated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New investor asks for cap table, it’s 6 months out of date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Update immediately after any equity event</w:t>
      </w:r>
    </w:p>
    <w:p>
      <w:pPr>
        <w:pStyle w:val="BodyText"/>
      </w:pPr>
      <w:r>
        <w:rPr>
          <w:b/>
          <w:bCs/>
        </w:rPr>
        <w:t xml:space="preserve">Best practice:</w:t>
      </w:r>
      <w:r>
        <w:t xml:space="preserve"> </w:t>
      </w:r>
      <w:r>
        <w:t xml:space="preserve">- Date each version</w:t>
      </w:r>
      <w:r>
        <w:t xml:space="preserve"> </w:t>
      </w:r>
      <w:r>
        <w:t xml:space="preserve">- Track changes in changelog</w:t>
      </w:r>
      <w:r>
        <w:t xml:space="preserve"> </w:t>
      </w:r>
      <w:r>
        <w:t xml:space="preserve">- Store securely (Google Drive, Dropbox, Carta)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dilution-calculator"/>
    <w:p>
      <w:pPr>
        <w:pStyle w:val="Heading2"/>
      </w:pPr>
      <w:r>
        <w:t xml:space="preserve">Dilution Calculator</w:t>
      </w:r>
    </w:p>
    <w:bookmarkStart w:id="46" w:name="formula"/>
    <w:p>
      <w:pPr>
        <w:pStyle w:val="Heading3"/>
      </w:pPr>
      <w:r>
        <w:t xml:space="preserve">Formula</w:t>
      </w:r>
    </w:p>
    <w:p>
      <w:pPr>
        <w:pStyle w:val="SourceCode"/>
      </w:pPr>
      <w:r>
        <w:rPr>
          <w:rStyle w:val="VerbatimChar"/>
        </w:rPr>
        <w:t xml:space="preserve">New Ownership % = (Old Shares) / (Old Shares + New Shares Issued)</w:t>
      </w:r>
    </w:p>
    <w:bookmarkEnd w:id="46"/>
    <w:bookmarkStart w:id="47" w:name="example-founder-dilution-from-series-a"/>
    <w:p>
      <w:pPr>
        <w:pStyle w:val="Heading3"/>
      </w:pPr>
      <w:r>
        <w:t xml:space="preserve">Example: Founder Dilution from Series A</w:t>
      </w:r>
    </w:p>
    <w:p>
      <w:pPr>
        <w:pStyle w:val="FirstParagraph"/>
      </w:pPr>
      <w:r>
        <w:rPr>
          <w:b/>
          <w:bCs/>
        </w:rPr>
        <w:t xml:space="preserve">Before Series A:</w:t>
      </w:r>
      <w:r>
        <w:t xml:space="preserve"> </w:t>
      </w:r>
      <w:r>
        <w:t xml:space="preserve">- Founder: 10,000,000 shares (100%)</w:t>
      </w:r>
    </w:p>
    <w:p>
      <w:pPr>
        <w:pStyle w:val="BodyText"/>
      </w:pPr>
      <w:r>
        <w:rPr>
          <w:b/>
          <w:bCs/>
        </w:rPr>
        <w:t xml:space="preserve">Series A Investment:</w:t>
      </w:r>
      <w:r>
        <w:t xml:space="preserve"> </w:t>
      </w:r>
      <w:r>
        <w:t xml:space="preserve">- $500,000 at $5,000,000 pre-money</w:t>
      </w:r>
      <w:r>
        <w:t xml:space="preserve"> </w:t>
      </w:r>
      <w:r>
        <w:t xml:space="preserve">- Post-money: $5,500,000</w:t>
      </w:r>
      <w:r>
        <w:t xml:space="preserve"> </w:t>
      </w:r>
      <w:r>
        <w:t xml:space="preserve">- % sold: $500K / $5.5M = 9.09%</w:t>
      </w:r>
      <w:r>
        <w:t xml:space="preserve"> </w:t>
      </w:r>
      <w:r>
        <w:t xml:space="preserve">- New shares issued: 1,000,000</w:t>
      </w:r>
    </w:p>
    <w:p>
      <w:pPr>
        <w:pStyle w:val="BodyText"/>
      </w:pPr>
      <w:r>
        <w:rPr>
          <w:b/>
          <w:bCs/>
        </w:rPr>
        <w:t xml:space="preserve">After Series A:</w:t>
      </w:r>
      <w:r>
        <w:t xml:space="preserve"> </w:t>
      </w:r>
      <w:r>
        <w:t xml:space="preserve">- Founder: 10,000,000 shares</w:t>
      </w:r>
      <w:r>
        <w:t xml:space="preserve"> </w:t>
      </w:r>
      <w:r>
        <w:t xml:space="preserve">- Total shares: 11,000,000</w:t>
      </w:r>
      <w:r>
        <w:t xml:space="preserve"> </w:t>
      </w:r>
      <w:r>
        <w:t xml:space="preserve">- Founder %: 10M / 11M =</w:t>
      </w:r>
      <w:r>
        <w:t xml:space="preserve"> </w:t>
      </w:r>
      <w:r>
        <w:rPr>
          <w:b/>
          <w:bCs/>
        </w:rPr>
        <w:t xml:space="preserve">90.91%</w:t>
      </w:r>
      <w:r>
        <w:t xml:space="preserve"> </w:t>
      </w:r>
      <w:r>
        <w:t xml:space="preserve">- Dilution: 100% → 90.91% =</w:t>
      </w:r>
      <w:r>
        <w:t xml:space="preserve"> </w:t>
      </w:r>
      <w:r>
        <w:rPr>
          <w:b/>
          <w:bCs/>
        </w:rPr>
        <w:t xml:space="preserve">9.09% dilution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valuation-calculator"/>
    <w:p>
      <w:pPr>
        <w:pStyle w:val="Heading2"/>
      </w:pPr>
      <w:r>
        <w:t xml:space="preserve">Valuation Calculator</w:t>
      </w:r>
    </w:p>
    <w:bookmarkStart w:id="49" w:name="pre-money-vs.-post-money"/>
    <w:p>
      <w:pPr>
        <w:pStyle w:val="Heading3"/>
      </w:pPr>
      <w:r>
        <w:t xml:space="preserve">Pre-Money vs. Post-Money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436"/>
        <w:gridCol w:w="2741"/>
        <w:gridCol w:w="274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Pre-Money 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company is worth before investment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$5,000,000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Investment 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Cash invested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Post-Money 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Pre-money + Investment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$5,500,000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% Sold to Investor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Investment / Post-Money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$500K / $5.5M = 9.09%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9"/>
    <w:bookmarkStart w:id="50" w:name="share-price-calculation"/>
    <w:p>
      <w:pPr>
        <w:pStyle w:val="Heading3"/>
      </w:pPr>
      <w:r>
        <w:t xml:space="preserve">Share Price Calculation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436"/>
        <w:gridCol w:w="2741"/>
        <w:gridCol w:w="274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Shares Outstanding (before)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shares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Pre-Money 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Valuation before investment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$5,000,000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Share 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Pre-Money / Shares Outstanding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$5M / 10M =</w:t>
            </w:r>
            <w:r>
              <w:t xml:space="preserve"> </w:t>
            </w:r>
            <w:r>
              <w:rPr>
                <w:b/>
                <w:bCs/>
              </w:rPr>
              <w:t xml:space="preserve">$0.50/share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Investment 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Cash invested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New Shares Issued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Investment / Share 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$500K / $0.50 = 1,000,000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Shares Outstanding (after)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Old + New Shares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Post-Money 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Share Price × Total Shares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$0.50 × 11M = $5,500,000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0"/>
    <w:bookmarkEnd w:id="51"/>
    <w:bookmarkStart w:id="52" w:name="template-download-instructions"/>
    <w:p>
      <w:pPr>
        <w:pStyle w:val="Heading2"/>
      </w:pPr>
      <w:r>
        <w:t xml:space="preserve">Template Download Instructions</w:t>
      </w:r>
    </w:p>
    <w:p>
      <w:pPr>
        <w:pStyle w:val="FirstParagraph"/>
      </w:pPr>
      <w:r>
        <w:rPr>
          <w:b/>
          <w:bCs/>
        </w:rPr>
        <w:t xml:space="preserve">To create this in Google Sheets:</w:t>
      </w:r>
    </w:p>
    <w:p>
      <w:pPr>
        <w:numPr>
          <w:ilvl w:val="0"/>
          <w:numId w:val="1001"/>
        </w:numPr>
      </w:pPr>
      <w:r>
        <w:t xml:space="preserve">Create new Google Sheet</w:t>
      </w:r>
    </w:p>
    <w:p>
      <w:pPr>
        <w:numPr>
          <w:ilvl w:val="0"/>
          <w:numId w:val="1001"/>
        </w:numPr>
      </w:pPr>
      <w:r>
        <w:t xml:space="preserve">Create 6 tabs:</w:t>
      </w:r>
    </w:p>
    <w:p>
      <w:pPr>
        <w:pStyle w:val="Compact"/>
        <w:numPr>
          <w:ilvl w:val="1"/>
          <w:numId w:val="1002"/>
        </w:numPr>
      </w:pPr>
      <w:r>
        <w:t xml:space="preserve">“</w:t>
      </w:r>
      <w:r>
        <w:t xml:space="preserve">Equity Ownership</w:t>
      </w:r>
      <w:r>
        <w:t xml:space="preserve">”</w:t>
      </w:r>
    </w:p>
    <w:p>
      <w:pPr>
        <w:pStyle w:val="Compact"/>
        <w:numPr>
          <w:ilvl w:val="1"/>
          <w:numId w:val="1002"/>
        </w:numPr>
      </w:pPr>
      <w:r>
        <w:t xml:space="preserve">“</w:t>
      </w:r>
      <w:r>
        <w:t xml:space="preserve">Option Pool</w:t>
      </w:r>
      <w:r>
        <w:t xml:space="preserve">”</w:t>
      </w:r>
    </w:p>
    <w:p>
      <w:pPr>
        <w:pStyle w:val="Compact"/>
        <w:numPr>
          <w:ilvl w:val="1"/>
          <w:numId w:val="1002"/>
        </w:numPr>
      </w:pPr>
      <w:r>
        <w:t xml:space="preserve">“</w:t>
      </w:r>
      <w:r>
        <w:t xml:space="preserve">SAFEs &amp; Notes</w:t>
      </w:r>
      <w:r>
        <w:t xml:space="preserve">”</w:t>
      </w:r>
    </w:p>
    <w:p>
      <w:pPr>
        <w:pStyle w:val="Compact"/>
        <w:numPr>
          <w:ilvl w:val="1"/>
          <w:numId w:val="1002"/>
        </w:numPr>
      </w:pPr>
      <w:r>
        <w:t xml:space="preserve">“</w:t>
      </w:r>
      <w:r>
        <w:t xml:space="preserve">Funding Rounds</w:t>
      </w:r>
      <w:r>
        <w:t xml:space="preserve">”</w:t>
      </w:r>
    </w:p>
    <w:p>
      <w:pPr>
        <w:pStyle w:val="Compact"/>
        <w:numPr>
          <w:ilvl w:val="1"/>
          <w:numId w:val="1002"/>
        </w:numPr>
      </w:pPr>
      <w:r>
        <w:t xml:space="preserve">“</w:t>
      </w:r>
      <w:r>
        <w:t xml:space="preserve">Dilution Analysis</w:t>
      </w:r>
      <w:r>
        <w:t xml:space="preserve">”</w:t>
      </w:r>
    </w:p>
    <w:p>
      <w:pPr>
        <w:pStyle w:val="Compact"/>
        <w:numPr>
          <w:ilvl w:val="1"/>
          <w:numId w:val="1002"/>
        </w:numPr>
      </w:pPr>
      <w:r>
        <w:t xml:space="preserve">“</w:t>
      </w:r>
      <w:r>
        <w:t xml:space="preserve">Exit Scenarios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Copy tables from each section above into respective tabs</w:t>
      </w:r>
    </w:p>
    <w:p>
      <w:pPr>
        <w:numPr>
          <w:ilvl w:val="0"/>
          <w:numId w:val="1001"/>
        </w:numPr>
      </w:pPr>
      <w:r>
        <w:t xml:space="preserve">Add formulas:</w:t>
      </w:r>
    </w:p>
    <w:p>
      <w:pPr>
        <w:pStyle w:val="Compact"/>
        <w:numPr>
          <w:ilvl w:val="1"/>
          <w:numId w:val="1003"/>
        </w:numPr>
      </w:pPr>
      <w:r>
        <w:t xml:space="preserve">% Ownership = (Shares Owned / Total Shares)</w:t>
      </w:r>
    </w:p>
    <w:p>
      <w:pPr>
        <w:pStyle w:val="Compact"/>
        <w:numPr>
          <w:ilvl w:val="1"/>
          <w:numId w:val="1003"/>
        </w:numPr>
      </w:pPr>
      <w:r>
        <w:t xml:space="preserve">Value = (% Ownership × Company Valuation)</w:t>
      </w:r>
    </w:p>
    <w:p>
      <w:pPr>
        <w:pStyle w:val="Compact"/>
        <w:numPr>
          <w:ilvl w:val="1"/>
          <w:numId w:val="1003"/>
        </w:numPr>
      </w:pPr>
      <w:r>
        <w:t xml:space="preserve">Dilution = (1 - New % / Old %)</w:t>
      </w:r>
    </w:p>
    <w:p>
      <w:pPr>
        <w:numPr>
          <w:ilvl w:val="0"/>
          <w:numId w:val="1001"/>
        </w:numPr>
      </w:pPr>
      <w:r>
        <w:t xml:space="preserve">Format:</w:t>
      </w:r>
    </w:p>
    <w:p>
      <w:pPr>
        <w:pStyle w:val="Compact"/>
        <w:numPr>
          <w:ilvl w:val="1"/>
          <w:numId w:val="1004"/>
        </w:numPr>
      </w:pPr>
      <w:r>
        <w:t xml:space="preserve">Currency: $0,000,000</w:t>
      </w:r>
    </w:p>
    <w:p>
      <w:pPr>
        <w:pStyle w:val="Compact"/>
        <w:numPr>
          <w:ilvl w:val="1"/>
          <w:numId w:val="1004"/>
        </w:numPr>
      </w:pPr>
      <w:r>
        <w:t xml:space="preserve">Percentages: 0.00%</w:t>
      </w:r>
    </w:p>
    <w:p>
      <w:pPr>
        <w:pStyle w:val="Compact"/>
        <w:numPr>
          <w:ilvl w:val="1"/>
          <w:numId w:val="1004"/>
        </w:numPr>
      </w:pPr>
      <w:r>
        <w:t xml:space="preserve">Numbers: 0,000,000</w:t>
      </w:r>
    </w:p>
    <w:p>
      <w:pPr>
        <w:numPr>
          <w:ilvl w:val="0"/>
          <w:numId w:val="1001"/>
        </w:numPr>
      </w:pPr>
      <w:r>
        <w:t xml:space="preserve">Share with co-founders and advisors (view only)</w:t>
      </w:r>
    </w:p>
    <w:p>
      <w:pPr>
        <w:numPr>
          <w:ilvl w:val="0"/>
          <w:numId w:val="1001"/>
        </w:numPr>
      </w:pPr>
      <w:r>
        <w:t xml:space="preserve">Update monthly or after any equity transaction</w:t>
      </w:r>
    </w:p>
    <w:p>
      <w:r>
        <w:pict>
          <v:rect style="width:0;height:1.5pt" o:hralign="center" o:hrstd="t" o:hr="t"/>
        </w:pict>
      </w:r>
    </w:p>
    <w:bookmarkEnd w:id="52"/>
    <w:bookmarkStart w:id="53" w:name="Xd5317005f5fcda9e8ef3f731b6da309a3011367"/>
    <w:p>
      <w:pPr>
        <w:pStyle w:val="Heading2"/>
      </w:pPr>
      <w:r>
        <w:t xml:space="preserve">When to Upgrade to Professional Cap Table Software</w:t>
      </w:r>
    </w:p>
    <w:p>
      <w:pPr>
        <w:pStyle w:val="FirstParagraph"/>
      </w:pPr>
      <w:r>
        <w:rPr>
          <w:b/>
          <w:bCs/>
        </w:rPr>
        <w:t xml:space="preserve">Stay with spreadsheet if:</w:t>
      </w:r>
      <w:r>
        <w:t xml:space="preserve"> </w:t>
      </w:r>
      <w:r>
        <w:t xml:space="preserve">- &lt;5 shareholders</w:t>
      </w:r>
      <w:r>
        <w:t xml:space="preserve"> </w:t>
      </w:r>
      <w:r>
        <w:t xml:space="preserve">- No employee options yet</w:t>
      </w:r>
      <w:r>
        <w:t xml:space="preserve"> </w:t>
      </w:r>
      <w:r>
        <w:t xml:space="preserve">- Pre-seed stage</w:t>
      </w:r>
      <w:r>
        <w:t xml:space="preserve"> </w:t>
      </w:r>
      <w:r>
        <w:t xml:space="preserve">- &lt;$100K raised</w:t>
      </w:r>
    </w:p>
    <w:p>
      <w:pPr>
        <w:pStyle w:val="BodyText"/>
      </w:pPr>
      <w:r>
        <w:rPr>
          <w:b/>
          <w:bCs/>
        </w:rPr>
        <w:t xml:space="preserve">Upgrade to Carta/Pulley when:</w:t>
      </w:r>
      <w:r>
        <w:t xml:space="preserve"> </w:t>
      </w:r>
      <w:r>
        <w:t xml:space="preserve">- &gt;5 shareholders</w:t>
      </w:r>
      <w:r>
        <w:t xml:space="preserve"> </w:t>
      </w:r>
      <w:r>
        <w:t xml:space="preserve">- Granting employee options</w:t>
      </w:r>
      <w:r>
        <w:t xml:space="preserve"> </w:t>
      </w:r>
      <w:r>
        <w:t xml:space="preserve">- Raised &gt;$100K</w:t>
      </w:r>
      <w:r>
        <w:t xml:space="preserve"> </w:t>
      </w:r>
      <w:r>
        <w:t xml:space="preserve">- Multiple investment rounds</w:t>
      </w:r>
      <w:r>
        <w:t xml:space="preserve"> </w:t>
      </w:r>
      <w:r>
        <w:t xml:space="preserve">- Need 409A valuations</w:t>
      </w:r>
      <w:r>
        <w:t xml:space="preserve"> </w:t>
      </w:r>
      <w:r>
        <w:t xml:space="preserve">- Want investor portal</w:t>
      </w:r>
      <w:r>
        <w:t xml:space="preserve"> </w:t>
      </w:r>
      <w:r>
        <w:t xml:space="preserve">- Planning exit or IPO</w:t>
      </w:r>
    </w:p>
    <w:p>
      <w:pPr>
        <w:pStyle w:val="BodyText"/>
      </w:pPr>
      <w:r>
        <w:rPr>
          <w:b/>
          <w:bCs/>
        </w:rPr>
        <w:t xml:space="preserve">Cost:</w:t>
      </w:r>
      <w:r>
        <w:t xml:space="preserve"> </w:t>
      </w:r>
      <w:r>
        <w:t xml:space="preserve">- Carta: $2,000-$5,000/year</w:t>
      </w:r>
      <w:r>
        <w:t xml:space="preserve"> </w:t>
      </w:r>
      <w:r>
        <w:t xml:space="preserve">- Pulley: $500-$2,000/year</w:t>
      </w:r>
    </w:p>
    <w:p>
      <w:pPr>
        <w:pStyle w:val="BodyText"/>
      </w:pPr>
      <w:r>
        <w:rPr>
          <w:b/>
          <w:bCs/>
        </w:rPr>
        <w:t xml:space="preserve">Worth it when:</w:t>
      </w:r>
      <w:r>
        <w:t xml:space="preserve"> </w:t>
      </w:r>
      <w:r>
        <w:t xml:space="preserve">Time saved &gt; cost (usually at Series A)</w:t>
      </w:r>
    </w:p>
    <w:p>
      <w:r>
        <w:pict>
          <v:rect style="width:0;height:1.5pt" o:hralign="center" o:hrstd="t" o:hr="t"/>
        </w:pict>
      </w:r>
    </w:p>
    <w:bookmarkEnd w:id="53"/>
    <w:bookmarkStart w:id="5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rPr>
          <w:b/>
          <w:bCs/>
        </w:rPr>
        <w:t xml:space="preserve">Cap Table Tools:</w:t>
      </w:r>
      <w:r>
        <w:t xml:space="preserve"> </w:t>
      </w:r>
      <w:r>
        <w:t xml:space="preserve">- Carta: https://carta.com</w:t>
      </w:r>
      <w:r>
        <w:t xml:space="preserve"> </w:t>
      </w:r>
      <w:r>
        <w:t xml:space="preserve">- Pulley: https://pulley.com</w:t>
      </w:r>
      <w:r>
        <w:t xml:space="preserve"> </w:t>
      </w:r>
      <w:r>
        <w:t xml:space="preserve">- Capshare: https://www.capshare.com</w:t>
      </w:r>
      <w:r>
        <w:t xml:space="preserve"> </w:t>
      </w:r>
      <w:r>
        <w:t xml:space="preserve">- Eqvista: https://eqvista.com</w:t>
      </w:r>
    </w:p>
    <w:p>
      <w:pPr>
        <w:pStyle w:val="BodyText"/>
      </w:pPr>
      <w:r>
        <w:rPr>
          <w:b/>
          <w:bCs/>
        </w:rPr>
        <w:t xml:space="preserve">Cap Table Templates:</w:t>
      </w:r>
      <w:r>
        <w:t xml:space="preserve"> </w:t>
      </w:r>
      <w:r>
        <w:t xml:space="preserve">- Carta free template: https://carta.com/cap-table-template/</w:t>
      </w:r>
      <w:r>
        <w:t xml:space="preserve"> </w:t>
      </w:r>
      <w:r>
        <w:t xml:space="preserve">- Pulley free template: https://pulley.com/cap-table-template</w:t>
      </w:r>
      <w:r>
        <w:t xml:space="preserve"> </w:t>
      </w:r>
      <w:r>
        <w:t xml:space="preserve">- Google</w:t>
      </w:r>
      <w:r>
        <w:t xml:space="preserve"> </w:t>
      </w:r>
      <w:r>
        <w:t xml:space="preserve">“</w:t>
      </w:r>
      <w:r>
        <w:t xml:space="preserve">cap table template</w:t>
      </w:r>
      <w:r>
        <w:t xml:space="preserve">”</w:t>
      </w:r>
      <w:r>
        <w:t xml:space="preserve"> </w:t>
      </w:r>
      <w:r>
        <w:t xml:space="preserve">for many options</w:t>
      </w:r>
    </w:p>
    <w:p>
      <w:pPr>
        <w:pStyle w:val="BodyText"/>
      </w:pPr>
      <w:r>
        <w:rPr>
          <w:b/>
          <w:bCs/>
        </w:rPr>
        <w:t xml:space="preserve">Learning:</w:t>
      </w:r>
      <w:r>
        <w:t xml:space="preserve"> </w:t>
      </w:r>
      <w:r>
        <w:t xml:space="preserve">- Carta’s cap table 101: https://carta.com/equity/equity-101/</w:t>
      </w:r>
      <w:r>
        <w:t xml:space="preserve"> </w:t>
      </w:r>
      <w:r>
        <w:t xml:space="preserve">- YC cap table guide: https://www.ycombinator.com/library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Venture Deals</w:t>
      </w:r>
      <w:r>
        <w:t xml:space="preserve">”</w:t>
      </w:r>
      <w:r>
        <w:t xml:space="preserve"> </w:t>
      </w:r>
      <w:r>
        <w:t xml:space="preserve">by Brad Feld (book)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Last Updated:</w:t>
      </w:r>
      <w:r>
        <w:t xml:space="preserve"> </w:t>
      </w:r>
      <w:r>
        <w:t xml:space="preserve">October 27, 2025</w:t>
      </w:r>
      <w:r>
        <w:t xml:space="preserve"> </w:t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2025-10-28T03:46:02Z</dcterms:created>
  <dcterms:modified xsi:type="dcterms:W3CDTF">2025-10-28T03:46:02Z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