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1355" w14:textId="7CE1B63F" w:rsidR="00192995" w:rsidRDefault="00192995">
      <w:r>
        <w:t xml:space="preserve">The graph shows the percentage change in the number of international students graduating in different Canadian Provinces between 2001 and 2006. </w:t>
      </w:r>
    </w:p>
    <w:p w14:paraId="7A198425" w14:textId="71AD1511" w:rsidR="00192995" w:rsidRDefault="00192995">
      <w:r>
        <w:t>The first glance at the graph reveals that overall the percentage of international students graduating in 2006 increased compared to 2001</w:t>
      </w:r>
      <w:r w:rsidR="00646833">
        <w:t xml:space="preserve">. </w:t>
      </w:r>
      <w:r w:rsidR="00E90115">
        <w:t>A more detailed analysis</w:t>
      </w:r>
      <w:r w:rsidR="00646833">
        <w:t xml:space="preserve"> reveals that in Alberta the percentage actually dropped from around 6 to 4 percent.</w:t>
      </w:r>
      <w:r w:rsidR="009B27FD">
        <w:t xml:space="preserve"> In 2006 Alberta actually scored worst from all provinces.</w:t>
      </w:r>
      <w:r w:rsidR="00646833">
        <w:t xml:space="preserve"> </w:t>
      </w:r>
      <w:r w:rsidR="009B27FD">
        <w:t xml:space="preserve">In the same time British Columbia overtook almost all provinces challenging New Brunswick for number one spot. </w:t>
      </w:r>
      <w:r w:rsidR="00402975">
        <w:t xml:space="preserve">Data form Manitoba and Newfoundland &amp; Labrador are identical. Both of them experienced a significant increase over specified period. </w:t>
      </w:r>
    </w:p>
    <w:p w14:paraId="6A80B4B9" w14:textId="5FE28D57" w:rsidR="00402975" w:rsidRDefault="00402975">
      <w:r>
        <w:t>Clearly the trends were similar for all provinces however</w:t>
      </w:r>
      <w:r w:rsidR="009B27FD">
        <w:t xml:space="preserve"> three</w:t>
      </w:r>
      <w:r>
        <w:t xml:space="preserve"> provinces with </w:t>
      </w:r>
      <w:r w:rsidR="00E90115">
        <w:t>the lowest percentage of students graduating in 2001 were the ones with the highest increases, matching the results of three best performing provinces from 200</w:t>
      </w:r>
      <w:r w:rsidR="00580904">
        <w:t>1</w:t>
      </w:r>
      <w:r w:rsidR="00E90115">
        <w:t>.</w:t>
      </w:r>
    </w:p>
    <w:p w14:paraId="46E03FD4" w14:textId="382DA8EE" w:rsidR="00E90115" w:rsidRDefault="00E90115"/>
    <w:p w14:paraId="4AB691FF" w14:textId="77777777" w:rsidR="00E90115" w:rsidRDefault="00E90115"/>
    <w:p w14:paraId="51964745" w14:textId="1FCBAEB2" w:rsidR="00E90115" w:rsidRDefault="00E90115">
      <w:r>
        <w:t>Krzysztof Watras</w:t>
      </w:r>
    </w:p>
    <w:p w14:paraId="63F9AE44" w14:textId="7C9F4B1B" w:rsidR="00E90115" w:rsidRDefault="00E90115"/>
    <w:p w14:paraId="061133F0" w14:textId="132211A2" w:rsidR="00E90115" w:rsidRPr="00192995" w:rsidRDefault="00580904">
      <w:r>
        <w:t>~140 words</w:t>
      </w:r>
    </w:p>
    <w:sectPr w:rsidR="00E90115" w:rsidRPr="00192995" w:rsidSect="0048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99"/>
    <w:rsid w:val="00192995"/>
    <w:rsid w:val="002F4F95"/>
    <w:rsid w:val="002F6299"/>
    <w:rsid w:val="003C46F4"/>
    <w:rsid w:val="00402975"/>
    <w:rsid w:val="0048241B"/>
    <w:rsid w:val="00580904"/>
    <w:rsid w:val="00646833"/>
    <w:rsid w:val="00726944"/>
    <w:rsid w:val="009B27FD"/>
    <w:rsid w:val="00C114B3"/>
    <w:rsid w:val="00E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EDDB"/>
  <w15:chartTrackingRefBased/>
  <w15:docId w15:val="{7C893F1B-BFF1-43F9-93E2-DEE4AE13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Watras Krzysztof (STUD)</dc:creator>
  <cp:keywords/>
  <dc:description/>
  <cp:lastModifiedBy>Watras Krzysztof (STUD)</cp:lastModifiedBy>
  <cp:revision>3</cp:revision>
  <dcterms:created xsi:type="dcterms:W3CDTF">2022-03-10T08:20:00Z</dcterms:created>
  <dcterms:modified xsi:type="dcterms:W3CDTF">2022-03-10T08:44:00Z</dcterms:modified>
</cp:coreProperties>
</file>