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Heizung funktioniert nicht.</w:t>
      </w:r>
    </w:p>
    <w:p>
      <w:pPr>
        <w:pStyle w:val="Tabellentext"/>
        <w:rPr/>
      </w:pPr>
      <w:bookmarkStart w:id="10001" w:name="ID0EPJAE"/>
      <w:r>
        <w:rPr/>
        <w:t xml:space="preserve">Heizung funktioniert nicht.</w:t>
      </w:r>
      <w:bookmarkEnd w:id="10001"/>
    </w:p>
    <w:p>
      <w:pPr>
        <w:pStyle w:val="Liste"/>
        <w:numPr>
          <w:ilvl w:val="0"/>
          <w:numId w:val="15"/>
        </w:numPr>
        <w:rPr/>
      </w:pPr>
      <w:bookmarkStart w:id="10002" w:name="ID0EOKAE"/>
      <w:r>
        <w:rPr/>
        <w:t xml:space="preserve">Das Heizelement ist defekt.</w:t>
      </w:r>
      <w:bookmarkEnd w:id="10002"/>
    </w:p>
    <w:p>
      <w:pPr>
        <w:pStyle w:val="Resultat"/>
        <w:rPr/>
      </w:pPr>
      <w:bookmarkStart w:id="10003" w:name="ID0EYMAE"/>
      <w:r>
        <w:rPr/>
        <w:t xml:space="preserve">Lassen Sie das Heizelement tauschen.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2016-08-13T21:22:29Z</dcterms:created>
  <dcterms:modified xmlns:dcterms="http://purl.org/dc/terms/" xmlns:xsi="http://www.w3.org/2001/XMLSchema-instance" xsi:type="dcterms:W3CDTF">2016-08-13T21:22:29Z</dcterms:modified>
</cp:coreProperties>
</file>