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Display</w:t>
      </w:r>
      <w:bookmarkEnd w:id="10001"/>
    </w:p>
    <w:p>
      <w:pPr>
        <w:pStyle w:val="Flie_text"/>
        <w:rPr/>
      </w:pPr>
      <w:bookmarkStart w:id="10002" w:name="ID0EXF"/>
      <w:r>
        <w:rPr/>
        <w:t xml:space="preserve">Das Gerät verfügt über ein Display 1, welches Ihnen die Raumtemperatur in °C anzeigt. Außerdem zeigt das Display alle elektronisch erfassbaren Probleme am Gerät durch Fehlercodes an (siehe Kapitel 7.1).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3534"/>
        <w:gridCol w:w="4970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Flie_text"/>
              <w:rPr/>
            </w:pPr>
            <w:bookmarkStart w:id="10003" w:name="ID0EUJAC"/>
            <w:bookmarkEnd w:id="10003"/>
          </w:p>
          <w:p>
            <w:pPr>
              <w:pStyle w:val="Flie_text"/>
              <w:rPr/>
            </w:pPr>
            <w:bookmarkStart w:id="10004" w:name="ID0EGNAC"/>
            <w:bookmarkEnd w:id="10004"/>
          </w:p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2161036" cy="4127000"/>
                  <wp:effectExtent l="0" t="0" r="6985" b="7620"/>
                  <wp:wrapTopAndBottom/>
                  <wp:docPr id="100000000" name="Bedienteil_m_Display_u_Heizung_2_Stufen_5_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Bedienteil_m_Display_u_Heizung_2_Stufen_5_6.png"/>
                          <pic:cNvPicPr/>
                        </pic:nvPicPr>
                        <pic:blipFill>
                          <a:blip r:embed="rIdimg_newid_ID0A2C06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36" cy="4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Flie_text"/>
              <w:rPr/>
            </w:pPr>
            <w:bookmarkStart w:id="10007" w:name="ID0E5AAE"/>
            <w:bookmarkEnd w:id="10007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Bedienteil_m_Display_u_Heizung_2_Stufen_5_6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2016-08-13T21:22:33Z</dcterms:created>
  <dcterms:modified xmlns:dcterms="http://purl.org/dc/terms/" xmlns:xsi="http://www.w3.org/2001/XMLSchema-instance" xsi:type="dcterms:W3CDTF">2016-08-13T21:22:33Z</dcterms:modified>
</cp:coreProperties>
</file>