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Elektromotor tauschen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IOAC"/>
      <w:r>
        <w:rPr/>
        <w:t xml:space="preserve">Das Gerät verwendet den Elektromotor ABC-123 und darf nur mit diesem betrieben werden!</w:t>
      </w:r>
      <w:bookmarkEnd w:id="1000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569723" cy="1795276"/>
            <wp:effectExtent l="0" t="0" r="6985" b="7620"/>
            <wp:wrapTopAndBottom/>
            <wp:docPr id="100000000" name="Stand_Reparatur_E_Motor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and_Reparatur_E_Motor.png"/>
                    <pic:cNvPicPr/>
                  </pic:nvPicPr>
                  <pic:blipFill>
                    <a:blip r:embed="rIdimg_newid_ID0AMC0QC"/>
                    <a:stretch>
                      <a:fillRect/>
                    </a:stretch>
                  </pic:blipFill>
                  <pic:spPr>
                    <a:xfrm>
                      <a:off x="0" y="0"/>
                      <a:ext cx="1569723" cy="1795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005" w:name="ID0ETHAE"/>
      <w:r>
        <w:rPr>
          <w:rStyle w:val="Absatz-Standardschriftart"/>
        </w:rPr>
        <w:t xml:space="preserve">Abbildung 1: </w:t>
      </w:r>
      <w:r>
        <w:rPr/>
        <w:t xml:space="preserve">: Gehäuseabdeckung entfernen</w:t>
      </w:r>
      <w:bookmarkEnd w:id="10005"/>
    </w:p>
    <w:p>
      <w:pPr>
        <w:pStyle w:val="Standard"/>
        <w:rPr/>
      </w:pPr>
    </w:p>
    <w:p>
      <w:pPr>
        <w:pStyle w:val="Liste"/>
        <w:numPr>
          <w:ilvl w:val="0"/>
          <w:numId w:val="15"/>
        </w:numPr>
        <w:rPr/>
      </w:pPr>
      <w:r>
        <w:rPr/>
        <w:t xml:space="preserve">Trennen Sie das Gerät vom Stromnetz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Entfernen Sie den Rotor wieder vom Ventilatorkopf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Lösen Sie alle Schrauben an der Rückseite des Ventilatorkopfes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Entfernen Sie die Gehäuseabdeckung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Tauschen Sie den Elektromotor aus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Bringen Sie die Gehäuseabdeckung wieder an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Ziehen Sie alle Schrauben an der Rückseite des Ventilatorkopfes handfest an</w:t>
      </w:r>
    </w:p>
    <w:p>
      <w:pPr>
        <w:pStyle w:val="Resultat"/>
        <w:rPr/>
      </w:pPr>
      <w:bookmarkStart w:id="10007" w:name="ID0ESLAE"/>
      <w:r>
        <w:rPr/>
        <w:t xml:space="preserve">Sie haben den Elektromotor nun ausgetauscht und können das Gerät wieder in Betrieb nehmen (siehe Kapitel 4)</w:t>
      </w:r>
      <w:bookmarkEnd w:id="10007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  <w:num w:numId="21">
    <w:abstractNumId w:val="0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MC0QC" Type="http://schemas.openxmlformats.org/officeDocument/2006/relationships/image" Target="media/Stand_Reparatur_E_Motor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2016-11-06T17:20:13Z</dcterms:created>
  <dcterms:modified xmlns:dcterms="http://purl.org/dc/terms/" xmlns:xsi="http://www.w3.org/2001/XMLSchema-instance" xsi:type="dcterms:W3CDTF">2016-11-06T17:20:13Z</dcterms:modified>
</cp:coreProperties>
</file>