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F21" w:rsidRDefault="00797E0A" w:rsidP="008D7F21">
      <w:pPr>
        <w:pStyle w:val="Heading1"/>
      </w:pPr>
      <w:r>
        <w:t>DIY Capacitor Project</w:t>
      </w:r>
    </w:p>
    <w:p w:rsidR="008D7F21" w:rsidRDefault="008D7F21" w:rsidP="008D7F21">
      <w:pPr>
        <w:pStyle w:val="Heading2"/>
      </w:pPr>
      <w:r w:rsidRPr="008D7F21">
        <w:t>Objective</w:t>
      </w:r>
    </w:p>
    <w:p w:rsidR="008D7F21" w:rsidRPr="008D7F21" w:rsidRDefault="008D7F21" w:rsidP="00797E0A">
      <w:r w:rsidRPr="008D7F21">
        <w:t xml:space="preserve">The </w:t>
      </w:r>
      <w:r w:rsidR="00797E0A">
        <w:t>goal of this project is to gain a solid understanding of how capacitors are constructed and how their capacitance is calculated.  Additionally, the time varying nature of capacitors’ charge and discharge time</w:t>
      </w:r>
      <w:r w:rsidR="00870AD8">
        <w:t>s</w:t>
      </w:r>
      <w:r w:rsidR="00797E0A">
        <w:t xml:space="preserve"> is explored.</w:t>
      </w:r>
    </w:p>
    <w:p w:rsidR="00461A0A" w:rsidRPr="008D7F21" w:rsidRDefault="00461A0A" w:rsidP="008D7F21">
      <w:pPr>
        <w:pStyle w:val="Heading2"/>
      </w:pPr>
      <w:r w:rsidRPr="008D7F21">
        <w:t>Theory Overview</w:t>
      </w:r>
    </w:p>
    <w:p w:rsidR="00E31171" w:rsidRDefault="00797E0A" w:rsidP="00797E0A">
      <w:bookmarkStart w:id="0" w:name="_8ir77k78xce1" w:colFirst="0" w:colLast="0"/>
      <w:bookmarkEnd w:id="0"/>
      <w:r>
        <w:t>Capacitors are usually made of two conductive plates in parallel</w:t>
      </w:r>
      <w:r w:rsidR="00870AD8">
        <w:t>,</w:t>
      </w:r>
      <w:r>
        <w:t xml:space="preserve"> separated by a thin non-conductive material called a dielectric.  The capacitance of a capacitor is directly proportional to the surface area of the conductive plates and the permittivity (or dielectric constant which is a measure of goodness or effectiveness) of the dielectric.  The capacitance, on the other hand, is inversely proportional to the distance between the conductive plates; this distance is usually equal to the thickness of the dielectric material.</w:t>
      </w:r>
    </w:p>
    <w:p w:rsidR="00870AD8" w:rsidRDefault="00870AD8" w:rsidP="00797E0A"/>
    <w:p w:rsidR="00870AD8" w:rsidRPr="00870AD8" w:rsidRDefault="00870AD8" w:rsidP="00870AD8">
      <m:oMathPara>
        <m:oMathParaPr>
          <m:jc m:val="left"/>
        </m:oMathParaPr>
        <m:oMath>
          <m:r>
            <w:rPr>
              <w:rFonts w:ascii="Cambria Math" w:hAnsi="Cambria Math"/>
            </w:rPr>
            <m:t>C=ϵ</m:t>
          </m:r>
          <m:f>
            <m:fPr>
              <m:ctrlPr>
                <w:rPr>
                  <w:rFonts w:ascii="Cambria Math" w:hAnsi="Cambria Math"/>
                  <w:i/>
                </w:rPr>
              </m:ctrlPr>
            </m:fPr>
            <m:num>
              <m:r>
                <w:rPr>
                  <w:rFonts w:ascii="Cambria Math" w:hAnsi="Cambria Math"/>
                </w:rPr>
                <m:t>A</m:t>
              </m:r>
            </m:num>
            <m:den>
              <m:r>
                <w:rPr>
                  <w:rFonts w:ascii="Cambria Math" w:hAnsi="Cambria Math"/>
                </w:rPr>
                <m:t>d</m:t>
              </m:r>
            </m:den>
          </m:f>
        </m:oMath>
      </m:oMathPara>
    </w:p>
    <w:p w:rsidR="006F6882" w:rsidRDefault="006F6882" w:rsidP="00797E0A"/>
    <w:p w:rsidR="006F6882" w:rsidRDefault="006F6882" w:rsidP="00797E0A">
      <w:r>
        <w:t>In the first part of this project, we will attempt to build a capacitor out of aluminum foil and saran wrap.  In the second part, we will try to determine the “actual” capacitance of our capacitor by measuring the charge/discharge time.</w:t>
      </w:r>
    </w:p>
    <w:p w:rsidR="006F6882" w:rsidRDefault="006F6882" w:rsidP="00797E0A"/>
    <w:p w:rsidR="00461A0A" w:rsidRDefault="00470D3C" w:rsidP="00470D3C">
      <w:pPr>
        <w:spacing w:after="120"/>
        <w:contextualSpacing w:val="0"/>
      </w:pPr>
      <w:r>
        <w:rPr>
          <w:u w:val="single"/>
        </w:rPr>
        <w:t>Part 1: Building a Capacitor</w:t>
      </w:r>
    </w:p>
    <w:p w:rsidR="00470D3C" w:rsidRDefault="00470D3C" w:rsidP="00470D3C">
      <w:pPr>
        <w:contextualSpacing w:val="0"/>
      </w:pPr>
      <w:r>
        <w:t>Material needed:</w:t>
      </w:r>
    </w:p>
    <w:p w:rsidR="00470D3C" w:rsidRDefault="00470D3C" w:rsidP="00470D3C">
      <w:pPr>
        <w:pStyle w:val="ListParagraph"/>
        <w:numPr>
          <w:ilvl w:val="0"/>
          <w:numId w:val="11"/>
        </w:numPr>
        <w:contextualSpacing w:val="0"/>
      </w:pPr>
      <w:r>
        <w:t>Aluminum foil</w:t>
      </w:r>
    </w:p>
    <w:p w:rsidR="00470D3C" w:rsidRDefault="00470D3C" w:rsidP="00470D3C">
      <w:pPr>
        <w:pStyle w:val="ListParagraph"/>
        <w:numPr>
          <w:ilvl w:val="0"/>
          <w:numId w:val="11"/>
        </w:numPr>
        <w:contextualSpacing w:val="0"/>
      </w:pPr>
      <w:r>
        <w:t>Saran Wrap</w:t>
      </w:r>
    </w:p>
    <w:p w:rsidR="00470D3C" w:rsidRDefault="00470D3C" w:rsidP="00470D3C">
      <w:pPr>
        <w:pStyle w:val="ListParagraph"/>
        <w:numPr>
          <w:ilvl w:val="0"/>
          <w:numId w:val="11"/>
        </w:numPr>
        <w:contextualSpacing w:val="0"/>
      </w:pPr>
      <w:r>
        <w:t>Paper tubes</w:t>
      </w:r>
    </w:p>
    <w:p w:rsidR="00470D3C" w:rsidRDefault="00470D3C" w:rsidP="00470D3C">
      <w:pPr>
        <w:pStyle w:val="ListParagraph"/>
        <w:numPr>
          <w:ilvl w:val="0"/>
          <w:numId w:val="11"/>
        </w:numPr>
        <w:contextualSpacing w:val="0"/>
      </w:pPr>
      <w:r>
        <w:t>Scotch tape</w:t>
      </w:r>
    </w:p>
    <w:p w:rsidR="00870AD8" w:rsidRDefault="00870AD8" w:rsidP="00470D3C">
      <w:pPr>
        <w:pStyle w:val="ListParagraph"/>
        <w:numPr>
          <w:ilvl w:val="0"/>
          <w:numId w:val="11"/>
        </w:numPr>
        <w:contextualSpacing w:val="0"/>
      </w:pPr>
      <w:r>
        <w:t>Painters blue tape</w:t>
      </w:r>
    </w:p>
    <w:p w:rsidR="00470D3C" w:rsidRDefault="00470D3C" w:rsidP="00470D3C">
      <w:pPr>
        <w:pStyle w:val="ListParagraph"/>
        <w:numPr>
          <w:ilvl w:val="0"/>
          <w:numId w:val="11"/>
        </w:numPr>
        <w:contextualSpacing w:val="0"/>
      </w:pPr>
      <w:r>
        <w:t>Two wire clips</w:t>
      </w:r>
    </w:p>
    <w:p w:rsidR="00470D3C" w:rsidRDefault="00470D3C" w:rsidP="00470D3C">
      <w:pPr>
        <w:contextualSpacing w:val="0"/>
      </w:pPr>
    </w:p>
    <w:p w:rsidR="00470D3C" w:rsidRDefault="00470D3C" w:rsidP="002C5A49">
      <w:pPr>
        <w:keepNext/>
        <w:keepLines/>
        <w:contextualSpacing w:val="0"/>
      </w:pPr>
      <w:r>
        <w:lastRenderedPageBreak/>
        <w:t>Steps:</w:t>
      </w:r>
    </w:p>
    <w:p w:rsidR="00870AD8" w:rsidRDefault="00870AD8" w:rsidP="002C5A49">
      <w:pPr>
        <w:pStyle w:val="ListParagraph"/>
        <w:keepNext/>
        <w:keepLines/>
        <w:numPr>
          <w:ilvl w:val="0"/>
          <w:numId w:val="12"/>
        </w:numPr>
        <w:contextualSpacing w:val="0"/>
      </w:pPr>
      <w:r>
        <w:rPr>
          <w:u w:val="single"/>
        </w:rPr>
        <w:t>Markings:</w:t>
      </w:r>
    </w:p>
    <w:p w:rsidR="00470D3C" w:rsidRDefault="00470D3C" w:rsidP="002C5A49">
      <w:pPr>
        <w:pStyle w:val="ListParagraph"/>
        <w:keepNext/>
        <w:keepLines/>
        <w:numPr>
          <w:ilvl w:val="1"/>
          <w:numId w:val="12"/>
        </w:numPr>
        <w:contextualSpacing w:val="0"/>
      </w:pPr>
      <w:r>
        <w:t>Take one paper tube and draw a straight line along its length</w:t>
      </w:r>
      <w:r w:rsidR="002C5A49">
        <w:br/>
      </w:r>
      <w:r w:rsidR="002C5A49">
        <w:br/>
      </w:r>
      <w:r w:rsidR="002C5A49">
        <w:rPr>
          <w:noProof/>
          <w:lang w:val="en-US"/>
        </w:rPr>
        <w:drawing>
          <wp:inline distT="0" distB="0" distL="0" distR="0" wp14:anchorId="759AA9C4" wp14:editId="496FBD5D">
            <wp:extent cx="2806811" cy="296583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75946_resized.jpg"/>
                    <pic:cNvPicPr/>
                  </pic:nvPicPr>
                  <pic:blipFill rotWithShape="1">
                    <a:blip r:embed="rId9" cstate="print">
                      <a:extLst>
                        <a:ext uri="{28A0092B-C50C-407E-A947-70E740481C1C}">
                          <a14:useLocalDpi xmlns:a14="http://schemas.microsoft.com/office/drawing/2010/main" val="0"/>
                        </a:ext>
                      </a:extLst>
                    </a:blip>
                    <a:srcRect l="9627" t="9032" r="13129" b="29715"/>
                    <a:stretch/>
                  </pic:blipFill>
                  <pic:spPr bwMode="auto">
                    <a:xfrm>
                      <a:off x="0" y="0"/>
                      <a:ext cx="2804047" cy="2962916"/>
                    </a:xfrm>
                    <a:prstGeom prst="rect">
                      <a:avLst/>
                    </a:prstGeom>
                    <a:ln>
                      <a:noFill/>
                    </a:ln>
                    <a:extLst>
                      <a:ext uri="{53640926-AAD7-44D8-BBD7-CCE9431645EC}">
                        <a14:shadowObscured xmlns:a14="http://schemas.microsoft.com/office/drawing/2010/main"/>
                      </a:ext>
                    </a:extLst>
                  </pic:spPr>
                </pic:pic>
              </a:graphicData>
            </a:graphic>
          </wp:inline>
        </w:drawing>
      </w:r>
      <w:r w:rsidR="002C5A49">
        <w:br/>
      </w:r>
    </w:p>
    <w:p w:rsidR="00870AD8" w:rsidRDefault="00870AD8" w:rsidP="00870AD8">
      <w:pPr>
        <w:pStyle w:val="ListParagraph"/>
        <w:numPr>
          <w:ilvl w:val="1"/>
          <w:numId w:val="12"/>
        </w:numPr>
        <w:contextualSpacing w:val="0"/>
      </w:pPr>
      <w:r>
        <w:t>Place a piece of blue tape along the short edge of your table.  The length of the tape should be approximately the same length of your paper tube.</w:t>
      </w:r>
      <w:r w:rsidR="002C5A49">
        <w:br/>
      </w:r>
      <w:r w:rsidR="002C5A49">
        <w:br/>
      </w:r>
      <w:r w:rsidR="002C5A49">
        <w:rPr>
          <w:noProof/>
          <w:lang w:val="en-US"/>
        </w:rPr>
        <w:drawing>
          <wp:inline distT="0" distB="0" distL="0" distR="0">
            <wp:extent cx="3633746" cy="31884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037_resized.jpg"/>
                    <pic:cNvPicPr/>
                  </pic:nvPicPr>
                  <pic:blipFill rotWithShape="1">
                    <a:blip r:embed="rId10" cstate="print">
                      <a:extLst>
                        <a:ext uri="{28A0092B-C50C-407E-A947-70E740481C1C}">
                          <a14:useLocalDpi xmlns:a14="http://schemas.microsoft.com/office/drawing/2010/main" val="0"/>
                        </a:ext>
                      </a:extLst>
                    </a:blip>
                    <a:srcRect t="17571" b="16578"/>
                    <a:stretch/>
                  </pic:blipFill>
                  <pic:spPr bwMode="auto">
                    <a:xfrm>
                      <a:off x="0" y="0"/>
                      <a:ext cx="3630168" cy="3185334"/>
                    </a:xfrm>
                    <a:prstGeom prst="rect">
                      <a:avLst/>
                    </a:prstGeom>
                    <a:ln>
                      <a:noFill/>
                    </a:ln>
                    <a:extLst>
                      <a:ext uri="{53640926-AAD7-44D8-BBD7-CCE9431645EC}">
                        <a14:shadowObscured xmlns:a14="http://schemas.microsoft.com/office/drawing/2010/main"/>
                      </a:ext>
                    </a:extLst>
                  </pic:spPr>
                </pic:pic>
              </a:graphicData>
            </a:graphic>
          </wp:inline>
        </w:drawing>
      </w:r>
      <w:r w:rsidR="002C5A49">
        <w:br/>
      </w:r>
    </w:p>
    <w:p w:rsidR="00470D3C" w:rsidRDefault="00870AD8" w:rsidP="002C5A49">
      <w:pPr>
        <w:pStyle w:val="ListParagraph"/>
        <w:numPr>
          <w:ilvl w:val="1"/>
          <w:numId w:val="12"/>
        </w:numPr>
        <w:contextualSpacing w:val="0"/>
      </w:pPr>
      <w:r>
        <w:t xml:space="preserve">Align the straight line on your tube to the edge of the blue tape (the edge farther away from the edge of the table.  </w:t>
      </w:r>
      <w:r w:rsidR="00470D3C">
        <w:t xml:space="preserve">Roll the tube away from the edge </w:t>
      </w:r>
      <w:r>
        <w:t xml:space="preserve">of the table </w:t>
      </w:r>
      <w:r w:rsidR="00470D3C">
        <w:lastRenderedPageBreak/>
        <w:t xml:space="preserve">for 4 complete </w:t>
      </w:r>
      <w:r>
        <w:t>turns</w:t>
      </w:r>
      <w:r w:rsidR="00470D3C">
        <w:t>.  (You should observe the straight line making one complete rotation four times.)</w:t>
      </w:r>
    </w:p>
    <w:p w:rsidR="00470D3C" w:rsidRDefault="00470D3C" w:rsidP="00870AD8">
      <w:pPr>
        <w:pStyle w:val="ListParagraph"/>
        <w:numPr>
          <w:ilvl w:val="1"/>
          <w:numId w:val="12"/>
        </w:numPr>
        <w:contextualSpacing w:val="0"/>
      </w:pPr>
      <w:r>
        <w:t>Mark that spot on the table with a</w:t>
      </w:r>
      <w:r w:rsidR="00870AD8">
        <w:t>nother</w:t>
      </w:r>
      <w:r>
        <w:t xml:space="preserve"> piece of blue tape.</w:t>
      </w:r>
      <w:r w:rsidR="002C5A49">
        <w:br/>
      </w:r>
      <w:r w:rsidR="002C5A49">
        <w:br/>
      </w:r>
      <w:r w:rsidR="002C5A49">
        <w:rPr>
          <w:noProof/>
          <w:lang w:val="en-US"/>
        </w:rPr>
        <w:drawing>
          <wp:inline distT="0" distB="0" distL="0" distR="0" wp14:anchorId="11BD1B24" wp14:editId="1EC6E801">
            <wp:extent cx="2176272" cy="2898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201_resiz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6272" cy="2898648"/>
                    </a:xfrm>
                    <a:prstGeom prst="rect">
                      <a:avLst/>
                    </a:prstGeom>
                  </pic:spPr>
                </pic:pic>
              </a:graphicData>
            </a:graphic>
          </wp:inline>
        </w:drawing>
      </w:r>
      <w:r w:rsidR="002C5A49">
        <w:br/>
      </w:r>
    </w:p>
    <w:p w:rsidR="006E4CF0" w:rsidRDefault="006E4CF0" w:rsidP="006E4CF0">
      <w:pPr>
        <w:pStyle w:val="ListParagraph"/>
        <w:numPr>
          <w:ilvl w:val="1"/>
          <w:numId w:val="12"/>
        </w:numPr>
        <w:contextualSpacing w:val="0"/>
      </w:pPr>
      <w:r>
        <w:t>Measure the distance between the two tapes.  You will use this to determine the surface area of the conductive plates.</w:t>
      </w:r>
      <w:r>
        <w:br/>
      </w:r>
      <w:r>
        <w:br/>
      </w:r>
      <m:oMathPara>
        <m:oMathParaPr>
          <m:jc m:val="left"/>
        </m:oMathParaPr>
        <m:oMath>
          <m:r>
            <w:rPr>
              <w:rFonts w:ascii="Cambria Math" w:hAnsi="Cambria Math"/>
            </w:rPr>
            <m:t>l=__________________c</m:t>
          </m:r>
          <m:r>
            <w:rPr>
              <w:rFonts w:ascii="Cambria Math" w:hAnsi="Cambria Math"/>
            </w:rPr>
            <m:t>m</m:t>
          </m:r>
          <m:r>
            <w:br/>
          </m:r>
        </m:oMath>
      </m:oMathPara>
    </w:p>
    <w:p w:rsidR="00870AD8" w:rsidRDefault="00870AD8" w:rsidP="00131C90">
      <w:pPr>
        <w:pStyle w:val="ListParagraph"/>
        <w:keepNext/>
        <w:keepLines/>
        <w:numPr>
          <w:ilvl w:val="0"/>
          <w:numId w:val="12"/>
        </w:numPr>
        <w:contextualSpacing w:val="0"/>
      </w:pPr>
      <w:r>
        <w:rPr>
          <w:u w:val="single"/>
        </w:rPr>
        <w:lastRenderedPageBreak/>
        <w:t>Layering:</w:t>
      </w:r>
    </w:p>
    <w:p w:rsidR="00870AD8" w:rsidRDefault="00243965" w:rsidP="00131C90">
      <w:pPr>
        <w:pStyle w:val="ListParagraph"/>
        <w:keepLines/>
        <w:numPr>
          <w:ilvl w:val="1"/>
          <w:numId w:val="12"/>
        </w:numPr>
        <w:contextualSpacing w:val="0"/>
      </w:pPr>
      <w:r>
        <w:t>Place one layer of saran wrap on the table.  Make sure the end at the edge of the table is wrapped slightly under the table; this way it will not move while you are putting the other layers on.</w:t>
      </w:r>
      <w:r w:rsidR="00EB3635">
        <w:t xml:space="preserve">  The other end should be cut past the second blue tape on the table.</w:t>
      </w:r>
      <w:r>
        <w:br/>
      </w:r>
      <w:r>
        <w:br/>
      </w:r>
      <w:r>
        <w:rPr>
          <w:noProof/>
          <w:lang w:val="en-US"/>
        </w:rPr>
        <w:drawing>
          <wp:inline distT="0" distB="0" distL="0" distR="0" wp14:anchorId="10172A08" wp14:editId="63B41D5E">
            <wp:extent cx="2172989" cy="271934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300_resized.jpg"/>
                    <pic:cNvPicPr/>
                  </pic:nvPicPr>
                  <pic:blipFill rotWithShape="1">
                    <a:blip r:embed="rId12" cstate="print">
                      <a:extLst>
                        <a:ext uri="{28A0092B-C50C-407E-A947-70E740481C1C}">
                          <a14:useLocalDpi xmlns:a14="http://schemas.microsoft.com/office/drawing/2010/main" val="0"/>
                        </a:ext>
                      </a:extLst>
                    </a:blip>
                    <a:srcRect b="6044"/>
                    <a:stretch/>
                  </pic:blipFill>
                  <pic:spPr bwMode="auto">
                    <a:xfrm>
                      <a:off x="0" y="0"/>
                      <a:ext cx="2176272" cy="2723455"/>
                    </a:xfrm>
                    <a:prstGeom prst="rect">
                      <a:avLst/>
                    </a:prstGeom>
                    <a:ln>
                      <a:noFill/>
                    </a:ln>
                    <a:extLst>
                      <a:ext uri="{53640926-AAD7-44D8-BBD7-CCE9431645EC}">
                        <a14:shadowObscured xmlns:a14="http://schemas.microsoft.com/office/drawing/2010/main"/>
                      </a:ext>
                    </a:extLst>
                  </pic:spPr>
                </pic:pic>
              </a:graphicData>
            </a:graphic>
          </wp:inline>
        </w:drawing>
      </w:r>
      <w:r>
        <w:br/>
      </w:r>
    </w:p>
    <w:p w:rsidR="00243965" w:rsidRDefault="00EB3635" w:rsidP="00657033">
      <w:pPr>
        <w:pStyle w:val="ListParagraph"/>
        <w:numPr>
          <w:ilvl w:val="1"/>
          <w:numId w:val="12"/>
        </w:numPr>
        <w:contextualSpacing w:val="0"/>
      </w:pPr>
      <w:r>
        <w:t xml:space="preserve">Place a layer of aluminum foil over the layer of saran wrap.  The </w:t>
      </w:r>
      <w:r w:rsidR="002D4724">
        <w:t>two</w:t>
      </w:r>
      <w:r>
        <w:t xml:space="preserve"> edge</w:t>
      </w:r>
      <w:r w:rsidR="002D4724">
        <w:t>s</w:t>
      </w:r>
      <w:r>
        <w:t xml:space="preserve"> </w:t>
      </w:r>
      <w:r w:rsidR="002D4724">
        <w:t>of the foil</w:t>
      </w:r>
      <w:r>
        <w:t xml:space="preserve"> should line up with the </w:t>
      </w:r>
      <w:r w:rsidR="002D4724">
        <w:t xml:space="preserve">“inner” </w:t>
      </w:r>
      <w:r>
        <w:t>edge</w:t>
      </w:r>
      <w:r w:rsidR="002D4724">
        <w:t>s</w:t>
      </w:r>
      <w:r>
        <w:t xml:space="preserve"> of the blue tape</w:t>
      </w:r>
      <w:r w:rsidR="002D4724">
        <w:t>s on the table</w:t>
      </w:r>
      <w:r>
        <w:t>.</w:t>
      </w:r>
      <w:r w:rsidR="00657033">
        <w:t xml:space="preserve">  </w:t>
      </w:r>
      <w:r>
        <w:t>See the picture below.</w:t>
      </w:r>
      <w:r w:rsidR="002D4724">
        <w:t xml:space="preserve">  (This way, we are ensuring that the length of the foil is sufficient to go around the tube </w:t>
      </w:r>
      <w:r w:rsidR="002D4724" w:rsidRPr="002D4724">
        <w:rPr>
          <w:u w:val="single"/>
        </w:rPr>
        <w:t>4</w:t>
      </w:r>
      <w:r w:rsidR="002D4724">
        <w:t xml:space="preserve"> times.)</w:t>
      </w:r>
      <w:r>
        <w:br/>
      </w:r>
      <w:r>
        <w:br/>
      </w:r>
      <w:r w:rsidR="002D4724">
        <w:rPr>
          <w:noProof/>
          <w:lang w:val="en-US"/>
        </w:rPr>
        <w:drawing>
          <wp:inline distT="0" distB="0" distL="0" distR="0" wp14:anchorId="2F33FA8B" wp14:editId="781F62A9">
            <wp:extent cx="2172988" cy="273524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552_resized.jpg"/>
                    <pic:cNvPicPr/>
                  </pic:nvPicPr>
                  <pic:blipFill rotWithShape="1">
                    <a:blip r:embed="rId13" cstate="print">
                      <a:extLst>
                        <a:ext uri="{28A0092B-C50C-407E-A947-70E740481C1C}">
                          <a14:useLocalDpi xmlns:a14="http://schemas.microsoft.com/office/drawing/2010/main" val="0"/>
                        </a:ext>
                      </a:extLst>
                    </a:blip>
                    <a:srcRect b="5495"/>
                    <a:stretch/>
                  </pic:blipFill>
                  <pic:spPr bwMode="auto">
                    <a:xfrm>
                      <a:off x="0" y="0"/>
                      <a:ext cx="2176272" cy="2739382"/>
                    </a:xfrm>
                    <a:prstGeom prst="rect">
                      <a:avLst/>
                    </a:prstGeom>
                    <a:ln>
                      <a:noFill/>
                    </a:ln>
                    <a:extLst>
                      <a:ext uri="{53640926-AAD7-44D8-BBD7-CCE9431645EC}">
                        <a14:shadowObscured xmlns:a14="http://schemas.microsoft.com/office/drawing/2010/main"/>
                      </a:ext>
                    </a:extLst>
                  </pic:spPr>
                </pic:pic>
              </a:graphicData>
            </a:graphic>
          </wp:inline>
        </w:drawing>
      </w:r>
      <w:r w:rsidR="002D4724">
        <w:br/>
      </w:r>
    </w:p>
    <w:p w:rsidR="00086209" w:rsidRDefault="00086209" w:rsidP="00086209">
      <w:pPr>
        <w:pStyle w:val="ListParagraph"/>
        <w:numPr>
          <w:ilvl w:val="1"/>
          <w:numId w:val="12"/>
        </w:numPr>
        <w:contextualSpacing w:val="0"/>
      </w:pPr>
      <w:r>
        <w:lastRenderedPageBreak/>
        <w:t>Measure the width of the aluminum foil.</w:t>
      </w:r>
      <w:r>
        <w:br/>
      </w:r>
      <w:r>
        <w:br/>
      </w:r>
      <m:oMathPara>
        <m:oMathParaPr>
          <m:jc m:val="left"/>
        </m:oMathParaPr>
        <m:oMath>
          <m:r>
            <w:rPr>
              <w:rFonts w:ascii="Cambria Math" w:hAnsi="Cambria Math"/>
            </w:rPr>
            <m:t>w</m:t>
          </m:r>
          <m:r>
            <w:rPr>
              <w:rFonts w:ascii="Cambria Math" w:hAnsi="Cambria Math"/>
            </w:rPr>
            <m:t>=__________________c</m:t>
          </m:r>
          <m:r>
            <w:rPr>
              <w:rFonts w:ascii="Cambria Math" w:hAnsi="Cambria Math"/>
            </w:rPr>
            <m:t>m</m:t>
          </m:r>
          <m:r>
            <w:br/>
          </m:r>
        </m:oMath>
      </m:oMathPara>
    </w:p>
    <w:p w:rsidR="00657033" w:rsidRDefault="00657033" w:rsidP="00870AD8">
      <w:pPr>
        <w:pStyle w:val="ListParagraph"/>
        <w:numPr>
          <w:ilvl w:val="1"/>
          <w:numId w:val="12"/>
        </w:numPr>
        <w:contextualSpacing w:val="0"/>
      </w:pPr>
      <w:r>
        <w:t>Tape the edges of the foil to the saran wrap underneath it.</w:t>
      </w:r>
    </w:p>
    <w:p w:rsidR="002D4724" w:rsidRDefault="00657033" w:rsidP="00870AD8">
      <w:pPr>
        <w:pStyle w:val="ListParagraph"/>
        <w:numPr>
          <w:ilvl w:val="1"/>
          <w:numId w:val="12"/>
        </w:numPr>
        <w:contextualSpacing w:val="0"/>
      </w:pPr>
      <w:r>
        <w:t>Cut a narrow strip of aluminum foil and tape it to the bottom left edge of the foil you just put down.  (</w:t>
      </w:r>
      <w:r w:rsidRPr="00657033">
        <w:rPr>
          <w:i/>
          <w:iCs/>
        </w:rPr>
        <w:t>This will be used as one of the leads of the capacitor.</w:t>
      </w:r>
      <w:r>
        <w:t>)</w:t>
      </w:r>
      <w:r>
        <w:br/>
      </w:r>
      <w:r>
        <w:br/>
      </w:r>
      <w:r>
        <w:rPr>
          <w:noProof/>
          <w:lang w:val="en-US"/>
        </w:rPr>
        <w:drawing>
          <wp:inline distT="0" distB="0" distL="0" distR="0">
            <wp:extent cx="4572000" cy="247285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713_resized.jpg"/>
                    <pic:cNvPicPr/>
                  </pic:nvPicPr>
                  <pic:blipFill rotWithShape="1">
                    <a:blip r:embed="rId14" cstate="print">
                      <a:extLst>
                        <a:ext uri="{28A0092B-C50C-407E-A947-70E740481C1C}">
                          <a14:useLocalDpi xmlns:a14="http://schemas.microsoft.com/office/drawing/2010/main" val="0"/>
                        </a:ext>
                      </a:extLst>
                    </a:blip>
                    <a:srcRect t="20575" r="4591" b="10620"/>
                    <a:stretch/>
                  </pic:blipFill>
                  <pic:spPr bwMode="auto">
                    <a:xfrm>
                      <a:off x="0" y="0"/>
                      <a:ext cx="4571495" cy="2472582"/>
                    </a:xfrm>
                    <a:prstGeom prst="rect">
                      <a:avLst/>
                    </a:prstGeom>
                    <a:ln>
                      <a:noFill/>
                    </a:ln>
                    <a:extLst>
                      <a:ext uri="{53640926-AAD7-44D8-BBD7-CCE9431645EC}">
                        <a14:shadowObscured xmlns:a14="http://schemas.microsoft.com/office/drawing/2010/main"/>
                      </a:ext>
                    </a:extLst>
                  </pic:spPr>
                </pic:pic>
              </a:graphicData>
            </a:graphic>
          </wp:inline>
        </w:drawing>
      </w:r>
      <w:r>
        <w:br/>
      </w:r>
    </w:p>
    <w:p w:rsidR="00657033" w:rsidRDefault="00657033" w:rsidP="00AF5EF9">
      <w:pPr>
        <w:pStyle w:val="ListParagraph"/>
        <w:keepLines/>
        <w:numPr>
          <w:ilvl w:val="1"/>
          <w:numId w:val="12"/>
        </w:numPr>
        <w:contextualSpacing w:val="0"/>
      </w:pPr>
      <w:r>
        <w:t>Fold the strip back on itself and tape it again.  (</w:t>
      </w:r>
      <w:r w:rsidRPr="00657033">
        <w:rPr>
          <w:i/>
          <w:iCs/>
        </w:rPr>
        <w:t>This strengthens the “lead”</w:t>
      </w:r>
      <w:r>
        <w:t>.)</w:t>
      </w:r>
      <w:r w:rsidR="00AF5EF9">
        <w:br/>
      </w:r>
      <w:r w:rsidR="00AF5EF9">
        <w:br/>
      </w:r>
      <w:r w:rsidR="00AF5EF9">
        <w:rPr>
          <w:noProof/>
          <w:lang w:val="en-US"/>
        </w:rPr>
        <w:drawing>
          <wp:inline distT="0" distB="0" distL="0" distR="0">
            <wp:extent cx="4444779" cy="25523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748_resized.jpg"/>
                    <pic:cNvPicPr/>
                  </pic:nvPicPr>
                  <pic:blipFill rotWithShape="1">
                    <a:blip r:embed="rId15" cstate="print">
                      <a:extLst>
                        <a:ext uri="{28A0092B-C50C-407E-A947-70E740481C1C}">
                          <a14:useLocalDpi xmlns:a14="http://schemas.microsoft.com/office/drawing/2010/main" val="0"/>
                        </a:ext>
                      </a:extLst>
                    </a:blip>
                    <a:srcRect t="19911" r="7246" b="9071"/>
                    <a:stretch/>
                  </pic:blipFill>
                  <pic:spPr bwMode="auto">
                    <a:xfrm>
                      <a:off x="0" y="0"/>
                      <a:ext cx="4444288" cy="2552087"/>
                    </a:xfrm>
                    <a:prstGeom prst="rect">
                      <a:avLst/>
                    </a:prstGeom>
                    <a:ln>
                      <a:noFill/>
                    </a:ln>
                    <a:extLst>
                      <a:ext uri="{53640926-AAD7-44D8-BBD7-CCE9431645EC}">
                        <a14:shadowObscured xmlns:a14="http://schemas.microsoft.com/office/drawing/2010/main"/>
                      </a:ext>
                    </a:extLst>
                  </pic:spPr>
                </pic:pic>
              </a:graphicData>
            </a:graphic>
          </wp:inline>
        </w:drawing>
      </w:r>
      <w:r w:rsidR="00AF5EF9">
        <w:br/>
      </w:r>
    </w:p>
    <w:p w:rsidR="00AF5EF9" w:rsidRDefault="00274CD0" w:rsidP="00274CD0">
      <w:pPr>
        <w:pStyle w:val="ListParagraph"/>
        <w:numPr>
          <w:ilvl w:val="1"/>
          <w:numId w:val="12"/>
        </w:numPr>
        <w:contextualSpacing w:val="0"/>
      </w:pPr>
      <w:r>
        <w:t>Place a second layer of saran wrap over the first layer of foil.</w:t>
      </w:r>
    </w:p>
    <w:p w:rsidR="00274CD0" w:rsidRDefault="00274CD0" w:rsidP="00870AD8">
      <w:pPr>
        <w:pStyle w:val="ListParagraph"/>
        <w:numPr>
          <w:ilvl w:val="1"/>
          <w:numId w:val="12"/>
        </w:numPr>
        <w:contextualSpacing w:val="0"/>
      </w:pPr>
      <w:r>
        <w:t>Place a second layer of aluminum foil over the second layer of saran wrap.  Similar to the first layer of foil, make sure the second layer is placed between the “inner” edges of the blue tapes on the table, and tape the edges of the foil to the saran wrap underneath it.</w:t>
      </w:r>
    </w:p>
    <w:p w:rsidR="00274CD0" w:rsidRDefault="00274CD0" w:rsidP="00870AD8">
      <w:pPr>
        <w:pStyle w:val="ListParagraph"/>
        <w:numPr>
          <w:ilvl w:val="1"/>
          <w:numId w:val="12"/>
        </w:numPr>
        <w:contextualSpacing w:val="0"/>
      </w:pPr>
      <w:r>
        <w:lastRenderedPageBreak/>
        <w:t>Cut a second strip of foil and tape it to the lower right edge of the second foil.</w:t>
      </w:r>
      <w:r>
        <w:br/>
      </w:r>
      <w:r>
        <w:br/>
      </w:r>
      <w:r w:rsidR="00C77740">
        <w:rPr>
          <w:noProof/>
          <w:lang w:val="en-US"/>
        </w:rPr>
        <w:drawing>
          <wp:inline distT="0" distB="0" distL="0" distR="0">
            <wp:extent cx="4389120" cy="24331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3056_resized.jpg"/>
                    <pic:cNvPicPr/>
                  </pic:nvPicPr>
                  <pic:blipFill rotWithShape="1">
                    <a:blip r:embed="rId16" cstate="print">
                      <a:extLst>
                        <a:ext uri="{28A0092B-C50C-407E-A947-70E740481C1C}">
                          <a14:useLocalDpi xmlns:a14="http://schemas.microsoft.com/office/drawing/2010/main" val="0"/>
                        </a:ext>
                      </a:extLst>
                    </a:blip>
                    <a:srcRect t="11062" r="8407" b="21239"/>
                    <a:stretch/>
                  </pic:blipFill>
                  <pic:spPr bwMode="auto">
                    <a:xfrm>
                      <a:off x="0" y="0"/>
                      <a:ext cx="4388635" cy="2432831"/>
                    </a:xfrm>
                    <a:prstGeom prst="rect">
                      <a:avLst/>
                    </a:prstGeom>
                    <a:ln>
                      <a:noFill/>
                    </a:ln>
                    <a:extLst>
                      <a:ext uri="{53640926-AAD7-44D8-BBD7-CCE9431645EC}">
                        <a14:shadowObscured xmlns:a14="http://schemas.microsoft.com/office/drawing/2010/main"/>
                      </a:ext>
                    </a:extLst>
                  </pic:spPr>
                </pic:pic>
              </a:graphicData>
            </a:graphic>
          </wp:inline>
        </w:drawing>
      </w:r>
      <w:r>
        <w:br/>
      </w:r>
    </w:p>
    <w:p w:rsidR="00274CD0" w:rsidRPr="00C77740" w:rsidRDefault="00C77740" w:rsidP="00C77740">
      <w:pPr>
        <w:pStyle w:val="ListParagraph"/>
        <w:numPr>
          <w:ilvl w:val="0"/>
          <w:numId w:val="12"/>
        </w:numPr>
        <w:contextualSpacing w:val="0"/>
        <w:rPr>
          <w:u w:val="single"/>
        </w:rPr>
      </w:pPr>
      <w:r w:rsidRPr="00C77740">
        <w:rPr>
          <w:u w:val="single"/>
        </w:rPr>
        <w:t>Final construction:</w:t>
      </w:r>
    </w:p>
    <w:p w:rsidR="00C77740" w:rsidRPr="00C77740" w:rsidRDefault="00C77740" w:rsidP="00C77740">
      <w:pPr>
        <w:pStyle w:val="ListParagraph"/>
        <w:numPr>
          <w:ilvl w:val="1"/>
          <w:numId w:val="12"/>
        </w:numPr>
        <w:contextualSpacing w:val="0"/>
        <w:rPr>
          <w:u w:val="single"/>
        </w:rPr>
      </w:pPr>
      <w:r>
        <w:t xml:space="preserve">Using a glue </w:t>
      </w:r>
      <w:proofErr w:type="gramStart"/>
      <w:r>
        <w:t>stick,</w:t>
      </w:r>
      <w:proofErr w:type="gramEnd"/>
      <w:r>
        <w:t xml:space="preserve"> spread some glue on the surface of the second aluminum foil.  Make sure your partner is holding the foil-saran wrap layers firmly down on the table so that they don’t bunch up during this step.</w:t>
      </w:r>
    </w:p>
    <w:p w:rsidR="00C77740" w:rsidRPr="00C77740" w:rsidRDefault="00C77740" w:rsidP="00C77740">
      <w:pPr>
        <w:pStyle w:val="ListParagraph"/>
        <w:numPr>
          <w:ilvl w:val="1"/>
          <w:numId w:val="12"/>
        </w:numPr>
        <w:contextualSpacing w:val="0"/>
        <w:rPr>
          <w:u w:val="single"/>
        </w:rPr>
      </w:pPr>
      <w:r>
        <w:t>Place your paper tube on the lower edge of the foil-saran wrap layers.  Unfold the saran wrap under the table and roll over the tube.</w:t>
      </w:r>
    </w:p>
    <w:p w:rsidR="00C77740" w:rsidRPr="00B31C53" w:rsidRDefault="00C77740" w:rsidP="00C77740">
      <w:pPr>
        <w:pStyle w:val="ListParagraph"/>
        <w:numPr>
          <w:ilvl w:val="1"/>
          <w:numId w:val="12"/>
        </w:numPr>
        <w:contextualSpacing w:val="0"/>
        <w:rPr>
          <w:u w:val="single"/>
        </w:rPr>
      </w:pPr>
      <w:r>
        <w:t>Roll the tube carefully towards the upper edge of the layers.  (</w:t>
      </w:r>
      <w:r w:rsidRPr="00C77740">
        <w:rPr>
          <w:u w:val="single"/>
        </w:rPr>
        <w:t>Again, make sure your partner is holding the upper edge of the layers firmly in place</w:t>
      </w:r>
      <w:r w:rsidRPr="00C77740">
        <w:t>.</w:t>
      </w:r>
      <w:r>
        <w:t>)</w:t>
      </w:r>
    </w:p>
    <w:p w:rsidR="00116EEA" w:rsidRPr="00116EEA" w:rsidRDefault="00B31C53" w:rsidP="00116EEA">
      <w:pPr>
        <w:pStyle w:val="ListParagraph"/>
        <w:numPr>
          <w:ilvl w:val="1"/>
          <w:numId w:val="12"/>
        </w:numPr>
        <w:contextualSpacing w:val="0"/>
        <w:rPr>
          <w:u w:val="single"/>
        </w:rPr>
      </w:pPr>
      <w:r>
        <w:t>Once the layers are completely rolled up, tape the final edge down.</w:t>
      </w:r>
      <w:r w:rsidR="00116EEA">
        <w:br/>
      </w:r>
    </w:p>
    <w:p w:rsidR="00116EEA" w:rsidRPr="00116EEA" w:rsidRDefault="00116EEA" w:rsidP="00116EEA">
      <w:pPr>
        <w:pStyle w:val="ListParagraph"/>
        <w:numPr>
          <w:ilvl w:val="0"/>
          <w:numId w:val="12"/>
        </w:numPr>
        <w:contextualSpacing w:val="0"/>
        <w:rPr>
          <w:u w:val="single"/>
        </w:rPr>
      </w:pPr>
      <w:r>
        <w:rPr>
          <w:u w:val="single"/>
        </w:rPr>
        <w:t>Calculate the capacitance:</w:t>
      </w:r>
    </w:p>
    <w:p w:rsidR="00116EEA" w:rsidRPr="00116EEA" w:rsidRDefault="00116EEA" w:rsidP="00116EEA">
      <w:pPr>
        <w:pStyle w:val="ListParagraph"/>
        <w:numPr>
          <w:ilvl w:val="1"/>
          <w:numId w:val="12"/>
        </w:numPr>
        <w:contextualSpacing w:val="0"/>
        <w:rPr>
          <w:u w:val="single"/>
        </w:rPr>
      </w:pPr>
      <w:r>
        <w:t>Calculate the surface area of the conductive layers (aluminum foil)</w:t>
      </w:r>
      <w:r>
        <w:br/>
      </w:r>
      <w:r>
        <w:br/>
      </w:r>
      <m:oMathPara>
        <m:oMathParaPr>
          <m:jc m:val="left"/>
        </m:oMathParaPr>
        <m:oMath>
          <m:r>
            <w:rPr>
              <w:rFonts w:ascii="Cambria Math" w:hAnsi="Cambria Math"/>
            </w:rPr>
            <m:t>A=l×w=____________________</m:t>
          </m:r>
          <m:sSup>
            <m:sSupPr>
              <m:ctrlPr>
                <w:rPr>
                  <w:rFonts w:ascii="Cambria Math" w:hAnsi="Cambria Math"/>
                  <w:i/>
                </w:rPr>
              </m:ctrlPr>
            </m:sSupPr>
            <m:e>
              <m:r>
                <w:rPr>
                  <w:rFonts w:ascii="Cambria Math" w:hAnsi="Cambria Math"/>
                </w:rPr>
                <m:t>m</m:t>
              </m:r>
            </m:e>
            <m:sup>
              <m:r>
                <w:rPr>
                  <w:rFonts w:ascii="Cambria Math" w:hAnsi="Cambria Math"/>
                </w:rPr>
                <m:t>2</m:t>
              </m:r>
            </m:sup>
          </m:sSup>
          <m:r>
            <w:br/>
          </m:r>
        </m:oMath>
      </m:oMathPara>
    </w:p>
    <w:p w:rsidR="00116EEA" w:rsidRPr="00116EEA" w:rsidRDefault="00116EEA" w:rsidP="00F34224">
      <w:pPr>
        <w:pStyle w:val="ListParagraph"/>
        <w:numPr>
          <w:ilvl w:val="1"/>
          <w:numId w:val="12"/>
        </w:numPr>
        <w:contextualSpacing w:val="0"/>
        <w:rPr>
          <w:u w:val="single"/>
        </w:rPr>
      </w:pPr>
      <w:r>
        <w:t>Measure the thickness of the saran wrap using a caliper</w:t>
      </w:r>
      <w:r>
        <w:br/>
      </w:r>
      <w:r>
        <w:br/>
      </w:r>
      <m:oMathPara>
        <m:oMathParaPr>
          <m:jc m:val="left"/>
        </m:oMathParaPr>
        <m:oMath>
          <m:r>
            <w:rPr>
              <w:rFonts w:ascii="Cambria Math" w:hAnsi="Cambria Math"/>
            </w:rPr>
            <m:t>d=_______________________m</m:t>
          </m:r>
          <m:r>
            <w:br/>
          </m:r>
        </m:oMath>
      </m:oMathPara>
    </w:p>
    <w:p w:rsidR="00116EEA" w:rsidRPr="00DF0883" w:rsidRDefault="00F34224" w:rsidP="00DF0883">
      <w:pPr>
        <w:pStyle w:val="ListParagraph"/>
        <w:keepLines/>
        <w:numPr>
          <w:ilvl w:val="1"/>
          <w:numId w:val="12"/>
        </w:numPr>
        <w:contextualSpacing w:val="0"/>
        <w:rPr>
          <w:u w:val="single"/>
        </w:rPr>
      </w:pPr>
      <w:r>
        <w:lastRenderedPageBreak/>
        <w:t xml:space="preserve">Below is a table of relative permittivity values.  Relative permittivity is the ratio of the material’s permittivity to that of vacuum </w:t>
      </w:r>
      <m:oMath>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m:t>
        </m:r>
        <m:r>
          <m:rPr>
            <m:sty m:val="p"/>
          </m:rPr>
          <w:rPr>
            <w:rFonts w:ascii="Cambria Math" w:hAnsi="Cambria Math"/>
            <w:color w:val="222222"/>
            <w:sz w:val="21"/>
            <w:szCs w:val="21"/>
            <w:shd w:val="clear" w:color="auto" w:fill="FFFFFF"/>
          </w:rPr>
          <m:t>8.85×10</m:t>
        </m:r>
        <m:r>
          <m:rPr>
            <m:sty m:val="p"/>
          </m:rPr>
          <w:rPr>
            <w:rFonts w:ascii="Cambria Math" w:hAnsi="Cambria Math"/>
            <w:color w:val="222222"/>
            <w:sz w:val="17"/>
            <w:szCs w:val="17"/>
            <w:shd w:val="clear" w:color="auto" w:fill="FFFFFF"/>
            <w:vertAlign w:val="superscript"/>
          </w:rPr>
          <m:t>-12</m:t>
        </m:r>
        <m:r>
          <m:rPr>
            <m:sty m:val="p"/>
          </m:rPr>
          <w:rPr>
            <w:rFonts w:ascii="Cambria Math" w:hAnsi="Cambria Math"/>
            <w:color w:val="222222"/>
            <w:sz w:val="21"/>
            <w:szCs w:val="21"/>
            <w:shd w:val="clear" w:color="auto" w:fill="FFFFFF"/>
          </w:rPr>
          <m:t> F/m</m:t>
        </m:r>
      </m:oMath>
      <w:r w:rsidR="00DF0883">
        <w:rPr>
          <w:color w:val="222222"/>
          <w:sz w:val="21"/>
          <w:szCs w:val="21"/>
          <w:shd w:val="clear" w:color="auto" w:fill="FFFFFF"/>
        </w:rPr>
        <w:br/>
      </w:r>
      <w:r w:rsidR="00DF0883">
        <w:rPr>
          <w:color w:val="222222"/>
          <w:sz w:val="21"/>
          <w:szCs w:val="21"/>
          <w:shd w:val="clear" w:color="auto" w:fill="FFFFFF"/>
        </w:rPr>
        <w:br/>
      </w:r>
      <w:r w:rsidR="00DF0883">
        <w:rPr>
          <w:noProof/>
          <w:lang w:val="en-US"/>
        </w:rPr>
        <w:drawing>
          <wp:inline distT="0" distB="0" distL="0" distR="0" wp14:anchorId="676B2E92" wp14:editId="15E67EAB">
            <wp:extent cx="2505456" cy="2313432"/>
            <wp:effectExtent l="0" t="0" r="9525" b="0"/>
            <wp:docPr id="11" name="Picture 11" descr="Image result for permittivit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ermittivity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456" cy="2313432"/>
                    </a:xfrm>
                    <a:prstGeom prst="rect">
                      <a:avLst/>
                    </a:prstGeom>
                    <a:noFill/>
                    <a:ln>
                      <a:noFill/>
                    </a:ln>
                  </pic:spPr>
                </pic:pic>
              </a:graphicData>
            </a:graphic>
          </wp:inline>
        </w:drawing>
      </w:r>
      <w:r w:rsidR="00DF0883">
        <w:rPr>
          <w:color w:val="222222"/>
          <w:sz w:val="21"/>
          <w:szCs w:val="21"/>
          <w:shd w:val="clear" w:color="auto" w:fill="FFFFFF"/>
        </w:rPr>
        <w:br/>
      </w:r>
      <w:r w:rsidR="00DF0883">
        <w:rPr>
          <w:u w:val="single"/>
        </w:rPr>
        <w:br/>
      </w:r>
      <w:r w:rsidR="00DF0883">
        <w:t>Calculate the permittivity of saran wrap (made of Polyethylene)</w:t>
      </w:r>
      <w:r w:rsidR="00DF0883">
        <w:br/>
      </w:r>
      <w:r w:rsidR="00DF0883">
        <w:br/>
      </w:r>
      <m:oMathPara>
        <m:oMathParaPr>
          <m:jc m:val="left"/>
        </m:oMathParaPr>
        <m:oMath>
          <m:r>
            <w:rPr>
              <w:rFonts w:ascii="Cambria Math" w:hAnsi="Cambria Math"/>
            </w:rPr>
            <m:t>ϵ=</m:t>
          </m:r>
          <m:sSub>
            <m:sSubPr>
              <m:ctrlPr>
                <w:rPr>
                  <w:rFonts w:ascii="Cambria Math" w:hAnsi="Cambria Math"/>
                  <w:i/>
                </w:rPr>
              </m:ctrlPr>
            </m:sSubPr>
            <m:e>
              <m:r>
                <w:rPr>
                  <w:rFonts w:ascii="Cambria Math" w:hAnsi="Cambria Math"/>
                </w:rPr>
                <m:t>ϵ</m:t>
              </m:r>
            </m:e>
            <m:sub>
              <m:r>
                <w:rPr>
                  <w:rFonts w:ascii="Cambria Math" w:hAnsi="Cambria Math"/>
                </w:rPr>
                <m:t>r</m:t>
              </m:r>
            </m:sub>
          </m:sSub>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=_____________________F/m</m:t>
          </m:r>
          <m:r>
            <w:br/>
          </m:r>
        </m:oMath>
      </m:oMathPara>
    </w:p>
    <w:p w:rsidR="00F51079" w:rsidRDefault="00BC12A0" w:rsidP="00BC12A0">
      <w:pPr>
        <w:pStyle w:val="ListParagraph"/>
        <w:numPr>
          <w:ilvl w:val="1"/>
          <w:numId w:val="12"/>
        </w:numPr>
        <w:contextualSpacing w:val="0"/>
      </w:pPr>
      <w:r>
        <w:t>Calculate the capacitance.  (</w:t>
      </w:r>
      <w:r w:rsidRPr="00BC12A0">
        <w:rPr>
          <w:u w:val="single"/>
        </w:rPr>
        <w:t>Remember to account for the number of overlapping sections</w:t>
      </w:r>
      <w:proofErr w:type="gramStart"/>
      <w:r>
        <w:rPr>
          <w:u w:val="single"/>
        </w:rPr>
        <w:t xml:space="preserve">, </w:t>
      </w:r>
      <w:proofErr w:type="gramEnd"/>
      <m:oMath>
        <m:r>
          <w:rPr>
            <w:rFonts w:ascii="Cambria Math" w:hAnsi="Cambria Math"/>
            <w:u w:val="single"/>
          </w:rPr>
          <m:t>n</m:t>
        </m:r>
      </m:oMath>
      <w:r>
        <w:rPr>
          <w:u w:val="single"/>
        </w:rPr>
        <w:t>,</w:t>
      </w:r>
      <w:r w:rsidRPr="00BC12A0">
        <w:rPr>
          <w:u w:val="single"/>
        </w:rPr>
        <w:t xml:space="preserve"> of the conductive plates</w:t>
      </w:r>
      <w:r>
        <w:t>.)</w:t>
      </w:r>
      <w:r>
        <w:br/>
      </w:r>
      <w:r>
        <w:br/>
      </w:r>
      <m:oMathPara>
        <m:oMathParaPr>
          <m:jc m:val="left"/>
        </m:oMathParaPr>
        <m:oMath>
          <m:r>
            <w:rPr>
              <w:rFonts w:ascii="Cambria Math" w:hAnsi="Cambria Math"/>
            </w:rPr>
            <m:t>C=nε</m:t>
          </m:r>
          <m:f>
            <m:fPr>
              <m:ctrlPr>
                <w:rPr>
                  <w:rFonts w:ascii="Cambria Math" w:hAnsi="Cambria Math"/>
                  <w:i/>
                </w:rPr>
              </m:ctrlPr>
            </m:fPr>
            <m:num>
              <m:r>
                <w:rPr>
                  <w:rFonts w:ascii="Cambria Math" w:hAnsi="Cambria Math"/>
                </w:rPr>
                <m:t>A</m:t>
              </m:r>
            </m:num>
            <m:den>
              <m:r>
                <w:rPr>
                  <w:rFonts w:ascii="Cambria Math" w:hAnsi="Cambria Math"/>
                </w:rPr>
                <m:t>d</m:t>
              </m:r>
            </m:den>
          </m:f>
          <m:r>
            <w:rPr>
              <w:rFonts w:ascii="Cambria Math" w:hAnsi="Cambria Math"/>
            </w:rPr>
            <m:t>=______________________μF</m:t>
          </m:r>
          <m:r>
            <w:br/>
          </m:r>
        </m:oMath>
      </m:oMathPara>
    </w:p>
    <w:p w:rsidR="00F51079" w:rsidRDefault="00F51079" w:rsidP="00F51079">
      <w:r>
        <w:br w:type="page"/>
      </w:r>
    </w:p>
    <w:p w:rsidR="00F51079" w:rsidRDefault="00F51079" w:rsidP="001B3827">
      <w:pPr>
        <w:spacing w:after="120"/>
        <w:contextualSpacing w:val="0"/>
      </w:pPr>
      <w:r w:rsidRPr="00F51079">
        <w:rPr>
          <w:u w:val="single"/>
        </w:rPr>
        <w:lastRenderedPageBreak/>
        <w:t>Part 2</w:t>
      </w:r>
      <w:r w:rsidRPr="00F51079">
        <w:rPr>
          <w:u w:val="single"/>
        </w:rPr>
        <w:t xml:space="preserve">: </w:t>
      </w:r>
      <w:r w:rsidR="001B3827">
        <w:rPr>
          <w:u w:val="single"/>
        </w:rPr>
        <w:t>Measuring the Capacitance</w:t>
      </w:r>
    </w:p>
    <w:p w:rsidR="00F51079" w:rsidRDefault="00BE6D28" w:rsidP="00D32029">
      <w:pPr>
        <w:pStyle w:val="ListParagraph"/>
        <w:numPr>
          <w:ilvl w:val="0"/>
          <w:numId w:val="13"/>
        </w:numPr>
        <w:contextualSpacing w:val="0"/>
      </w:pPr>
      <w:r>
        <w:t>Build the following circuit using your DIY capacitor</w:t>
      </w:r>
      <w:r w:rsidR="00D907CC">
        <w:br/>
      </w:r>
      <w:r w:rsidR="00D907CC">
        <w:br/>
      </w:r>
      <w:r w:rsidR="00D32029">
        <w:rPr>
          <w:noProof/>
          <w:lang w:val="en-US"/>
        </w:rPr>
        <w:drawing>
          <wp:inline distT="0" distB="0" distL="0" distR="0" wp14:anchorId="1B6A8C36" wp14:editId="599B209F">
            <wp:extent cx="4842344" cy="25523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621" t="7382" r="10962" b="4858"/>
                    <a:stretch/>
                  </pic:blipFill>
                  <pic:spPr bwMode="auto">
                    <a:xfrm>
                      <a:off x="0" y="0"/>
                      <a:ext cx="4839108" cy="2550663"/>
                    </a:xfrm>
                    <a:prstGeom prst="rect">
                      <a:avLst/>
                    </a:prstGeom>
                    <a:ln>
                      <a:noFill/>
                    </a:ln>
                    <a:extLst>
                      <a:ext uri="{53640926-AAD7-44D8-BBD7-CCE9431645EC}">
                        <a14:shadowObscured xmlns:a14="http://schemas.microsoft.com/office/drawing/2010/main"/>
                      </a:ext>
                    </a:extLst>
                  </pic:spPr>
                </pic:pic>
              </a:graphicData>
            </a:graphic>
          </wp:inline>
        </w:drawing>
      </w:r>
      <w:r w:rsidR="00D907CC">
        <w:br/>
      </w:r>
    </w:p>
    <w:p w:rsidR="00D32029" w:rsidRDefault="00D32029" w:rsidP="00D32029">
      <w:pPr>
        <w:pStyle w:val="ListParagraph"/>
        <w:numPr>
          <w:ilvl w:val="0"/>
          <w:numId w:val="13"/>
        </w:numPr>
        <w:contextualSpacing w:val="0"/>
      </w:pPr>
      <w:r>
        <w:t xml:space="preserve">Set your function generator to output a square wave at </w:t>
      </w:r>
      <w:proofErr w:type="gramStart"/>
      <w:r>
        <w:t>an amplitude</w:t>
      </w:r>
      <w:proofErr w:type="gramEnd"/>
      <w:r>
        <w:t xml:space="preserve"> of 3V and offset of 1.5V.</w:t>
      </w:r>
    </w:p>
    <w:p w:rsidR="00D32029" w:rsidRDefault="00D32029" w:rsidP="00D32029">
      <w:pPr>
        <w:pStyle w:val="ListParagraph"/>
        <w:numPr>
          <w:ilvl w:val="0"/>
          <w:numId w:val="13"/>
        </w:numPr>
        <w:contextualSpacing w:val="0"/>
      </w:pPr>
      <w:r>
        <w:t>Connect the output of the function generator to the input of your circuit.</w:t>
      </w:r>
    </w:p>
    <w:p w:rsidR="00D32029" w:rsidRDefault="00D32029" w:rsidP="00D32029">
      <w:pPr>
        <w:pStyle w:val="ListParagraph"/>
        <w:numPr>
          <w:ilvl w:val="0"/>
          <w:numId w:val="13"/>
        </w:numPr>
        <w:contextualSpacing w:val="0"/>
      </w:pPr>
      <w:r>
        <w:t xml:space="preserve">Connect your scope probe to </w:t>
      </w:r>
      <w:proofErr w:type="spellStart"/>
      <w:proofErr w:type="gramStart"/>
      <w:r>
        <w:t>V</w:t>
      </w:r>
      <w:r>
        <w:rPr>
          <w:vertAlign w:val="subscript"/>
        </w:rPr>
        <w:t>c</w:t>
      </w:r>
      <w:proofErr w:type="spellEnd"/>
      <w:proofErr w:type="gramEnd"/>
      <w:r w:rsidRPr="00D32029">
        <w:t>.</w:t>
      </w:r>
    </w:p>
    <w:p w:rsidR="00D32029" w:rsidRDefault="00D32029" w:rsidP="00E40254">
      <w:pPr>
        <w:pStyle w:val="ListParagraph"/>
        <w:numPr>
          <w:ilvl w:val="0"/>
          <w:numId w:val="13"/>
        </w:numPr>
        <w:contextualSpacing w:val="0"/>
      </w:pPr>
      <w:r>
        <w:t>Adjust the function generator’s frequency until you can clearly observe charge time of the capacitor on the scope.  (See the example below.)</w:t>
      </w:r>
      <w:r>
        <w:br/>
      </w:r>
      <w:r>
        <w:br/>
      </w:r>
      <w:r w:rsidR="00E40254">
        <w:rPr>
          <w:noProof/>
          <w:lang w:val="en-US"/>
        </w:rPr>
        <w:drawing>
          <wp:inline distT="0" distB="0" distL="0" distR="0">
            <wp:extent cx="5088834" cy="245272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7_150533.jpg"/>
                    <pic:cNvPicPr/>
                  </pic:nvPicPr>
                  <pic:blipFill rotWithShape="1">
                    <a:blip r:embed="rId19" cstate="print">
                      <a:extLst>
                        <a:ext uri="{28A0092B-C50C-407E-A947-70E740481C1C}">
                          <a14:useLocalDpi xmlns:a14="http://schemas.microsoft.com/office/drawing/2010/main" val="0"/>
                        </a:ext>
                      </a:extLst>
                    </a:blip>
                    <a:srcRect l="23128" t="2716" r="25401" b="53179"/>
                    <a:stretch/>
                  </pic:blipFill>
                  <pic:spPr bwMode="auto">
                    <a:xfrm>
                      <a:off x="0" y="0"/>
                      <a:ext cx="5093208" cy="2454835"/>
                    </a:xfrm>
                    <a:prstGeom prst="rect">
                      <a:avLst/>
                    </a:prstGeom>
                    <a:ln>
                      <a:noFill/>
                    </a:ln>
                    <a:extLst>
                      <a:ext uri="{53640926-AAD7-44D8-BBD7-CCE9431645EC}">
                        <a14:shadowObscured xmlns:a14="http://schemas.microsoft.com/office/drawing/2010/main"/>
                      </a:ext>
                    </a:extLst>
                  </pic:spPr>
                </pic:pic>
              </a:graphicData>
            </a:graphic>
          </wp:inline>
        </w:drawing>
      </w:r>
      <w:r>
        <w:br/>
      </w:r>
    </w:p>
    <w:p w:rsidR="00D32029" w:rsidRDefault="00E40254" w:rsidP="007946E3">
      <w:pPr>
        <w:pStyle w:val="ListParagraph"/>
        <w:numPr>
          <w:ilvl w:val="0"/>
          <w:numId w:val="13"/>
        </w:numPr>
        <w:contextualSpacing w:val="0"/>
      </w:pPr>
      <w:r>
        <w:t xml:space="preserve">Measure the charge time from 0V to </w:t>
      </w:r>
      <w:r w:rsidR="00CA58FD">
        <w:t>95% of the input voltage</w:t>
      </w:r>
      <w:r w:rsidR="00CA58FD">
        <w:br/>
      </w:r>
      <w:r w:rsidR="00CA58FD">
        <w:br/>
      </w:r>
      <m:oMathPara>
        <m:oMathParaPr>
          <m:jc m:val="left"/>
        </m:oMathParaPr>
        <m:oMath>
          <m:r>
            <w:rPr>
              <w:rFonts w:ascii="Cambria Math" w:hAnsi="Cambria Math"/>
            </w:rPr>
            <m:t>t=__________________s</m:t>
          </m:r>
          <m:r>
            <w:br/>
          </m:r>
        </m:oMath>
      </m:oMathPara>
    </w:p>
    <w:p w:rsidR="00CA58FD" w:rsidRPr="009154C8" w:rsidRDefault="00F76ED7" w:rsidP="00F76ED7">
      <w:pPr>
        <w:pStyle w:val="ListParagraph"/>
        <w:numPr>
          <w:ilvl w:val="0"/>
          <w:numId w:val="13"/>
        </w:numPr>
        <w:contextualSpacing w:val="0"/>
      </w:pPr>
      <w:r>
        <w:lastRenderedPageBreak/>
        <w:t xml:space="preserve">We know that the time it takes to charge a capacitor to 95% of the input value is equal </w:t>
      </w:r>
      <w:proofErr w:type="gramStart"/>
      <w:r>
        <w:t xml:space="preserve">to </w:t>
      </w:r>
      <w:proofErr w:type="gramEnd"/>
      <m:oMath>
        <m:r>
          <w:rPr>
            <w:rFonts w:ascii="Cambria Math" w:hAnsi="Cambria Math"/>
          </w:rPr>
          <m:t>3RC</m:t>
        </m:r>
      </m:oMath>
      <w:r>
        <w:t>.  Determine the value of your capacitor</w:t>
      </w:r>
      <w:r>
        <w:br/>
      </w:r>
      <w:r>
        <w:br/>
      </w:r>
      <m:oMathPara>
        <m:oMathParaPr>
          <m:jc m:val="left"/>
        </m:oMathParaPr>
        <m:oMath>
          <m:r>
            <w:rPr>
              <w:rFonts w:ascii="Cambria Math" w:hAnsi="Cambria Math"/>
            </w:rPr>
            <m:t>C=</m:t>
          </m:r>
          <m:f>
            <m:fPr>
              <m:ctrlPr>
                <w:rPr>
                  <w:rFonts w:ascii="Cambria Math" w:hAnsi="Cambria Math"/>
                  <w:i/>
                </w:rPr>
              </m:ctrlPr>
            </m:fPr>
            <m:num>
              <m:r>
                <w:rPr>
                  <w:rFonts w:ascii="Cambria Math" w:hAnsi="Cambria Math"/>
                </w:rPr>
                <m:t>t</m:t>
              </m:r>
            </m:num>
            <m:den>
              <m:r>
                <w:rPr>
                  <w:rFonts w:ascii="Cambria Math" w:hAnsi="Cambria Math"/>
                </w:rPr>
                <m:t>3R</m:t>
              </m:r>
            </m:den>
          </m:f>
          <m:r>
            <w:rPr>
              <w:rFonts w:ascii="Cambria Math" w:hAnsi="Cambria Math"/>
            </w:rPr>
            <m:t>=___________________μF</m:t>
          </m:r>
          <m:r>
            <w:br/>
          </m:r>
        </m:oMath>
      </m:oMathPara>
    </w:p>
    <w:p w:rsidR="009154C8" w:rsidRPr="00F76ED7" w:rsidRDefault="009154C8" w:rsidP="00F76ED7">
      <w:pPr>
        <w:pStyle w:val="ListParagraph"/>
        <w:numPr>
          <w:ilvl w:val="0"/>
          <w:numId w:val="13"/>
        </w:numPr>
        <w:contextualSpacing w:val="0"/>
      </w:pPr>
      <w:r>
        <w:t>How does this value agree with the value you calculated for the capacitance in Part 1?</w:t>
      </w:r>
      <w:bookmarkStart w:id="1" w:name="_GoBack"/>
      <w:bookmarkEnd w:id="1"/>
    </w:p>
    <w:p w:rsidR="005C757E" w:rsidRPr="00BC12A0" w:rsidRDefault="005C757E" w:rsidP="005C757E">
      <w:pPr>
        <w:contextualSpacing w:val="0"/>
      </w:pPr>
    </w:p>
    <w:sectPr w:rsidR="005C757E" w:rsidRPr="00BC12A0" w:rsidSect="00414F01">
      <w:headerReference w:type="default" r:id="rId20"/>
      <w:footerReference w:type="default" r:id="rId21"/>
      <w:pgSz w:w="12240" w:h="15840"/>
      <w:pgMar w:top="1440" w:right="1440" w:bottom="1440" w:left="1440" w:header="0"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E0F" w:rsidRDefault="008A5E0F" w:rsidP="00414F01">
      <w:pPr>
        <w:spacing w:line="240" w:lineRule="auto"/>
      </w:pPr>
      <w:r>
        <w:separator/>
      </w:r>
    </w:p>
  </w:endnote>
  <w:endnote w:type="continuationSeparator" w:id="0">
    <w:p w:rsidR="008A5E0F" w:rsidRDefault="008A5E0F" w:rsidP="00414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F01" w:rsidRDefault="00414F01" w:rsidP="00414F01">
    <w:pPr>
      <w:pStyle w:val="Footer"/>
      <w:jc w:val="right"/>
    </w:pPr>
    <w:r>
      <w:fldChar w:fldCharType="begin"/>
    </w:r>
    <w:r>
      <w:instrText xml:space="preserve"> PAGE   \* MERGEFORMAT </w:instrText>
    </w:r>
    <w:r>
      <w:fldChar w:fldCharType="separate"/>
    </w:r>
    <w:r w:rsidR="009154C8">
      <w:rPr>
        <w:noProof/>
      </w:rPr>
      <w:t>9</w:t>
    </w:r>
    <w:r>
      <w:rPr>
        <w:noProof/>
      </w:rPr>
      <w:fldChar w:fldCharType="end"/>
    </w:r>
    <w:r>
      <w:ptab w:relativeTo="margin" w:alignment="center" w:leader="none"/>
    </w:r>
    <w:r>
      <w:ptab w:relativeTo="margin" w:alignment="right" w:leader="none"/>
    </w:r>
    <w:r>
      <w:t xml:space="preserve">Copyright 2018, </w:t>
    </w:r>
    <w:r w:rsidR="00903F11">
      <w:t xml:space="preserve">Created </w:t>
    </w:r>
    <w:r>
      <w:t xml:space="preserve">by Babak Aryan For Wintriss Technical Schools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E0F" w:rsidRDefault="008A5E0F" w:rsidP="00414F01">
      <w:pPr>
        <w:spacing w:line="240" w:lineRule="auto"/>
      </w:pPr>
      <w:r>
        <w:separator/>
      </w:r>
    </w:p>
  </w:footnote>
  <w:footnote w:type="continuationSeparator" w:id="0">
    <w:p w:rsidR="008A5E0F" w:rsidRDefault="008A5E0F" w:rsidP="00414F0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F01" w:rsidRDefault="00414F01">
    <w:pPr>
      <w:pStyle w:val="Header"/>
    </w:pPr>
  </w:p>
  <w:p w:rsidR="00414F01" w:rsidRDefault="00414F01">
    <w:pPr>
      <w:pStyle w:val="Header"/>
    </w:pPr>
  </w:p>
  <w:p w:rsidR="00414F01" w:rsidRDefault="00414F01">
    <w:pPr>
      <w:pStyle w:val="Header"/>
    </w:pPr>
  </w:p>
  <w:p w:rsidR="00414F01" w:rsidRDefault="00414F01" w:rsidP="00414F01">
    <w:pPr>
      <w:pStyle w:val="Header"/>
      <w:jc w:val="right"/>
    </w:pPr>
    <w:r>
      <w:t>Name:  ________________________</w:t>
    </w:r>
  </w:p>
  <w:p w:rsidR="00414F01" w:rsidRDefault="00414F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C13493"/>
    <w:multiLevelType w:val="hybridMultilevel"/>
    <w:tmpl w:val="63460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92630C8"/>
    <w:multiLevelType w:val="hybridMultilevel"/>
    <w:tmpl w:val="6D84B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C95F20"/>
    <w:multiLevelType w:val="hybridMultilevel"/>
    <w:tmpl w:val="3A8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10"/>
  </w:num>
  <w:num w:numId="4">
    <w:abstractNumId w:val="8"/>
  </w:num>
  <w:num w:numId="5">
    <w:abstractNumId w:val="0"/>
  </w:num>
  <w:num w:numId="6">
    <w:abstractNumId w:val="4"/>
  </w:num>
  <w:num w:numId="7">
    <w:abstractNumId w:val="5"/>
  </w:num>
  <w:num w:numId="8">
    <w:abstractNumId w:val="11"/>
  </w:num>
  <w:num w:numId="9">
    <w:abstractNumId w:val="12"/>
  </w:num>
  <w:num w:numId="10">
    <w:abstractNumId w:val="9"/>
  </w:num>
  <w:num w:numId="11">
    <w:abstractNumId w:val="7"/>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DC7"/>
    <w:rsid w:val="000044A0"/>
    <w:rsid w:val="0000734C"/>
    <w:rsid w:val="00030AF8"/>
    <w:rsid w:val="0005207E"/>
    <w:rsid w:val="00084DFD"/>
    <w:rsid w:val="00086209"/>
    <w:rsid w:val="000A481E"/>
    <w:rsid w:val="000B0297"/>
    <w:rsid w:val="00116EEA"/>
    <w:rsid w:val="00116EF6"/>
    <w:rsid w:val="00131C90"/>
    <w:rsid w:val="001607D1"/>
    <w:rsid w:val="0016169A"/>
    <w:rsid w:val="001B3827"/>
    <w:rsid w:val="00243965"/>
    <w:rsid w:val="00263FD0"/>
    <w:rsid w:val="00274CD0"/>
    <w:rsid w:val="002C4A8F"/>
    <w:rsid w:val="002C5A49"/>
    <w:rsid w:val="002D4724"/>
    <w:rsid w:val="00304D15"/>
    <w:rsid w:val="0030651B"/>
    <w:rsid w:val="00355006"/>
    <w:rsid w:val="0036618A"/>
    <w:rsid w:val="003C1C89"/>
    <w:rsid w:val="003D1060"/>
    <w:rsid w:val="003F5D79"/>
    <w:rsid w:val="00414F01"/>
    <w:rsid w:val="00461A0A"/>
    <w:rsid w:val="00470D3C"/>
    <w:rsid w:val="00471EA3"/>
    <w:rsid w:val="004F49A8"/>
    <w:rsid w:val="0055151B"/>
    <w:rsid w:val="00576B1A"/>
    <w:rsid w:val="005A2C12"/>
    <w:rsid w:val="005C7158"/>
    <w:rsid w:val="005C757E"/>
    <w:rsid w:val="005F4C28"/>
    <w:rsid w:val="006444CE"/>
    <w:rsid w:val="00657033"/>
    <w:rsid w:val="00686CD3"/>
    <w:rsid w:val="006E1538"/>
    <w:rsid w:val="006E4CF0"/>
    <w:rsid w:val="006F6882"/>
    <w:rsid w:val="0071418B"/>
    <w:rsid w:val="007203A7"/>
    <w:rsid w:val="007405A0"/>
    <w:rsid w:val="00756F8B"/>
    <w:rsid w:val="007946E3"/>
    <w:rsid w:val="00797E0A"/>
    <w:rsid w:val="008041E3"/>
    <w:rsid w:val="00870AD8"/>
    <w:rsid w:val="008A5E0F"/>
    <w:rsid w:val="008D7F21"/>
    <w:rsid w:val="00903F11"/>
    <w:rsid w:val="009154C8"/>
    <w:rsid w:val="009378F5"/>
    <w:rsid w:val="00943F3E"/>
    <w:rsid w:val="00963897"/>
    <w:rsid w:val="009911D5"/>
    <w:rsid w:val="00A031E9"/>
    <w:rsid w:val="00A136EE"/>
    <w:rsid w:val="00A41233"/>
    <w:rsid w:val="00A56DC7"/>
    <w:rsid w:val="00AC0D36"/>
    <w:rsid w:val="00AF12A0"/>
    <w:rsid w:val="00AF5EF9"/>
    <w:rsid w:val="00B31C53"/>
    <w:rsid w:val="00B34B48"/>
    <w:rsid w:val="00B36433"/>
    <w:rsid w:val="00B504B9"/>
    <w:rsid w:val="00B669C2"/>
    <w:rsid w:val="00B84783"/>
    <w:rsid w:val="00B90083"/>
    <w:rsid w:val="00BC12A0"/>
    <w:rsid w:val="00BE6D28"/>
    <w:rsid w:val="00C419AD"/>
    <w:rsid w:val="00C457C2"/>
    <w:rsid w:val="00C55669"/>
    <w:rsid w:val="00C77740"/>
    <w:rsid w:val="00CA58FD"/>
    <w:rsid w:val="00CB4138"/>
    <w:rsid w:val="00CC4E8B"/>
    <w:rsid w:val="00D32029"/>
    <w:rsid w:val="00D4752D"/>
    <w:rsid w:val="00D60A4F"/>
    <w:rsid w:val="00D907CC"/>
    <w:rsid w:val="00DB2895"/>
    <w:rsid w:val="00DC5871"/>
    <w:rsid w:val="00DF0883"/>
    <w:rsid w:val="00DF3B25"/>
    <w:rsid w:val="00E1273E"/>
    <w:rsid w:val="00E17CB1"/>
    <w:rsid w:val="00E31171"/>
    <w:rsid w:val="00E40254"/>
    <w:rsid w:val="00E47835"/>
    <w:rsid w:val="00E53EE2"/>
    <w:rsid w:val="00E55BF8"/>
    <w:rsid w:val="00E708A0"/>
    <w:rsid w:val="00EA0747"/>
    <w:rsid w:val="00EB2278"/>
    <w:rsid w:val="00EB3635"/>
    <w:rsid w:val="00EC3FE9"/>
    <w:rsid w:val="00EC489C"/>
    <w:rsid w:val="00F34224"/>
    <w:rsid w:val="00F35D4B"/>
    <w:rsid w:val="00F41A0B"/>
    <w:rsid w:val="00F51079"/>
    <w:rsid w:val="00F71FA1"/>
    <w:rsid w:val="00F76ED7"/>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414F01"/>
    <w:pPr>
      <w:tabs>
        <w:tab w:val="center" w:pos="4680"/>
        <w:tab w:val="right" w:pos="9360"/>
      </w:tabs>
      <w:spacing w:line="240" w:lineRule="auto"/>
    </w:pPr>
  </w:style>
  <w:style w:type="character" w:customStyle="1" w:styleId="HeaderChar">
    <w:name w:val="Header Char"/>
    <w:basedOn w:val="DefaultParagraphFont"/>
    <w:link w:val="Header"/>
    <w:uiPriority w:val="99"/>
    <w:rsid w:val="00414F01"/>
  </w:style>
  <w:style w:type="paragraph" w:styleId="Footer">
    <w:name w:val="footer"/>
    <w:basedOn w:val="Normal"/>
    <w:link w:val="FooterChar"/>
    <w:uiPriority w:val="99"/>
    <w:unhideWhenUsed/>
    <w:rsid w:val="00414F01"/>
    <w:pPr>
      <w:tabs>
        <w:tab w:val="center" w:pos="4680"/>
        <w:tab w:val="right" w:pos="9360"/>
      </w:tabs>
      <w:spacing w:line="240" w:lineRule="auto"/>
    </w:pPr>
  </w:style>
  <w:style w:type="character" w:customStyle="1" w:styleId="FooterChar">
    <w:name w:val="Footer Char"/>
    <w:basedOn w:val="DefaultParagraphFont"/>
    <w:link w:val="Footer"/>
    <w:uiPriority w:val="99"/>
    <w:rsid w:val="00414F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414F01"/>
    <w:pPr>
      <w:tabs>
        <w:tab w:val="center" w:pos="4680"/>
        <w:tab w:val="right" w:pos="9360"/>
      </w:tabs>
      <w:spacing w:line="240" w:lineRule="auto"/>
    </w:pPr>
  </w:style>
  <w:style w:type="character" w:customStyle="1" w:styleId="HeaderChar">
    <w:name w:val="Header Char"/>
    <w:basedOn w:val="DefaultParagraphFont"/>
    <w:link w:val="Header"/>
    <w:uiPriority w:val="99"/>
    <w:rsid w:val="00414F01"/>
  </w:style>
  <w:style w:type="paragraph" w:styleId="Footer">
    <w:name w:val="footer"/>
    <w:basedOn w:val="Normal"/>
    <w:link w:val="FooterChar"/>
    <w:uiPriority w:val="99"/>
    <w:unhideWhenUsed/>
    <w:rsid w:val="00414F01"/>
    <w:pPr>
      <w:tabs>
        <w:tab w:val="center" w:pos="4680"/>
        <w:tab w:val="right" w:pos="9360"/>
      </w:tabs>
      <w:spacing w:line="240" w:lineRule="auto"/>
    </w:pPr>
  </w:style>
  <w:style w:type="character" w:customStyle="1" w:styleId="FooterChar">
    <w:name w:val="Footer Char"/>
    <w:basedOn w:val="DefaultParagraphFont"/>
    <w:link w:val="Footer"/>
    <w:uiPriority w:val="99"/>
    <w:rsid w:val="0041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436694">
      <w:bodyDiv w:val="1"/>
      <w:marLeft w:val="0"/>
      <w:marRight w:val="0"/>
      <w:marTop w:val="0"/>
      <w:marBottom w:val="0"/>
      <w:divBdr>
        <w:top w:val="none" w:sz="0" w:space="0" w:color="auto"/>
        <w:left w:val="none" w:sz="0" w:space="0" w:color="auto"/>
        <w:bottom w:val="none" w:sz="0" w:space="0" w:color="auto"/>
        <w:right w:val="none" w:sz="0" w:space="0" w:color="auto"/>
      </w:divBdr>
    </w:div>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90BD0-0C73-43D1-9B3E-4099A2FDF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9</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78</cp:revision>
  <cp:lastPrinted>2018-09-29T16:19:00Z</cp:lastPrinted>
  <dcterms:created xsi:type="dcterms:W3CDTF">2018-06-20T00:34:00Z</dcterms:created>
  <dcterms:modified xsi:type="dcterms:W3CDTF">2018-11-10T17:21:00Z</dcterms:modified>
</cp:coreProperties>
</file>