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8D7F21" w:rsidP="008D7F21">
      <w:pPr>
        <w:pStyle w:val="Heading1"/>
      </w:pPr>
      <w:bookmarkStart w:id="0" w:name="_rf3w9ls97eff" w:colFirst="0" w:colLast="0"/>
      <w:bookmarkEnd w:id="0"/>
      <w:r>
        <w:t>Parallel Resistor Network</w:t>
      </w:r>
      <w:r w:rsidR="00576B1A">
        <w:t>s</w:t>
      </w:r>
    </w:p>
    <w:p w:rsidR="008D7F21" w:rsidRDefault="00A24166" w:rsidP="008D7F21">
      <w:pPr>
        <w:pStyle w:val="Heading2"/>
      </w:pPr>
      <w:r>
        <w:t>Introduction</w:t>
      </w:r>
    </w:p>
    <w:p w:rsidR="008D7F21" w:rsidRPr="008D7F21" w:rsidRDefault="008D7F21" w:rsidP="008D7F21">
      <w:r w:rsidRPr="008D7F21">
        <w:t>The focus of this exercise is an examination of basic parallel DC circuits with resistors. A key element is</w:t>
      </w:r>
      <w:r>
        <w:t xml:space="preserve"> </w:t>
      </w:r>
      <w:r w:rsidRPr="008D7F21">
        <w:t>Kirchhoff’s Current Law which states that the sum of currents entering a node must equal the sum of the</w:t>
      </w:r>
      <w:r>
        <w:t xml:space="preserve"> </w:t>
      </w:r>
      <w:r w:rsidRPr="008D7F21">
        <w:t>currents exiting that node. The current divider rule will also be investigated.</w:t>
      </w:r>
    </w:p>
    <w:p w:rsidR="00461A0A" w:rsidRPr="008D7F21" w:rsidRDefault="00A24166" w:rsidP="008D7F21">
      <w:pPr>
        <w:pStyle w:val="Heading2"/>
      </w:pPr>
      <w:r>
        <w:t>Discussion</w:t>
      </w:r>
      <w:r w:rsidR="00461A0A" w:rsidRPr="008D7F21">
        <w:t xml:space="preserve"> Overview</w:t>
      </w:r>
    </w:p>
    <w:p w:rsidR="008D7F21" w:rsidRDefault="008D7F21" w:rsidP="008D7F21">
      <w:bookmarkStart w:id="1" w:name="_8ir77k78xce1" w:colFirst="0" w:colLast="0"/>
      <w:bookmarkEnd w:id="1"/>
      <w:r w:rsidRPr="008D7F21">
        <w:t>A parallel circuit is defined by the fact that all components share two common nodes. The voltage is the</w:t>
      </w:r>
      <w:r>
        <w:t xml:space="preserve"> </w:t>
      </w:r>
      <w:r w:rsidRPr="008D7F21">
        <w:t>same across all components and will equal the applied source voltage. The total supplied current may be</w:t>
      </w:r>
      <w:r>
        <w:t xml:space="preserve"> </w:t>
      </w:r>
      <w:r w:rsidRPr="008D7F21">
        <w:t>found by dividing the voltage source by the equivalent parallel resistance. It may also be found by</w:t>
      </w:r>
      <w:r>
        <w:t xml:space="preserve"> </w:t>
      </w:r>
      <w:r w:rsidRPr="008D7F21">
        <w:t>summing the currents in all of the branches. The current through any resistor branch may be found by</w:t>
      </w:r>
      <w:r>
        <w:t xml:space="preserve"> </w:t>
      </w:r>
      <w:r w:rsidRPr="008D7F21">
        <w:t>dividing the source voltage by the resistor value. Consequently, the currents in a parallel circuit are</w:t>
      </w:r>
      <w:r>
        <w:t xml:space="preserve"> </w:t>
      </w:r>
      <w:r w:rsidRPr="008D7F21">
        <w:t>inversely proportional to the associated resistances. An alternate technique to find a particular current is</w:t>
      </w:r>
      <w:r>
        <w:t xml:space="preserve"> </w:t>
      </w:r>
      <w:r w:rsidRPr="008D7F21">
        <w:t>the current divider rule. For a two resistor circuit this states that the current through one resistor is equal</w:t>
      </w:r>
      <w:r>
        <w:t xml:space="preserve"> </w:t>
      </w:r>
      <w:r w:rsidRPr="008D7F21">
        <w:t>to the total current times the ratio of the other resistor to the total resistance.</w:t>
      </w:r>
    </w:p>
    <w:p w:rsidR="00461A0A" w:rsidRDefault="00461A0A" w:rsidP="008D7F21">
      <w:pPr>
        <w:pStyle w:val="Heading2"/>
      </w:pPr>
      <w:r>
        <w:t>Schematics</w:t>
      </w:r>
    </w:p>
    <w:p w:rsidR="00461A0A" w:rsidRDefault="00DC5871" w:rsidP="00461A0A">
      <w:pPr>
        <w:keepNext/>
        <w:contextualSpacing w:val="0"/>
        <w:jc w:val="center"/>
      </w:pPr>
      <w:r w:rsidRPr="00DC5871">
        <w:rPr>
          <w:noProof/>
          <w:lang w:val="en-US"/>
        </w:rPr>
        <w:drawing>
          <wp:inline distT="0" distB="0" distL="0" distR="0" wp14:anchorId="57D6C740" wp14:editId="65A6C8AD">
            <wp:extent cx="28194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0A" w:rsidRDefault="00461A0A" w:rsidP="00461A0A">
      <w:pPr>
        <w:keepNext/>
        <w:contextualSpacing w:val="0"/>
        <w:jc w:val="center"/>
      </w:pPr>
    </w:p>
    <w:p w:rsidR="00461A0A" w:rsidRPr="00304D15" w:rsidRDefault="00461A0A" w:rsidP="00461A0A">
      <w:pPr>
        <w:pStyle w:val="Caption"/>
        <w:jc w:val="center"/>
        <w:rPr>
          <w:sz w:val="20"/>
          <w:szCs w:val="20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- </w:t>
      </w:r>
      <w:r w:rsidR="00E47835">
        <w:rPr>
          <w:noProof/>
          <w:sz w:val="20"/>
          <w:szCs w:val="20"/>
          <w:lang w:val="en-US"/>
        </w:rPr>
        <w:t>Parallel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E47835">
        <w:rPr>
          <w:noProof/>
          <w:sz w:val="20"/>
          <w:szCs w:val="20"/>
          <w:lang w:val="en-US"/>
        </w:rPr>
        <w:t xml:space="preserve">Resistor </w:t>
      </w:r>
      <w:r w:rsidRPr="00304D15">
        <w:rPr>
          <w:noProof/>
          <w:sz w:val="20"/>
          <w:szCs w:val="20"/>
          <w:lang w:val="en-US"/>
        </w:rPr>
        <w:t>Net</w:t>
      </w:r>
      <w:r w:rsidR="00E47835">
        <w:rPr>
          <w:noProof/>
          <w:sz w:val="20"/>
          <w:szCs w:val="20"/>
          <w:lang w:val="en-US"/>
        </w:rPr>
        <w:t>work</w:t>
      </w:r>
    </w:p>
    <w:p w:rsidR="00461A0A" w:rsidRPr="008D7F21" w:rsidRDefault="00461A0A" w:rsidP="008D7F21">
      <w:pPr>
        <w:pStyle w:val="Heading2"/>
      </w:pPr>
      <w:bookmarkStart w:id="3" w:name="_9y8smm6116gd" w:colFirst="0" w:colLast="0"/>
      <w:bookmarkEnd w:id="3"/>
      <w:r w:rsidRPr="008D7F21">
        <w:t>Procedure</w:t>
      </w:r>
    </w:p>
    <w:p w:rsidR="00461A0A" w:rsidRDefault="00461A0A" w:rsidP="00461A0A">
      <w:pPr>
        <w:numPr>
          <w:ilvl w:val="0"/>
          <w:numId w:val="1"/>
        </w:numPr>
      </w:pPr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Figure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, determine the equivalent resistance of the circuit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36EE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values given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</w:t>
      </w:r>
      <w:r w:rsidR="00DC5871">
        <w:t>below.  (Note that for the case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C5871">
        <w:t xml:space="preserve"> is a</w:t>
      </w:r>
      <w:r>
        <w:t xml:space="preserve"> thermistor</w:t>
      </w:r>
      <w:proofErr w:type="gramEnd"/>
      <w:r>
        <w:t>, you will need to measure the resistance under the conditions given in the table.)</w:t>
      </w:r>
    </w:p>
    <w:p w:rsidR="00DC5871" w:rsidRPr="00DC5871" w:rsidRDefault="00DC5871" w:rsidP="00461A0A">
      <w:pPr>
        <w:numPr>
          <w:ilvl w:val="0"/>
          <w:numId w:val="1"/>
        </w:numPr>
      </w:pPr>
      <w:r>
        <w:lastRenderedPageBreak/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=9V</m:t>
        </m:r>
      </m:oMath>
      <w:r>
        <w:t>, determine the voltages at points A, B and C</w:t>
      </w:r>
      <w:r w:rsidR="00B504B9">
        <w:t xml:space="preserve"> with respect to ground</w:t>
      </w:r>
      <w:r>
        <w:t>:</w:t>
      </w:r>
      <w:r w:rsidR="00B504B9"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</m:oMathPara>
    </w:p>
    <w:p w:rsidR="00461A0A" w:rsidRDefault="00461A0A" w:rsidP="00461A0A">
      <w:pPr>
        <w:numPr>
          <w:ilvl w:val="0"/>
          <w:numId w:val="1"/>
        </w:numPr>
      </w:pPr>
      <w:r>
        <w:t>Given the equivalent resistance</w:t>
      </w:r>
      <w:r w:rsidR="00DC5871">
        <w:t xml:space="preserve"> found in A and</w:t>
      </w:r>
      <w:r>
        <w:t xml:space="preserve"> using Ohm’s law (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), determine the theoretical </w:t>
      </w:r>
      <w:r w:rsidR="00DC5871">
        <w:t xml:space="preserve">total </w:t>
      </w:r>
      <w:r>
        <w:t xml:space="preserve">current </w:t>
      </w:r>
      <w:r w:rsidR="00DC587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C5871">
        <w:t xml:space="preserve">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 xml:space="preserve">)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>).  Record the values</w:t>
      </w:r>
      <w:r>
        <w:t xml:space="preserve">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below.</w:t>
      </w:r>
    </w:p>
    <w:p w:rsidR="00461A0A" w:rsidRDefault="00461A0A" w:rsidP="00461A0A">
      <w:pPr>
        <w:numPr>
          <w:ilvl w:val="0"/>
          <w:numId w:val="1"/>
        </w:numPr>
      </w:pPr>
      <w:r>
        <w:t xml:space="preserve">Construct the resistor network on a breadboard.  </w:t>
      </w:r>
      <w:r>
        <w:rPr>
          <w:b/>
          <w:bCs/>
          <w:u w:val="single"/>
        </w:rPr>
        <w:t>Do not connect the battery at this point!</w:t>
      </w:r>
      <w:r>
        <w:t xml:space="preserve"> </w:t>
      </w:r>
      <w:r w:rsidRPr="00E17CB1">
        <w:rPr>
          <w:b/>
          <w:bCs/>
          <w:u w:val="single"/>
        </w:rPr>
        <w:t>Before</w:t>
      </w:r>
      <w:r>
        <w:t xml:space="preserve"> connecting the battery, measure the value of each resistor and the equivalent resistance.  Record the equivalent resistance value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and compare it to the theoretical value determined in step A.</w:t>
      </w:r>
    </w:p>
    <w:p w:rsidR="00A136EE" w:rsidRDefault="00461A0A" w:rsidP="00461A0A">
      <w:pPr>
        <w:numPr>
          <w:ilvl w:val="0"/>
          <w:numId w:val="1"/>
        </w:numPr>
      </w:pPr>
      <w:r>
        <w:t xml:space="preserve">Connect the battery and </w:t>
      </w:r>
      <w:proofErr w:type="spellStart"/>
      <w:r>
        <w:t>multimeter</w:t>
      </w:r>
      <w:proofErr w:type="spellEnd"/>
      <w:r>
        <w:t xml:space="preserve"> to measure </w:t>
      </w:r>
      <w:r w:rsidR="00A136EE">
        <w:t>the voltages at points A, B and C with respect to ground</w:t>
      </w:r>
      <w:r>
        <w:t xml:space="preserve">.  </w:t>
      </w:r>
      <w:r w:rsidR="00A136EE">
        <w:t xml:space="preserve">(Note that the black lead of the </w:t>
      </w:r>
      <w:proofErr w:type="spellStart"/>
      <w:r w:rsidR="00A136EE">
        <w:t>multimeter</w:t>
      </w:r>
      <w:proofErr w:type="spellEnd"/>
      <w:r w:rsidR="00A136EE">
        <w:t xml:space="preserve"> should be connected to the ground reference point and the red lead should be connected to points A, B and C respectively.)  </w:t>
      </w:r>
      <w:r>
        <w:t>Record the value</w:t>
      </w:r>
      <w:r w:rsidR="00A136EE">
        <w:t>s below and compare to theoretical values in step B.</w:t>
      </w:r>
      <w:r w:rsidR="00A136EE">
        <w:br/>
      </w:r>
      <w:r w:rsidR="00A136E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</m:oMathPara>
    </w:p>
    <w:p w:rsidR="00461A0A" w:rsidRDefault="00A136EE" w:rsidP="00461A0A">
      <w:pPr>
        <w:numPr>
          <w:ilvl w:val="0"/>
          <w:numId w:val="1"/>
        </w:numPr>
        <w:sectPr w:rsidR="00461A0A" w:rsidSect="002A667F">
          <w:headerReference w:type="default" r:id="rId10"/>
          <w:footerReference w:type="default" r:id="rId11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  <w:r>
        <w:t xml:space="preserve">Using the </w:t>
      </w:r>
      <w:proofErr w:type="spellStart"/>
      <w:r>
        <w:t>multimeter</w:t>
      </w:r>
      <w:proofErr w:type="spellEnd"/>
      <w:r>
        <w:t xml:space="preserve">, measure the total current (between points A and B),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),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1A0A">
        <w:t xml:space="preserve"> </w:t>
      </w:r>
      <w:r>
        <w:t xml:space="preserve">(between point C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).  (Note that current is measured at a single point in the circuit.  The </w:t>
      </w:r>
      <w:proofErr w:type="spellStart"/>
      <w:r>
        <w:t>multimeter</w:t>
      </w:r>
      <w:proofErr w:type="spellEnd"/>
      <w:r>
        <w:t xml:space="preserve"> will need to be inserted 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for example, to measure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The red lead of the </w:t>
      </w:r>
      <w:proofErr w:type="spellStart"/>
      <w:r>
        <w:t>multimeter</w:t>
      </w:r>
      <w:proofErr w:type="spellEnd"/>
      <w:r>
        <w:t xml:space="preserve"> should be connected to where the current is entering the meter and the black lead connected to the point where the current exiting. )  Record the values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_Ref517195153 \h </w:instrText>
      </w:r>
      <w:r w:rsidR="00461A0A"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 w:rsidR="00461A0A">
        <w:fldChar w:fldCharType="end"/>
      </w:r>
      <w:r>
        <w:t xml:space="preserve"> and compare them</w:t>
      </w:r>
      <w:r w:rsidR="00461A0A">
        <w:t xml:space="preserve"> to the theoretical value</w:t>
      </w:r>
      <w:r>
        <w:t>s determined in step C</w:t>
      </w:r>
      <w:r w:rsidR="00461A0A">
        <w:t>.</w:t>
      </w:r>
    </w:p>
    <w:p w:rsidR="00461A0A" w:rsidRDefault="00461A0A" w:rsidP="00461A0A">
      <w:pPr>
        <w:contextualSpacing w:val="0"/>
      </w:pPr>
    </w:p>
    <w:p w:rsidR="00461A0A" w:rsidRPr="00304D15" w:rsidRDefault="00461A0A" w:rsidP="00461A0A">
      <w:pPr>
        <w:pStyle w:val="Caption"/>
        <w:keepNext/>
        <w:jc w:val="center"/>
        <w:rPr>
          <w:sz w:val="20"/>
          <w:szCs w:val="20"/>
        </w:rPr>
      </w:pPr>
      <w:bookmarkStart w:id="4" w:name="_Ref517195153"/>
      <w:r w:rsidRPr="00304D15">
        <w:rPr>
          <w:sz w:val="20"/>
          <w:szCs w:val="20"/>
        </w:rPr>
        <w:t xml:space="preserve">Table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Table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4"/>
      <w:r w:rsidRPr="00304D15">
        <w:rPr>
          <w:sz w:val="20"/>
          <w:szCs w:val="20"/>
          <w:lang w:val="en-US"/>
        </w:rPr>
        <w:t xml:space="preserve"> - Calculated and Measured Circuit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20"/>
        <w:gridCol w:w="1267"/>
        <w:gridCol w:w="1267"/>
        <w:gridCol w:w="1267"/>
        <w:gridCol w:w="1268"/>
        <w:gridCol w:w="1492"/>
        <w:gridCol w:w="1491"/>
        <w:gridCol w:w="1492"/>
      </w:tblGrid>
      <w:tr w:rsidR="00461A0A" w:rsidRPr="00E708A0" w:rsidTr="00CB4138"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506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Calculated</w:t>
            </w:r>
          </w:p>
        </w:tc>
        <w:tc>
          <w:tcPr>
            <w:tcW w:w="4475" w:type="dxa"/>
            <w:gridSpan w:val="3"/>
            <w:tcBorders>
              <w:lef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Measured</w:t>
            </w:r>
          </w:p>
        </w:tc>
      </w:tr>
      <w:tr w:rsidR="00461A0A" w:rsidRPr="00E708A0" w:rsidTr="00CB4138">
        <w:tc>
          <w:tcPr>
            <w:tcW w:w="918" w:type="dxa"/>
            <w:tcBorders>
              <w:top w:val="single" w:sz="4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R1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R2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CB4138" w:rsidRPr="00B22D9E" w:rsidRDefault="00461A0A" w:rsidP="00CB4138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Req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  <w:p w:rsidR="00461A0A" w:rsidRPr="00B22D9E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</w:p>
        </w:tc>
        <w:tc>
          <w:tcPr>
            <w:tcW w:w="1267" w:type="dxa"/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="00CB4138"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 =</w:t>
            </w:r>
          </w:p>
          <w:p w:rsidR="00461A0A" w:rsidRPr="00B47CD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B1</w:t>
            </w:r>
            <w:r>
              <w:rPr>
                <w:rFonts w:ascii="Garamond" w:hAnsi="Garamond"/>
                <w:b/>
                <w:bCs/>
              </w:rPr>
              <w:t xml:space="preserve"> / </w:t>
            </w:r>
            <w:proofErr w:type="spellStart"/>
            <w:r>
              <w:rPr>
                <w:rFonts w:ascii="Garamond" w:hAnsi="Garamond"/>
                <w:b/>
                <w:bCs/>
              </w:rPr>
              <w:t>R</w:t>
            </w:r>
            <w:r w:rsidRPr="00B47CD0">
              <w:rPr>
                <w:rFonts w:ascii="Garamond" w:hAnsi="Garamond"/>
                <w:b/>
                <w:bCs/>
              </w:rPr>
              <w:t>eq</w:t>
            </w:r>
            <w:proofErr w:type="spellEnd"/>
          </w:p>
        </w:tc>
        <w:tc>
          <w:tcPr>
            <w:tcW w:w="1267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1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2K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</w:t>
            </w:r>
            <w:r w:rsidR="007203A7">
              <w:rPr>
                <w:rFonts w:ascii="Garamond" w:hAnsi="Garamond"/>
              </w:rPr>
              <w:t>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Ambient Temp</w:t>
            </w:r>
            <w:r w:rsidR="00CB4138">
              <w:rPr>
                <w:rFonts w:ascii="Garamond" w:hAnsi="Garamond"/>
              </w:rPr>
              <w:t xml:space="preserve"> = 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7203A7" w:rsidP="000A7BA9">
            <w:pPr>
              <w:jc w:val="center"/>
            </w:pPr>
            <w:r>
              <w:rPr>
                <w:rFonts w:ascii="Garamond" w:hAnsi="Garamond"/>
              </w:rPr>
              <w:t>100K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Iced</w:t>
            </w:r>
            <w:r w:rsidR="00CB4138">
              <w:rPr>
                <w:rFonts w:ascii="Garamond" w:hAnsi="Garamond"/>
              </w:rPr>
              <w:t xml:space="preserve">                  =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461A0A" w:rsidRDefault="00461A0A" w:rsidP="00461A0A">
      <w:pPr>
        <w:contextualSpacing w:val="0"/>
      </w:pPr>
    </w:p>
    <w:p w:rsidR="00461A0A" w:rsidRDefault="00461A0A" w:rsidP="00461A0A">
      <w:pPr>
        <w:contextualSpacing w:val="0"/>
      </w:pPr>
    </w:p>
    <w:p w:rsidR="00263FD0" w:rsidRDefault="00461A0A" w:rsidP="00263FD0">
      <w:pPr>
        <w:pStyle w:val="ListParagraph"/>
        <w:numPr>
          <w:ilvl w:val="0"/>
          <w:numId w:val="1"/>
        </w:numPr>
        <w:tabs>
          <w:tab w:val="right" w:pos="12960"/>
        </w:tabs>
        <w:contextualSpacing w:val="0"/>
      </w:pPr>
      <w:r>
        <w:t xml:space="preserve">For extra credit, </w:t>
      </w:r>
      <w:r w:rsidR="00C419AD">
        <w:t xml:space="preserve">determine an equation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19AD">
        <w:t xml:space="preserve"> based on</w:t>
      </w:r>
      <w:r w:rsidR="0000734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19AD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686CD3">
        <w:t xml:space="preserve">  (This is known as the </w:t>
      </w:r>
      <w:r w:rsidR="005C7158">
        <w:rPr>
          <w:b/>
          <w:bCs/>
          <w:i/>
          <w:iCs/>
        </w:rPr>
        <w:t>current</w:t>
      </w:r>
      <w:r w:rsidR="00686CD3" w:rsidRPr="00686CD3">
        <w:rPr>
          <w:b/>
          <w:bCs/>
          <w:i/>
          <w:iCs/>
        </w:rPr>
        <w:t xml:space="preserve"> divider</w:t>
      </w:r>
      <w:r w:rsidR="00686CD3">
        <w:t xml:space="preserve"> equation.)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p w:rsidR="00263FD0" w:rsidRDefault="00263FD0" w:rsidP="00263FD0">
      <w:pPr>
        <w:tabs>
          <w:tab w:val="right" w:pos="12960"/>
        </w:tabs>
        <w:ind w:left="720"/>
        <w:contextualSpacing w:val="0"/>
      </w:pPr>
      <w:r>
        <w:t>We know that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bookmarkStart w:id="5" w:name="_Ref519184556"/>
    <w:p w:rsidR="00AC0D36" w:rsidRDefault="00CC74C2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1</w:t>
      </w:r>
      <w:r w:rsidR="00AC0D36" w:rsidRPr="00AC0D36">
        <w:rPr>
          <w:i/>
          <w:iCs/>
        </w:rPr>
        <w:fldChar w:fldCharType="end"/>
      </w:r>
      <w:bookmarkEnd w:id="5"/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CC74C2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2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AC0D36" w:rsidP="00AC0D36">
      <w:pPr>
        <w:tabs>
          <w:tab w:val="right" w:pos="12960"/>
        </w:tabs>
        <w:ind w:left="720"/>
        <w:contextualSpacing w:val="0"/>
      </w:pPr>
      <w:r>
        <w:t>Substituting Eq. 2 into Eq. 1, we have</w:t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CC74C2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            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3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E1273E" w:rsidRDefault="00E1273E" w:rsidP="00AC0D36">
      <w:pPr>
        <w:tabs>
          <w:tab w:val="right" w:pos="12960"/>
        </w:tabs>
        <w:ind w:left="720"/>
        <w:contextualSpacing w:val="0"/>
      </w:pPr>
      <w:r>
        <w:t>We also know that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CC74C2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4</w:t>
      </w:r>
      <w:r w:rsidR="00E1273E" w:rsidRPr="00AC0D36">
        <w:rPr>
          <w:i/>
          <w:iCs/>
        </w:rPr>
        <w:fldChar w:fldCharType="end"/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576B1A" w:rsidRDefault="00576B1A" w:rsidP="00AC0D36">
      <w:pPr>
        <w:tabs>
          <w:tab w:val="right" w:pos="12960"/>
        </w:tabs>
        <w:ind w:left="720"/>
        <w:contextualSpacing w:val="0"/>
        <w:sectPr w:rsidR="00576B1A" w:rsidSect="00A24166">
          <w:footerReference w:type="default" r:id="rId12"/>
          <w:pgSz w:w="15840" w:h="12240" w:orient="landscape"/>
          <w:pgMar w:top="1008" w:right="1440" w:bottom="1008" w:left="1440" w:header="0" w:footer="576" w:gutter="0"/>
          <w:pgNumType w:start="3"/>
          <w:cols w:space="720"/>
          <w:docGrid w:linePitch="299"/>
        </w:sectPr>
      </w:pPr>
    </w:p>
    <w:p w:rsidR="00E1273E" w:rsidRDefault="00CC4E8B" w:rsidP="00AC0D36">
      <w:pPr>
        <w:tabs>
          <w:tab w:val="right" w:pos="12960"/>
        </w:tabs>
        <w:ind w:left="720"/>
        <w:contextualSpacing w:val="0"/>
      </w:pPr>
      <w:r>
        <w:lastRenderedPageBreak/>
        <w:t>Therefore, substituting Eq. 4</w:t>
      </w:r>
      <w:r w:rsidR="00E1273E"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>
        <w:t xml:space="preserve"> in Eq. 3</w:t>
      </w:r>
      <w:r w:rsidR="00E1273E">
        <w:t>, we have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CC74C2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</m:t>
            </m:r>
          </m:e>
        </m:d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5</w:t>
      </w:r>
      <w:r w:rsidR="00E1273E" w:rsidRPr="00AC0D36">
        <w:rPr>
          <w:i/>
          <w:iCs/>
        </w:rPr>
        <w:fldChar w:fldCharType="end"/>
      </w:r>
    </w:p>
    <w:p w:rsidR="00E1273E" w:rsidRDefault="00E1273E" w:rsidP="00E1273E">
      <w:pPr>
        <w:tabs>
          <w:tab w:val="right" w:pos="12960"/>
        </w:tabs>
        <w:ind w:left="720"/>
        <w:contextualSpacing w:val="0"/>
        <w:rPr>
          <w:i/>
          <w:iCs/>
        </w:rPr>
      </w:pPr>
    </w:p>
    <w:p w:rsidR="00E1273E" w:rsidRDefault="00E1273E" w:rsidP="00E1273E">
      <w:pPr>
        <w:tabs>
          <w:tab w:val="right" w:pos="12960"/>
        </w:tabs>
        <w:ind w:left="720"/>
        <w:contextualSpacing w:val="0"/>
      </w:pPr>
      <w:r>
        <w:t>Or</w:t>
      </w:r>
    </w:p>
    <w:p w:rsidR="00E1273E" w:rsidRPr="00E1273E" w:rsidRDefault="00E1273E" w:rsidP="00AC0D36">
      <w:pPr>
        <w:tabs>
          <w:tab w:val="right" w:pos="12960"/>
        </w:tabs>
        <w:ind w:left="720"/>
        <w:contextualSpacing w:val="0"/>
      </w:pPr>
    </w:p>
    <w:p w:rsidR="00461A0A" w:rsidRPr="00E60DC7" w:rsidRDefault="00CC74C2" w:rsidP="00AC0D36">
      <w:pPr>
        <w:tabs>
          <w:tab w:val="right" w:pos="12960"/>
        </w:tabs>
        <w:ind w:left="72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 +     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76B1A" w:rsidRDefault="00CC4E8B" w:rsidP="00461A0A">
      <w:pPr>
        <w:pStyle w:val="ListParagraph"/>
        <w:numPr>
          <w:ilvl w:val="0"/>
          <w:numId w:val="1"/>
        </w:numPr>
        <w:contextualSpacing w:val="0"/>
      </w:pPr>
      <w:r>
        <w:t xml:space="preserve">Enter below circuit in </w:t>
      </w:r>
      <w:proofErr w:type="spellStart"/>
      <w:r>
        <w:t>LTSpice</w:t>
      </w:r>
      <w:proofErr w:type="spellEnd"/>
      <w:r>
        <w:br/>
      </w:r>
      <w:r>
        <w:br/>
      </w:r>
      <w:r w:rsidR="00576B1A" w:rsidRPr="00576B1A">
        <w:rPr>
          <w:noProof/>
          <w:lang w:val="en-US"/>
        </w:rPr>
        <w:drawing>
          <wp:inline distT="0" distB="0" distL="0" distR="0" wp14:anchorId="2812EC6F" wp14:editId="7905140B">
            <wp:extent cx="5404104" cy="2642616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1A">
        <w:br/>
      </w:r>
    </w:p>
    <w:p w:rsid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Make the value of R2 a parameter.</w:t>
      </w:r>
    </w:p>
    <w:p w:rsidR="00030AF8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Enter a SPICE directive to step the value of R2 from 80K to 480K in steps of 80K</w:t>
      </w:r>
      <w:r>
        <w:rPr>
          <w:noProof/>
          <w:lang w:val="en-US"/>
        </w:rPr>
        <w:t>.</w:t>
      </w:r>
    </w:p>
    <w:p w:rsidR="00576B1A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 xml:space="preserve">Enter another SPICE directive to run a transient (time) simulation from 0 to 1ms </w:t>
      </w:r>
      <w:bookmarkStart w:id="6" w:name="_GoBack"/>
      <w:bookmarkEnd w:id="6"/>
      <w:r>
        <w:rPr>
          <w:noProof/>
          <w:lang w:val="en-US"/>
        </w:rPr>
        <w:t>stepping at 1us.  The initial voltage value should be set to 0.  (Recall that this was done by adding the “startup” parameter to the .tran SPICE directive.)</w:t>
      </w:r>
    </w:p>
    <w:p w:rsidR="00576B1A" w:rsidRPr="0016169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>Run the simulation, and record the values listed in</w:t>
      </w:r>
      <w:r w:rsidR="007405A0">
        <w:rPr>
          <w:noProof/>
          <w:lang w:val="en-US"/>
        </w:rPr>
        <w:t xml:space="preserve"> </w:t>
      </w:r>
      <w:r w:rsidR="007405A0">
        <w:rPr>
          <w:noProof/>
          <w:lang w:val="en-US"/>
        </w:rPr>
        <w:fldChar w:fldCharType="begin"/>
      </w:r>
      <w:r w:rsidR="007405A0">
        <w:rPr>
          <w:noProof/>
          <w:lang w:val="en-US"/>
        </w:rPr>
        <w:instrText xml:space="preserve"> REF _Ref520468679 \h </w:instrText>
      </w:r>
      <w:r w:rsidR="007405A0">
        <w:rPr>
          <w:noProof/>
          <w:lang w:val="en-US"/>
        </w:rPr>
      </w:r>
      <w:r w:rsidR="007405A0">
        <w:rPr>
          <w:noProof/>
          <w:lang w:val="en-US"/>
        </w:rPr>
        <w:fldChar w:fldCharType="separate"/>
      </w:r>
      <w:r w:rsidR="0000734C">
        <w:t xml:space="preserve">Table </w:t>
      </w:r>
      <w:r w:rsidR="0000734C">
        <w:rPr>
          <w:noProof/>
        </w:rPr>
        <w:t>2</w:t>
      </w:r>
      <w:r w:rsidR="007405A0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below for R2 = 80K and 480K.</w:t>
      </w:r>
    </w:p>
    <w:p w:rsidR="0016169A" w:rsidRDefault="0016169A" w:rsidP="0016169A">
      <w:pPr>
        <w:contextualSpacing w:val="0"/>
      </w:pPr>
    </w:p>
    <w:p w:rsidR="007405A0" w:rsidRDefault="007405A0" w:rsidP="007405A0">
      <w:pPr>
        <w:pStyle w:val="Caption"/>
        <w:keepNext/>
        <w:jc w:val="center"/>
      </w:pPr>
      <w:bookmarkStart w:id="7" w:name="_Ref520468679"/>
      <w:r>
        <w:t xml:space="preserve">Table </w:t>
      </w:r>
      <w:fldSimple w:instr=" SEQ Table \* ARABIC ">
        <w:r w:rsidR="0000734C">
          <w:rPr>
            <w:noProof/>
          </w:rPr>
          <w:t>2</w:t>
        </w:r>
      </w:fldSimple>
      <w:bookmarkEnd w:id="7"/>
      <w:r>
        <w:rPr>
          <w:noProof/>
        </w:rPr>
        <w:t xml:space="preserve"> Parallel Resistor Network SPICE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368"/>
        <w:gridCol w:w="1368"/>
        <w:gridCol w:w="1317"/>
        <w:gridCol w:w="1368"/>
        <w:gridCol w:w="1368"/>
        <w:gridCol w:w="1368"/>
      </w:tblGrid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 w:rsidRPr="0016169A">
              <w:rPr>
                <w:rFonts w:ascii="Garamond" w:hAnsi="Garamond"/>
                <w:b/>
              </w:rPr>
              <w:t>R2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A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36" w:type="dxa"/>
            <w:vAlign w:val="center"/>
          </w:tcPr>
          <w:p w:rsidR="00D60A4F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C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480K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16169A" w:rsidRPr="00461A0A" w:rsidRDefault="0016169A" w:rsidP="0016169A">
      <w:pPr>
        <w:contextualSpacing w:val="0"/>
      </w:pPr>
    </w:p>
    <w:sectPr w:rsidR="0016169A" w:rsidRPr="00461A0A" w:rsidSect="00BF2CAA">
      <w:footerReference w:type="default" r:id="rId14"/>
      <w:pgSz w:w="12240" w:h="15840"/>
      <w:pgMar w:top="1440" w:right="1440" w:bottom="1440" w:left="1440" w:header="0" w:footer="576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4C2" w:rsidRDefault="00CC74C2" w:rsidP="002A667F">
      <w:pPr>
        <w:spacing w:line="240" w:lineRule="auto"/>
      </w:pPr>
      <w:r>
        <w:separator/>
      </w:r>
    </w:p>
  </w:endnote>
  <w:endnote w:type="continuationSeparator" w:id="0">
    <w:p w:rsidR="00CC74C2" w:rsidRDefault="00CC74C2" w:rsidP="002A6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166" w:rsidRPr="00C81A25" w:rsidRDefault="00CC74C2" w:rsidP="00A24166">
    <w:pPr>
      <w:pStyle w:val="Footer"/>
      <w:jc w:val="right"/>
      <w:rPr>
        <w:sz w:val="20"/>
        <w:szCs w:val="20"/>
      </w:rPr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EndPr/>
      <w:sdtContent>
        <w:r w:rsidR="002A599F">
          <w:fldChar w:fldCharType="begin"/>
        </w:r>
        <w:r w:rsidR="002A599F">
          <w:instrText xml:space="preserve"> PAGE   \* MERGEFORMAT </w:instrText>
        </w:r>
        <w:r w:rsidR="002A599F">
          <w:fldChar w:fldCharType="separate"/>
        </w:r>
        <w:r w:rsidR="00F6486B">
          <w:rPr>
            <w:noProof/>
          </w:rPr>
          <w:t>2</w:t>
        </w:r>
        <w:r w:rsidR="002A599F">
          <w:rPr>
            <w:noProof/>
          </w:rPr>
          <w:fldChar w:fldCharType="end"/>
        </w:r>
      </w:sdtContent>
    </w:sdt>
    <w:r w:rsidR="002A599F">
      <w:rPr>
        <w:noProof/>
      </w:rPr>
      <w:tab/>
    </w:r>
    <w:r w:rsidR="002A599F">
      <w:rPr>
        <w:noProof/>
      </w:rPr>
      <w:tab/>
    </w:r>
    <w:r w:rsidR="00A24166" w:rsidRPr="00C81A25">
      <w:rPr>
        <w:sz w:val="20"/>
        <w:szCs w:val="20"/>
      </w:rPr>
      <w:t>Created by Babak Aryan,</w:t>
    </w:r>
  </w:p>
  <w:p w:rsidR="00A24166" w:rsidRDefault="00A24166" w:rsidP="00A24166">
    <w:pPr>
      <w:pStyle w:val="Footer"/>
      <w:tabs>
        <w:tab w:val="clear" w:pos="4680"/>
      </w:tabs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3363432" wp14:editId="117D455F">
          <wp:simplePos x="0" y="0"/>
          <wp:positionH relativeFrom="column">
            <wp:posOffset>0</wp:posOffset>
          </wp:positionH>
          <wp:positionV relativeFrom="paragraph">
            <wp:posOffset>68237</wp:posOffset>
          </wp:positionV>
          <wp:extent cx="786384" cy="274320"/>
          <wp:effectExtent l="0" t="0" r="0" b="0"/>
          <wp:wrapNone/>
          <wp:docPr id="2" name="Picture 2" descr="CC-BY-NC-S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-BY-NC-SA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A25">
      <w:rPr>
        <w:sz w:val="20"/>
        <w:szCs w:val="20"/>
      </w:rPr>
      <w:tab/>
      <w:t>Copyright 2018 under the terms of a Creative Commons License</w:t>
    </w:r>
  </w:p>
  <w:p w:rsidR="002A667F" w:rsidRDefault="00A24166" w:rsidP="00A24166">
    <w:pPr>
      <w:pStyle w:val="Footer"/>
      <w:jc w:val="right"/>
    </w:pPr>
    <w:r>
      <w:rPr>
        <w:sz w:val="20"/>
        <w:szCs w:val="20"/>
      </w:rPr>
      <w:tab/>
      <w:t>This work is freely redistributable for non-commercial use, share-alike with attribution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166" w:rsidRPr="00C81A25" w:rsidRDefault="00CC74C2" w:rsidP="00A24166">
    <w:pPr>
      <w:pStyle w:val="Footer"/>
      <w:tabs>
        <w:tab w:val="clear" w:pos="4680"/>
        <w:tab w:val="clear" w:pos="9360"/>
        <w:tab w:val="right" w:pos="12960"/>
      </w:tabs>
      <w:rPr>
        <w:sz w:val="20"/>
        <w:szCs w:val="20"/>
      </w:rPr>
    </w:pPr>
    <w:sdt>
      <w:sdtPr>
        <w:rPr>
          <w:noProof/>
        </w:rPr>
        <w:id w:val="1163816504"/>
        <w:docPartObj>
          <w:docPartGallery w:val="Page Numbers (Bottom of Page)"/>
          <w:docPartUnique/>
        </w:docPartObj>
      </w:sdtPr>
      <w:sdtEndPr/>
      <w:sdtContent>
        <w:r w:rsidR="002A599F">
          <w:fldChar w:fldCharType="begin"/>
        </w:r>
        <w:r w:rsidR="002A599F">
          <w:instrText xml:space="preserve"> PAGE   \* MERGEFORMAT </w:instrText>
        </w:r>
        <w:r w:rsidR="002A599F">
          <w:fldChar w:fldCharType="separate"/>
        </w:r>
        <w:r w:rsidR="00F6486B">
          <w:rPr>
            <w:noProof/>
          </w:rPr>
          <w:t>3</w:t>
        </w:r>
        <w:r w:rsidR="002A599F">
          <w:rPr>
            <w:noProof/>
          </w:rPr>
          <w:fldChar w:fldCharType="end"/>
        </w:r>
      </w:sdtContent>
    </w:sdt>
    <w:r w:rsidR="002A599F">
      <w:rPr>
        <w:noProof/>
      </w:rPr>
      <w:tab/>
    </w:r>
    <w:r w:rsidR="00A24166" w:rsidRPr="00C81A25">
      <w:rPr>
        <w:sz w:val="20"/>
        <w:szCs w:val="20"/>
      </w:rPr>
      <w:t>Created by Babak Aryan,</w:t>
    </w:r>
  </w:p>
  <w:p w:rsidR="00A24166" w:rsidRDefault="00A24166" w:rsidP="00A24166">
    <w:pPr>
      <w:pStyle w:val="Footer"/>
      <w:tabs>
        <w:tab w:val="clear" w:pos="4680"/>
        <w:tab w:val="clear" w:pos="9360"/>
        <w:tab w:val="right" w:pos="12960"/>
      </w:tabs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388A33" wp14:editId="411A7E46">
          <wp:simplePos x="0" y="0"/>
          <wp:positionH relativeFrom="column">
            <wp:posOffset>0</wp:posOffset>
          </wp:positionH>
          <wp:positionV relativeFrom="paragraph">
            <wp:posOffset>68237</wp:posOffset>
          </wp:positionV>
          <wp:extent cx="786384" cy="274320"/>
          <wp:effectExtent l="0" t="0" r="0" b="0"/>
          <wp:wrapNone/>
          <wp:docPr id="5" name="Picture 5" descr="CC-BY-NC-S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-BY-NC-SA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A25">
      <w:rPr>
        <w:sz w:val="20"/>
        <w:szCs w:val="20"/>
      </w:rPr>
      <w:tab/>
      <w:t>Copyright 2018 under the terms of a Creative Commons License</w:t>
    </w:r>
  </w:p>
  <w:p w:rsidR="002A599F" w:rsidRDefault="00A24166" w:rsidP="00A24166">
    <w:pPr>
      <w:pStyle w:val="Footer"/>
      <w:tabs>
        <w:tab w:val="clear" w:pos="4680"/>
        <w:tab w:val="clear" w:pos="9360"/>
        <w:tab w:val="right" w:pos="12960"/>
      </w:tabs>
    </w:pPr>
    <w:r>
      <w:rPr>
        <w:sz w:val="20"/>
        <w:szCs w:val="20"/>
      </w:rPr>
      <w:tab/>
      <w:t>This work is freely redistributable for non-commercial use, share-alike with attribution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166" w:rsidRPr="00C81A25" w:rsidRDefault="00CC74C2" w:rsidP="00A24166">
    <w:pPr>
      <w:pStyle w:val="Footer"/>
      <w:jc w:val="right"/>
      <w:rPr>
        <w:sz w:val="20"/>
        <w:szCs w:val="20"/>
      </w:rPr>
    </w:pPr>
    <w:sdt>
      <w:sdtPr>
        <w:rPr>
          <w:noProof/>
        </w:rPr>
        <w:id w:val="1719625974"/>
        <w:docPartObj>
          <w:docPartGallery w:val="Page Numbers (Bottom of Page)"/>
          <w:docPartUnique/>
        </w:docPartObj>
      </w:sdtPr>
      <w:sdtEndPr/>
      <w:sdtContent>
        <w:r w:rsidR="002A599F">
          <w:fldChar w:fldCharType="begin"/>
        </w:r>
        <w:r w:rsidR="002A599F">
          <w:instrText xml:space="preserve"> PAGE   \* MERGEFORMAT </w:instrText>
        </w:r>
        <w:r w:rsidR="002A599F">
          <w:fldChar w:fldCharType="separate"/>
        </w:r>
        <w:r w:rsidR="00F6486B">
          <w:rPr>
            <w:noProof/>
          </w:rPr>
          <w:t>4</w:t>
        </w:r>
        <w:r w:rsidR="002A599F">
          <w:rPr>
            <w:noProof/>
          </w:rPr>
          <w:fldChar w:fldCharType="end"/>
        </w:r>
      </w:sdtContent>
    </w:sdt>
    <w:r w:rsidR="002A599F">
      <w:rPr>
        <w:noProof/>
      </w:rPr>
      <w:tab/>
    </w:r>
    <w:r w:rsidR="002A599F">
      <w:rPr>
        <w:noProof/>
      </w:rPr>
      <w:tab/>
    </w:r>
    <w:r w:rsidR="00A24166" w:rsidRPr="00C81A25">
      <w:rPr>
        <w:sz w:val="20"/>
        <w:szCs w:val="20"/>
      </w:rPr>
      <w:t>Created by Babak Aryan,</w:t>
    </w:r>
  </w:p>
  <w:p w:rsidR="00A24166" w:rsidRDefault="00A24166" w:rsidP="00A24166">
    <w:pPr>
      <w:pStyle w:val="Footer"/>
      <w:tabs>
        <w:tab w:val="clear" w:pos="4680"/>
      </w:tabs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D37E07" wp14:editId="4196BC91">
          <wp:simplePos x="0" y="0"/>
          <wp:positionH relativeFrom="column">
            <wp:posOffset>0</wp:posOffset>
          </wp:positionH>
          <wp:positionV relativeFrom="paragraph">
            <wp:posOffset>68237</wp:posOffset>
          </wp:positionV>
          <wp:extent cx="786384" cy="274320"/>
          <wp:effectExtent l="0" t="0" r="0" b="0"/>
          <wp:wrapNone/>
          <wp:docPr id="3" name="Picture 3" descr="CC-BY-NC-S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-BY-NC-SA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A25">
      <w:rPr>
        <w:sz w:val="20"/>
        <w:szCs w:val="20"/>
      </w:rPr>
      <w:tab/>
      <w:t>Copyright 2018 under the terms of a Creative Commons License</w:t>
    </w:r>
  </w:p>
  <w:p w:rsidR="002A599F" w:rsidRDefault="00A24166" w:rsidP="00A24166">
    <w:pPr>
      <w:pStyle w:val="Footer"/>
      <w:jc w:val="right"/>
    </w:pPr>
    <w:r>
      <w:rPr>
        <w:sz w:val="20"/>
        <w:szCs w:val="20"/>
      </w:rPr>
      <w:tab/>
      <w:t>This work is freely redistributable for non-commercial use, share-alike with attribution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4C2" w:rsidRDefault="00CC74C2" w:rsidP="002A667F">
      <w:pPr>
        <w:spacing w:line="240" w:lineRule="auto"/>
      </w:pPr>
      <w:r>
        <w:separator/>
      </w:r>
    </w:p>
  </w:footnote>
  <w:footnote w:type="continuationSeparator" w:id="0">
    <w:p w:rsidR="00CC74C2" w:rsidRDefault="00CC74C2" w:rsidP="002A6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67F" w:rsidRDefault="002A667F">
    <w:pPr>
      <w:pStyle w:val="Header"/>
    </w:pPr>
  </w:p>
  <w:p w:rsidR="002A667F" w:rsidRDefault="002A667F">
    <w:pPr>
      <w:pStyle w:val="Header"/>
    </w:pPr>
  </w:p>
  <w:p w:rsidR="002A667F" w:rsidRDefault="002A667F">
    <w:pPr>
      <w:pStyle w:val="Header"/>
    </w:pPr>
  </w:p>
  <w:p w:rsidR="002A667F" w:rsidRDefault="002A667F" w:rsidP="002A667F">
    <w:pPr>
      <w:pStyle w:val="Header"/>
      <w:jc w:val="right"/>
    </w:pPr>
    <w:r>
      <w:t>Name:  ________________________</w:t>
    </w:r>
  </w:p>
  <w:p w:rsidR="002A667F" w:rsidRDefault="002A66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0734C"/>
    <w:rsid w:val="00030AF8"/>
    <w:rsid w:val="00031AF5"/>
    <w:rsid w:val="0016169A"/>
    <w:rsid w:val="00263FD0"/>
    <w:rsid w:val="002A599F"/>
    <w:rsid w:val="002A667F"/>
    <w:rsid w:val="00304D15"/>
    <w:rsid w:val="00372FEB"/>
    <w:rsid w:val="003C1C89"/>
    <w:rsid w:val="003D1060"/>
    <w:rsid w:val="00461A0A"/>
    <w:rsid w:val="00576B1A"/>
    <w:rsid w:val="005C7158"/>
    <w:rsid w:val="00686CD3"/>
    <w:rsid w:val="007203A7"/>
    <w:rsid w:val="007405A0"/>
    <w:rsid w:val="008D7F21"/>
    <w:rsid w:val="00986263"/>
    <w:rsid w:val="00A136EE"/>
    <w:rsid w:val="00A24166"/>
    <w:rsid w:val="00A56DC7"/>
    <w:rsid w:val="00AC0D36"/>
    <w:rsid w:val="00AF12A0"/>
    <w:rsid w:val="00B36433"/>
    <w:rsid w:val="00B504B9"/>
    <w:rsid w:val="00BF2CAA"/>
    <w:rsid w:val="00C419AD"/>
    <w:rsid w:val="00C55669"/>
    <w:rsid w:val="00CB4138"/>
    <w:rsid w:val="00CC4E8B"/>
    <w:rsid w:val="00CC74C2"/>
    <w:rsid w:val="00D60A4F"/>
    <w:rsid w:val="00DC0DDE"/>
    <w:rsid w:val="00DC5871"/>
    <w:rsid w:val="00E1273E"/>
    <w:rsid w:val="00E17CB1"/>
    <w:rsid w:val="00E47835"/>
    <w:rsid w:val="00E708A0"/>
    <w:rsid w:val="00EB2278"/>
    <w:rsid w:val="00F30129"/>
    <w:rsid w:val="00F35D4B"/>
    <w:rsid w:val="00F6486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F"/>
  </w:style>
  <w:style w:type="paragraph" w:styleId="Footer">
    <w:name w:val="footer"/>
    <w:basedOn w:val="Normal"/>
    <w:link w:val="Foot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F"/>
  </w:style>
  <w:style w:type="paragraph" w:styleId="Footer">
    <w:name w:val="footer"/>
    <w:basedOn w:val="Normal"/>
    <w:link w:val="Foot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AC20B-0A77-4474-9648-50F58A2A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28</cp:revision>
  <cp:lastPrinted>2018-07-27T22:34:00Z</cp:lastPrinted>
  <dcterms:created xsi:type="dcterms:W3CDTF">2018-06-20T00:34:00Z</dcterms:created>
  <dcterms:modified xsi:type="dcterms:W3CDTF">2018-12-04T19:22:00Z</dcterms:modified>
</cp:coreProperties>
</file>