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8194E" w14:textId="3FA132CC" w:rsidR="00784B92" w:rsidRDefault="00784B92" w:rsidP="00784B92">
      <w:pPr>
        <w:pStyle w:val="Title"/>
      </w:pPr>
      <w:r w:rsidRPr="00784B92">
        <w:t xml:space="preserve">Discovering the Ideal Location for an Italian </w:t>
      </w:r>
      <w:r>
        <w:t>Café</w:t>
      </w:r>
    </w:p>
    <w:p w14:paraId="1E5B475D" w14:textId="2626A1A4" w:rsidR="00784B92" w:rsidRDefault="00784B92" w:rsidP="00784B92"/>
    <w:p w14:paraId="279638FE" w14:textId="3A424726" w:rsidR="00C87590" w:rsidRPr="00C87590" w:rsidRDefault="00C87590" w:rsidP="00C87590">
      <w:pPr>
        <w:rPr>
          <w:b/>
          <w:bCs/>
        </w:rPr>
      </w:pPr>
      <w:r>
        <w:rPr>
          <w:b/>
          <w:bCs/>
          <w:sz w:val="28"/>
          <w:szCs w:val="28"/>
        </w:rPr>
        <w:t xml:space="preserve">1. </w:t>
      </w:r>
      <w:r w:rsidR="00784B92" w:rsidRPr="00C87590">
        <w:rPr>
          <w:b/>
          <w:bCs/>
          <w:sz w:val="28"/>
          <w:szCs w:val="28"/>
        </w:rPr>
        <w:t>Introduction</w:t>
      </w:r>
    </w:p>
    <w:p w14:paraId="5197AD76" w14:textId="4DA4E7C6" w:rsidR="00784B92" w:rsidRPr="00C87590" w:rsidRDefault="00C87590" w:rsidP="00C87590">
      <w:pPr>
        <w:rPr>
          <w:b/>
          <w:bCs/>
        </w:rPr>
      </w:pPr>
      <w:r>
        <w:rPr>
          <w:b/>
          <w:bCs/>
        </w:rPr>
        <w:t>1.1 Background</w:t>
      </w:r>
      <w:r w:rsidR="00784B92" w:rsidRPr="00C87590">
        <w:rPr>
          <w:b/>
          <w:bCs/>
        </w:rPr>
        <w:br/>
      </w:r>
      <w:r w:rsidR="00784B92">
        <w:t xml:space="preserve">Small restaurants require several elements to be successful in the modern day. A single misstep can mean the difference between success or failure given the competitive landscape. Our client is a first-time business owner looking to open an Italian themed café near the </w:t>
      </w:r>
      <w:proofErr w:type="spellStart"/>
      <w:r w:rsidR="00784B92">
        <w:t>Sangenjaya</w:t>
      </w:r>
      <w:proofErr w:type="spellEnd"/>
      <w:r w:rsidR="00784B92">
        <w:t xml:space="preserve"> district in Tokyo. He has hired our team to create a competitive edge for his restaurant by utilizing Data Science to guide his decisions.   </w:t>
      </w:r>
    </w:p>
    <w:p w14:paraId="3CA31319" w14:textId="4C82B6A0" w:rsidR="00784B92" w:rsidRPr="00A35E57" w:rsidRDefault="00C87590" w:rsidP="00784B92">
      <w:pPr>
        <w:rPr>
          <w:b/>
          <w:bCs/>
        </w:rPr>
      </w:pPr>
      <w:r>
        <w:rPr>
          <w:b/>
          <w:bCs/>
        </w:rPr>
        <w:t xml:space="preserve">1.2 </w:t>
      </w:r>
      <w:r w:rsidR="00784B92">
        <w:rPr>
          <w:b/>
          <w:bCs/>
        </w:rPr>
        <w:t>Business Problem</w:t>
      </w:r>
      <w:r w:rsidR="00784B92">
        <w:rPr>
          <w:b/>
          <w:bCs/>
        </w:rPr>
        <w:br/>
      </w:r>
      <w:r w:rsidR="00784B92">
        <w:t xml:space="preserve">Our client needs to determine the best location for his Italian themed café. He has asked us to find a location that is close to other Italian themed shops to help with the atmosphere while being far away from other cafés and coffee shops. </w:t>
      </w:r>
      <w:proofErr w:type="gramStart"/>
      <w:r w:rsidR="00784B92">
        <w:t>He’s</w:t>
      </w:r>
      <w:proofErr w:type="gramEnd"/>
      <w:r w:rsidR="00784B92">
        <w:t xml:space="preserve"> hoping this will create a natural flow of customers looking for a </w:t>
      </w:r>
      <w:r w:rsidR="00A35E57">
        <w:t>late-night</w:t>
      </w:r>
      <w:r w:rsidR="00784B92">
        <w:t xml:space="preserve"> dessert or espresso </w:t>
      </w:r>
      <w:r w:rsidR="00A35E57">
        <w:t xml:space="preserve">after visiting one of these Italian restaurants. </w:t>
      </w:r>
    </w:p>
    <w:p w14:paraId="57DAA1AD" w14:textId="0D07638E" w:rsidR="00C87590" w:rsidRPr="00C87590" w:rsidRDefault="00C87590" w:rsidP="00784B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Data acquisition and cleaning</w:t>
      </w:r>
    </w:p>
    <w:p w14:paraId="125FEEDC" w14:textId="37C12346" w:rsidR="00784B92" w:rsidRDefault="00C87590" w:rsidP="00784B92">
      <w:r>
        <w:rPr>
          <w:b/>
          <w:bCs/>
        </w:rPr>
        <w:t xml:space="preserve">2.1 </w:t>
      </w:r>
      <w:r w:rsidR="00784B92">
        <w:rPr>
          <w:b/>
          <w:bCs/>
        </w:rPr>
        <w:t>Data</w:t>
      </w:r>
      <w:r>
        <w:rPr>
          <w:b/>
          <w:bCs/>
        </w:rPr>
        <w:t xml:space="preserve"> sources </w:t>
      </w:r>
      <w:r w:rsidR="00784B92">
        <w:rPr>
          <w:b/>
          <w:bCs/>
        </w:rPr>
        <w:br/>
      </w:r>
      <w:r w:rsidR="00784B92">
        <w:t xml:space="preserve">We will be primarily using location data provided </w:t>
      </w:r>
      <w:r w:rsidR="00A35E57">
        <w:t>by Foursquare</w:t>
      </w:r>
      <w:r>
        <w:t xml:space="preserve"> and their available API</w:t>
      </w:r>
      <w:r w:rsidR="00A35E57">
        <w:t xml:space="preserve">. This will give our team access to </w:t>
      </w:r>
      <w:r>
        <w:t xml:space="preserve">a large number or relevant restaurants which includes the frequency, </w:t>
      </w:r>
      <w:proofErr w:type="gramStart"/>
      <w:r>
        <w:t>category</w:t>
      </w:r>
      <w:proofErr w:type="gramEnd"/>
      <w:r>
        <w:t xml:space="preserve"> and location data. </w:t>
      </w:r>
      <w:r w:rsidR="00D519A7">
        <w:t xml:space="preserve">Based off a one kilometer radius 50 Italian restaurants and 52 café/coffee shops were identified. </w:t>
      </w:r>
      <w:r>
        <w:t>A sample of this data is shown below:</w:t>
      </w:r>
    </w:p>
    <w:p w14:paraId="20066E59" w14:textId="77777777" w:rsidR="00C87590" w:rsidRDefault="00C87590" w:rsidP="00C87590">
      <w:pPr>
        <w:keepNext/>
      </w:pPr>
      <w:r>
        <w:rPr>
          <w:noProof/>
        </w:rPr>
        <w:drawing>
          <wp:inline distT="0" distB="0" distL="0" distR="0" wp14:anchorId="646787A1" wp14:editId="72CB24B8">
            <wp:extent cx="591502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B30" w14:textId="435EC110" w:rsidR="00C87590" w:rsidRDefault="00C87590" w:rsidP="00C87590">
      <w:pPr>
        <w:pStyle w:val="Caption"/>
      </w:pPr>
      <w:r>
        <w:t xml:space="preserve">Figure </w:t>
      </w:r>
      <w:fldSimple w:instr=" SEQ Figure \* ARABIC ">
        <w:r w:rsidR="0038121E">
          <w:rPr>
            <w:noProof/>
          </w:rPr>
          <w:t>1</w:t>
        </w:r>
      </w:fldSimple>
      <w:r>
        <w:t>: Example data provided by the Foursquare API</w:t>
      </w:r>
    </w:p>
    <w:p w14:paraId="47C3B4AE" w14:textId="781B7300" w:rsidR="00C87590" w:rsidRDefault="00C87590" w:rsidP="00C87590">
      <w:pPr>
        <w:rPr>
          <w:b/>
          <w:bCs/>
        </w:rPr>
      </w:pPr>
      <w:r>
        <w:rPr>
          <w:b/>
          <w:bCs/>
        </w:rPr>
        <w:t>2.2 Data cleaning</w:t>
      </w:r>
    </w:p>
    <w:p w14:paraId="5017C986" w14:textId="62FE2AA3" w:rsidR="00C87590" w:rsidRDefault="00C87590" w:rsidP="00C87590">
      <w:r>
        <w:t xml:space="preserve">Foursquare has a robust and complete dataset so little data cleaning was required. The main step was to convert the </w:t>
      </w:r>
      <w:r>
        <w:rPr>
          <w:i/>
          <w:iCs/>
        </w:rPr>
        <w:t>Venue Category</w:t>
      </w:r>
      <w:r>
        <w:rPr>
          <w:b/>
          <w:bCs/>
          <w:i/>
          <w:iCs/>
        </w:rPr>
        <w:t xml:space="preserve"> </w:t>
      </w:r>
      <w:r>
        <w:t xml:space="preserve">to a binary </w:t>
      </w:r>
      <w:r w:rsidR="00966A97">
        <w:t xml:space="preserve">value </w:t>
      </w:r>
      <w:r>
        <w:t xml:space="preserve">to </w:t>
      </w:r>
      <w:r w:rsidR="00966A97">
        <w:t>easily distinguish which type of venue we were working with, café or Italian restaurant. An example of the resulting dataset is shown below:</w:t>
      </w:r>
    </w:p>
    <w:p w14:paraId="4C4A7B5D" w14:textId="7128CE6D" w:rsidR="00966A97" w:rsidRDefault="00966A97" w:rsidP="00966A97">
      <w:pPr>
        <w:keepNext/>
      </w:pPr>
      <w:r>
        <w:rPr>
          <w:noProof/>
        </w:rPr>
        <w:lastRenderedPageBreak/>
        <w:drawing>
          <wp:inline distT="0" distB="0" distL="0" distR="0" wp14:anchorId="513370BE" wp14:editId="3DC607DF">
            <wp:extent cx="5943600" cy="2621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8CBA" w14:textId="01485585" w:rsidR="00966A97" w:rsidRDefault="00966A97" w:rsidP="00966A97">
      <w:pPr>
        <w:pStyle w:val="Caption"/>
      </w:pPr>
      <w:r>
        <w:t xml:space="preserve">Figure </w:t>
      </w:r>
      <w:fldSimple w:instr=" SEQ Figure \* ARABIC ">
        <w:r w:rsidR="0038121E">
          <w:rPr>
            <w:noProof/>
          </w:rPr>
          <w:t>2</w:t>
        </w:r>
      </w:fldSimple>
      <w:r>
        <w:t>: Cleaned data set showing Venues, Locations and Category Type</w:t>
      </w:r>
    </w:p>
    <w:p w14:paraId="25D2DE45" w14:textId="070F194F" w:rsidR="00966A97" w:rsidRDefault="00966A97" w:rsidP="00966A97">
      <w:r>
        <w:t xml:space="preserve">Using the above data, we were able to plot venues on a map of </w:t>
      </w:r>
      <w:proofErr w:type="spellStart"/>
      <w:r>
        <w:t>Sangenjaya</w:t>
      </w:r>
      <w:proofErr w:type="spellEnd"/>
      <w:r>
        <w:t xml:space="preserve">. </w:t>
      </w:r>
    </w:p>
    <w:p w14:paraId="57E17AF6" w14:textId="77777777" w:rsidR="00966A97" w:rsidRDefault="00966A97" w:rsidP="00966A97">
      <w:pPr>
        <w:keepNext/>
      </w:pPr>
      <w:r>
        <w:rPr>
          <w:noProof/>
        </w:rPr>
        <w:drawing>
          <wp:inline distT="0" distB="0" distL="0" distR="0" wp14:anchorId="0C4F53C8" wp14:editId="73F8CAE5">
            <wp:extent cx="5943600" cy="3607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99C7" w14:textId="3F1E413E" w:rsidR="00966A97" w:rsidRPr="00966A97" w:rsidRDefault="00966A97" w:rsidP="00966A97">
      <w:pPr>
        <w:pStyle w:val="Caption"/>
      </w:pPr>
      <w:r>
        <w:t xml:space="preserve">Figure </w:t>
      </w:r>
      <w:fldSimple w:instr=" SEQ Figure \* ARABIC ">
        <w:r w:rsidR="0038121E">
          <w:rPr>
            <w:noProof/>
          </w:rPr>
          <w:t>3</w:t>
        </w:r>
      </w:fldSimple>
      <w:r>
        <w:t xml:space="preserve">: </w:t>
      </w:r>
      <w:proofErr w:type="spellStart"/>
      <w:r>
        <w:t>Sangenjaya</w:t>
      </w:r>
      <w:proofErr w:type="spellEnd"/>
      <w:r>
        <w:t xml:space="preserve"> Italian restaurants (purple) and cafe (red) plotted</w:t>
      </w:r>
    </w:p>
    <w:p w14:paraId="6195DA27" w14:textId="77777777" w:rsidR="00D519A7" w:rsidRDefault="00966A97" w:rsidP="00784B92">
      <w:pPr>
        <w:rPr>
          <w:b/>
          <w:bCs/>
          <w:sz w:val="28"/>
          <w:szCs w:val="28"/>
        </w:rPr>
      </w:pPr>
      <w:r w:rsidRPr="00966A97">
        <w:rPr>
          <w:b/>
          <w:bCs/>
          <w:sz w:val="28"/>
          <w:szCs w:val="28"/>
        </w:rPr>
        <w:t xml:space="preserve">3. Exploratory Data Analysis </w:t>
      </w:r>
    </w:p>
    <w:p w14:paraId="33A493DD" w14:textId="77777777" w:rsidR="00F36BE2" w:rsidRDefault="00D519A7" w:rsidP="00784B92">
      <w:r>
        <w:rPr>
          <w:b/>
          <w:bCs/>
        </w:rPr>
        <w:t>3.1 Determining venue zones</w:t>
      </w:r>
      <w:r w:rsidR="00A35E57">
        <w:rPr>
          <w:b/>
          <w:bCs/>
        </w:rPr>
        <w:br/>
      </w:r>
      <w:r w:rsidR="00F36BE2">
        <w:t xml:space="preserve">Our goal is to determine areas with high amounts of Italian restaurants and low cafés. To accomplish this the data was categorized using a k-means analysis on each type of venue, </w:t>
      </w:r>
      <w:r w:rsidR="00966A97">
        <w:t xml:space="preserve">Italian </w:t>
      </w:r>
      <w:r>
        <w:t>restaurants,</w:t>
      </w:r>
      <w:r w:rsidR="00966A97">
        <w:t xml:space="preserve"> and </w:t>
      </w:r>
      <w:r w:rsidR="00966A97">
        <w:lastRenderedPageBreak/>
        <w:t xml:space="preserve">cafés separately. Both analyses were based off a </w:t>
      </w:r>
      <w:proofErr w:type="gramStart"/>
      <w:r w:rsidR="00966A97">
        <w:t>10 zone</w:t>
      </w:r>
      <w:proofErr w:type="gramEnd"/>
      <w:r w:rsidR="00966A97">
        <w:t xml:space="preserve"> range </w:t>
      </w:r>
      <w:r w:rsidR="00F36BE2">
        <w:t>repeated 12 times to minimize local minimums. L</w:t>
      </w:r>
      <w:r w:rsidR="00966A97">
        <w:t xml:space="preserve">ocation </w:t>
      </w:r>
      <w:r>
        <w:t>data as inputs</w:t>
      </w:r>
      <w:r w:rsidR="00F36BE2">
        <w:t xml:space="preserve"> to determine clusters or ‘zones’ of venues</w:t>
      </w:r>
      <w:r>
        <w:t xml:space="preserve">. </w:t>
      </w:r>
    </w:p>
    <w:p w14:paraId="13517F0F" w14:textId="4BC963EB" w:rsidR="00A35E57" w:rsidRDefault="00D519A7" w:rsidP="00784B92">
      <w:r>
        <w:t xml:space="preserve">Data was summarized by averaging each zone’s location data and sorting by </w:t>
      </w:r>
      <w:r w:rsidR="00F36BE2">
        <w:t xml:space="preserve">frequency of restaurants. </w:t>
      </w:r>
      <w:r>
        <w:t xml:space="preserve"> Results of both zones are shown below: </w:t>
      </w:r>
    </w:p>
    <w:p w14:paraId="64588752" w14:textId="5042B2F0" w:rsidR="00D519A7" w:rsidRDefault="00F36BE2" w:rsidP="00D519A7">
      <w:pPr>
        <w:keepNext/>
      </w:pPr>
      <w:r>
        <w:rPr>
          <w:noProof/>
        </w:rPr>
        <w:drawing>
          <wp:inline distT="0" distB="0" distL="0" distR="0" wp14:anchorId="7BCED5EA" wp14:editId="35569342">
            <wp:extent cx="3539067" cy="3008207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0117" cy="302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8DD295C" w14:textId="5C3F625C" w:rsidR="00D519A7" w:rsidRDefault="00D519A7" w:rsidP="00D519A7">
      <w:pPr>
        <w:pStyle w:val="Caption"/>
      </w:pPr>
      <w:r>
        <w:t xml:space="preserve">Figure </w:t>
      </w:r>
      <w:fldSimple w:instr=" SEQ Figure \* ARABIC ">
        <w:r w:rsidR="0038121E">
          <w:rPr>
            <w:noProof/>
          </w:rPr>
          <w:t>4</w:t>
        </w:r>
      </w:fldSimple>
      <w:r>
        <w:t xml:space="preserve"> K-Means results - Italian Zones sorted by count</w:t>
      </w:r>
    </w:p>
    <w:p w14:paraId="7F356B77" w14:textId="2FD53DCB" w:rsidR="00D519A7" w:rsidRDefault="00F36BE2" w:rsidP="00D519A7">
      <w:pPr>
        <w:keepNext/>
      </w:pPr>
      <w:r>
        <w:rPr>
          <w:noProof/>
        </w:rPr>
        <w:drawing>
          <wp:inline distT="0" distB="0" distL="0" distR="0" wp14:anchorId="22B05F3A" wp14:editId="6803CA20">
            <wp:extent cx="3516686" cy="3115734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053" cy="312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4BE7" w14:textId="1068CEE4" w:rsidR="00D519A7" w:rsidRDefault="00D519A7" w:rsidP="00D519A7">
      <w:pPr>
        <w:pStyle w:val="Caption"/>
      </w:pPr>
      <w:r>
        <w:t xml:space="preserve">Figure </w:t>
      </w:r>
      <w:fldSimple w:instr=" SEQ Figure \* ARABIC ">
        <w:r w:rsidR="0038121E">
          <w:rPr>
            <w:noProof/>
          </w:rPr>
          <w:t>5</w:t>
        </w:r>
      </w:fldSimple>
      <w:r>
        <w:t xml:space="preserve"> </w:t>
      </w:r>
      <w:r w:rsidRPr="00ED694A">
        <w:t xml:space="preserve">K-Means results </w:t>
      </w:r>
      <w:r>
        <w:t>–</w:t>
      </w:r>
      <w:r w:rsidRPr="00ED694A">
        <w:t xml:space="preserve"> </w:t>
      </w:r>
      <w:r>
        <w:t xml:space="preserve">Coffee </w:t>
      </w:r>
      <w:r w:rsidRPr="00ED694A">
        <w:t>Zones sorted by count</w:t>
      </w:r>
    </w:p>
    <w:p w14:paraId="0CAA6FBC" w14:textId="02500786" w:rsidR="00D519A7" w:rsidRDefault="003649F4" w:rsidP="00D519A7">
      <w:r>
        <w:lastRenderedPageBreak/>
        <w:t xml:space="preserve">The resulting zones were plotted to better visualize their locations. Opacity was chosen as a measure of </w:t>
      </w:r>
      <w:proofErr w:type="gramStart"/>
      <w:r>
        <w:t>high density</w:t>
      </w:r>
      <w:proofErr w:type="gramEnd"/>
      <w:r>
        <w:t xml:space="preserve"> zones and the colors blue and red were chosen for the Italian and Coffee zones respectively. </w:t>
      </w:r>
    </w:p>
    <w:p w14:paraId="671753A0" w14:textId="64750ADE" w:rsidR="003649F4" w:rsidRDefault="00315AE7" w:rsidP="003649F4">
      <w:pPr>
        <w:keepNext/>
      </w:pPr>
      <w:r>
        <w:rPr>
          <w:noProof/>
        </w:rPr>
        <w:drawing>
          <wp:inline distT="0" distB="0" distL="0" distR="0" wp14:anchorId="792ECFD8" wp14:editId="2224A049">
            <wp:extent cx="5943600" cy="3528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7E86" w14:textId="1CC2B04C" w:rsidR="00D519A7" w:rsidRPr="00D519A7" w:rsidRDefault="003649F4" w:rsidP="003649F4">
      <w:pPr>
        <w:pStyle w:val="Caption"/>
      </w:pPr>
      <w:bookmarkStart w:id="0" w:name="_Ref41131215"/>
      <w:r>
        <w:t xml:space="preserve">Figure </w:t>
      </w:r>
      <w:fldSimple w:instr=" SEQ Figure \* ARABIC ">
        <w:r w:rsidR="0038121E">
          <w:rPr>
            <w:noProof/>
          </w:rPr>
          <w:t>6</w:t>
        </w:r>
      </w:fldSimple>
      <w:bookmarkEnd w:id="0"/>
      <w:r>
        <w:t>: Italian (blue) and Coffee (red) zones mapped. Opacity shows higher frequency of restaurants</w:t>
      </w:r>
    </w:p>
    <w:p w14:paraId="5DE2B19A" w14:textId="77777777" w:rsidR="003649F4" w:rsidRDefault="003649F4" w:rsidP="00784B92">
      <w:pPr>
        <w:rPr>
          <w:b/>
          <w:bCs/>
        </w:rPr>
      </w:pPr>
    </w:p>
    <w:p w14:paraId="099F1A35" w14:textId="5E164B40" w:rsidR="00C87590" w:rsidRDefault="003649F4" w:rsidP="00784B92">
      <w:pPr>
        <w:rPr>
          <w:b/>
          <w:bCs/>
          <w:sz w:val="28"/>
          <w:szCs w:val="28"/>
        </w:rPr>
      </w:pPr>
      <w:r w:rsidRPr="003649F4">
        <w:rPr>
          <w:b/>
          <w:bCs/>
          <w:sz w:val="28"/>
          <w:szCs w:val="28"/>
        </w:rPr>
        <w:t>4. Results and Discussion</w:t>
      </w:r>
    </w:p>
    <w:p w14:paraId="090D43EF" w14:textId="69B2A8C5" w:rsidR="003649F4" w:rsidRDefault="003649F4" w:rsidP="00784B92">
      <w:r>
        <w:t xml:space="preserve">The clients request was to find zones in </w:t>
      </w:r>
      <w:proofErr w:type="spellStart"/>
      <w:r>
        <w:t>Sangenjaya</w:t>
      </w:r>
      <w:proofErr w:type="spellEnd"/>
      <w:r>
        <w:t xml:space="preserve">, Tokyo where there many Italian restaurants </w:t>
      </w:r>
      <w:r w:rsidR="00315AE7">
        <w:t xml:space="preserve">exist </w:t>
      </w:r>
      <w:r>
        <w:t xml:space="preserve">but few cafés or coffee shops. </w:t>
      </w:r>
      <w:r w:rsidR="00315AE7">
        <w:t xml:space="preserve">Based on </w:t>
      </w:r>
      <w:r w:rsidR="00315AE7">
        <w:fldChar w:fldCharType="begin"/>
      </w:r>
      <w:r w:rsidR="00315AE7">
        <w:instrText xml:space="preserve"> REF _Ref41131215 \h </w:instrText>
      </w:r>
      <w:r w:rsidR="00315AE7">
        <w:fldChar w:fldCharType="separate"/>
      </w:r>
      <w:r w:rsidR="00315AE7">
        <w:t xml:space="preserve">Figure </w:t>
      </w:r>
      <w:r w:rsidR="00315AE7">
        <w:rPr>
          <w:noProof/>
        </w:rPr>
        <w:t>6</w:t>
      </w:r>
      <w:r w:rsidR="00315AE7">
        <w:fldChar w:fldCharType="end"/>
      </w:r>
      <w:r w:rsidR="00315AE7">
        <w:t xml:space="preserve"> only Italian Zones 3 and 4 meet </w:t>
      </w:r>
      <w:proofErr w:type="gramStart"/>
      <w:r w:rsidR="00315AE7">
        <w:t>this criteria</w:t>
      </w:r>
      <w:proofErr w:type="gramEnd"/>
      <w:r w:rsidR="00315AE7">
        <w:t xml:space="preserve">. </w:t>
      </w:r>
    </w:p>
    <w:p w14:paraId="37A04FE4" w14:textId="77777777" w:rsidR="0038121E" w:rsidRDefault="0038121E" w:rsidP="0038121E">
      <w:pPr>
        <w:keepNext/>
      </w:pPr>
      <w:r>
        <w:rPr>
          <w:noProof/>
        </w:rPr>
        <w:drawing>
          <wp:inline distT="0" distB="0" distL="0" distR="0" wp14:anchorId="5214DA11" wp14:editId="04FEA428">
            <wp:extent cx="2886075" cy="1847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0730" w14:textId="3809D90F" w:rsidR="0038121E" w:rsidRDefault="0038121E" w:rsidP="003812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List of Italian venues located in Zones 3 and 4</w:t>
      </w:r>
    </w:p>
    <w:p w14:paraId="770948AE" w14:textId="231F40CD" w:rsidR="0038121E" w:rsidRPr="003649F4" w:rsidRDefault="0038121E" w:rsidP="00784B92">
      <w:r>
        <w:t xml:space="preserve">Since there exists four venues in Zone 3 and two in Zone 4, Zone 3 best meets the original requirements. </w:t>
      </w:r>
    </w:p>
    <w:p w14:paraId="5D183076" w14:textId="7FA6C819" w:rsidR="0010219D" w:rsidRDefault="0010219D" w:rsidP="00784B92">
      <w:pPr>
        <w:rPr>
          <w:b/>
          <w:bCs/>
          <w:sz w:val="28"/>
          <w:szCs w:val="28"/>
        </w:rPr>
      </w:pPr>
      <w:r w:rsidRPr="0010219D">
        <w:rPr>
          <w:b/>
          <w:bCs/>
          <w:sz w:val="28"/>
          <w:szCs w:val="28"/>
        </w:rPr>
        <w:lastRenderedPageBreak/>
        <w:t xml:space="preserve">5. Conclusion </w:t>
      </w:r>
    </w:p>
    <w:p w14:paraId="3C57688F" w14:textId="67E7F6AF" w:rsidR="0010219D" w:rsidRPr="0010219D" w:rsidRDefault="0010219D" w:rsidP="00784B92">
      <w:r>
        <w:t xml:space="preserve">Based on the results of this exploratory analysis it seems like the ideal location to build an Italian themed café would be in Zone 3 in </w:t>
      </w:r>
      <w:r>
        <w:fldChar w:fldCharType="begin"/>
      </w:r>
      <w:r>
        <w:instrText xml:space="preserve"> REF _Ref41131215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>
        <w:t xml:space="preserve">. It should be noted that other factors such as foot traffic, available locations, transportation and commercial zoning (to name a few) should also be considered before proceeding with a final decision. </w:t>
      </w:r>
    </w:p>
    <w:sectPr w:rsidR="0010219D" w:rsidRPr="001021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593EC0"/>
    <w:multiLevelType w:val="multilevel"/>
    <w:tmpl w:val="F88224AC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B92"/>
    <w:rsid w:val="0010219D"/>
    <w:rsid w:val="001F6928"/>
    <w:rsid w:val="00315AE7"/>
    <w:rsid w:val="003649F4"/>
    <w:rsid w:val="0038121E"/>
    <w:rsid w:val="00784B92"/>
    <w:rsid w:val="00966A97"/>
    <w:rsid w:val="00A35E57"/>
    <w:rsid w:val="00C87590"/>
    <w:rsid w:val="00D519A7"/>
    <w:rsid w:val="00F3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30770"/>
  <w15:chartTrackingRefBased/>
  <w15:docId w15:val="{53EACE78-ACE2-42A5-9614-0951D8581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4B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8759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8759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5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Au</dc:creator>
  <cp:keywords/>
  <dc:description/>
  <cp:lastModifiedBy>Christopher Au</cp:lastModifiedBy>
  <cp:revision>1</cp:revision>
  <dcterms:created xsi:type="dcterms:W3CDTF">2020-05-23T15:26:00Z</dcterms:created>
  <dcterms:modified xsi:type="dcterms:W3CDTF">2020-05-23T19:19:00Z</dcterms:modified>
</cp:coreProperties>
</file>