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4F0C" w14:textId="77777777" w:rsidR="00A25BD6" w:rsidRDefault="006E08BA" w:rsidP="00A25BD6">
      <w:pPr>
        <w:spacing w:after="0" w:line="240" w:lineRule="auto"/>
        <w:rPr>
          <w:rFonts w:ascii="Calibri Light" w:hAnsi="Calibri Light"/>
          <w:b/>
          <w:i/>
          <w:u w:val="single"/>
        </w:rPr>
      </w:pPr>
      <w:r>
        <w:rPr>
          <w:noProof/>
        </w:rPr>
        <mc:AlternateContent>
          <mc:Choice Requires="wps">
            <w:drawing>
              <wp:anchor distT="0" distB="0" distL="0" distR="0" simplePos="0" relativeHeight="251657728" behindDoc="0" locked="0" layoutInCell="1" allowOverlap="1" wp14:anchorId="6D5D1DE0" wp14:editId="28500D8B">
                <wp:simplePos x="0" y="0"/>
                <wp:positionH relativeFrom="column">
                  <wp:posOffset>-224790</wp:posOffset>
                </wp:positionH>
                <wp:positionV relativeFrom="paragraph">
                  <wp:posOffset>-26034</wp:posOffset>
                </wp:positionV>
                <wp:extent cx="4432935" cy="1714500"/>
                <wp:effectExtent l="0" t="0" r="5715" b="0"/>
                <wp:wrapNone/>
                <wp:docPr id="1026"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1714500"/>
                        </a:xfrm>
                        <a:prstGeom prst="rect">
                          <a:avLst/>
                        </a:prstGeom>
                        <a:solidFill>
                          <a:srgbClr val="FFFFFF"/>
                        </a:solidFill>
                        <a:ln>
                          <a:noFill/>
                        </a:ln>
                      </wps:spPr>
                      <wps:txbx>
                        <w:txbxContent>
                          <w:p w14:paraId="16DA4C4F" w14:textId="77777777" w:rsidR="00A25BD6" w:rsidRPr="00A7430B" w:rsidRDefault="00A25BD6" w:rsidP="006E08BA">
                            <w:pPr>
                              <w:spacing w:after="0" w:line="240" w:lineRule="auto"/>
                              <w:rPr>
                                <w:rFonts w:ascii="Rockwell" w:hAnsi="Rockwell" w:cs="Arial"/>
                                <w:b/>
                                <w:sz w:val="24"/>
                                <w:szCs w:val="24"/>
                              </w:rPr>
                            </w:pPr>
                          </w:p>
                          <w:p w14:paraId="7DBEDB83" w14:textId="77777777" w:rsidR="00C93894" w:rsidRPr="00C93894" w:rsidRDefault="00C93894" w:rsidP="00C93894">
                            <w:pPr>
                              <w:spacing w:after="0" w:line="240" w:lineRule="auto"/>
                              <w:jc w:val="center"/>
                              <w:rPr>
                                <w:rFonts w:ascii="Rockwell" w:eastAsiaTheme="minorHAnsi" w:hAnsi="Rockwell" w:cs="Arial"/>
                                <w:b/>
                                <w:sz w:val="24"/>
                                <w:szCs w:val="24"/>
                                <w:lang w:eastAsia="en-US"/>
                              </w:rPr>
                            </w:pPr>
                            <w:r w:rsidRPr="00C93894">
                              <w:rPr>
                                <w:rFonts w:ascii="Rockwell" w:eastAsiaTheme="minorHAnsi" w:hAnsi="Rockwell" w:cs="Arial"/>
                                <w:b/>
                                <w:sz w:val="24"/>
                                <w:szCs w:val="24"/>
                                <w:lang w:eastAsia="en-US"/>
                              </w:rPr>
                              <w:t>AGIR ECONOMIE ET COMMUNICATION (A.E.C)</w:t>
                            </w:r>
                          </w:p>
                          <w:p w14:paraId="4FAE33F6" w14:textId="441684D3" w:rsidR="003D6430" w:rsidRPr="003D6430" w:rsidRDefault="003D6430" w:rsidP="003D6430">
                            <w:pPr>
                              <w:spacing w:after="0" w:line="240" w:lineRule="auto"/>
                              <w:jc w:val="center"/>
                              <w:rPr>
                                <w:rFonts w:ascii="Rockwell" w:eastAsiaTheme="minorHAnsi" w:hAnsi="Rockwell" w:cs="Arial"/>
                                <w:b/>
                                <w:sz w:val="24"/>
                                <w:szCs w:val="24"/>
                                <w:lang w:eastAsia="en-US"/>
                              </w:rPr>
                            </w:pPr>
                          </w:p>
                          <w:p w14:paraId="690C4639" w14:textId="77777777" w:rsidR="003D6430" w:rsidRPr="003D6430" w:rsidRDefault="003D6430" w:rsidP="003D6430">
                            <w:pPr>
                              <w:spacing w:after="0" w:line="240" w:lineRule="auto"/>
                              <w:jc w:val="center"/>
                              <w:rPr>
                                <w:rFonts w:ascii="Rockwell" w:eastAsiaTheme="minorHAnsi" w:hAnsi="Rockwell" w:cs="Arial"/>
                                <w:b/>
                                <w:sz w:val="24"/>
                                <w:szCs w:val="24"/>
                                <w:lang w:eastAsia="en-US"/>
                              </w:rPr>
                            </w:pPr>
                            <w:r w:rsidRPr="003D6430">
                              <w:rPr>
                                <w:rFonts w:ascii="Rockwell" w:eastAsiaTheme="minorHAnsi" w:hAnsi="Rockwell" w:cs="Arial"/>
                                <w:b/>
                                <w:sz w:val="24"/>
                                <w:szCs w:val="24"/>
                                <w:lang w:eastAsia="en-US"/>
                              </w:rPr>
                              <w:t>………………</w:t>
                            </w:r>
                          </w:p>
                          <w:p w14:paraId="6BD60941" w14:textId="77777777" w:rsidR="00C93894" w:rsidRPr="00C93894" w:rsidRDefault="00C93894" w:rsidP="00C93894">
                            <w:pPr>
                              <w:spacing w:after="0" w:line="240" w:lineRule="auto"/>
                              <w:jc w:val="center"/>
                              <w:rPr>
                                <w:rFonts w:ascii="Rockwell" w:eastAsiaTheme="minorHAnsi" w:hAnsi="Rockwell" w:cs="Arial"/>
                                <w:b/>
                                <w:i/>
                                <w:sz w:val="24"/>
                                <w:szCs w:val="24"/>
                                <w:lang w:eastAsia="en-US"/>
                              </w:rPr>
                            </w:pPr>
                            <w:r w:rsidRPr="00C93894">
                              <w:rPr>
                                <w:rFonts w:ascii="Rockwell" w:eastAsiaTheme="minorHAnsi" w:hAnsi="Rockwell" w:cs="Arial"/>
                                <w:b/>
                                <w:i/>
                                <w:sz w:val="24"/>
                                <w:szCs w:val="24"/>
                                <w:lang w:eastAsia="en-US"/>
                              </w:rPr>
                              <w:t>Kaya, Secteur n°01</w:t>
                            </w:r>
                          </w:p>
                          <w:p w14:paraId="6457C7C9" w14:textId="43599FA0" w:rsidR="003D6430" w:rsidRPr="003D6430" w:rsidRDefault="00C93894" w:rsidP="00C93894">
                            <w:pPr>
                              <w:spacing w:after="0" w:line="240" w:lineRule="auto"/>
                              <w:jc w:val="center"/>
                              <w:rPr>
                                <w:rFonts w:ascii="Rockwell" w:eastAsiaTheme="minorHAnsi" w:hAnsi="Rockwell" w:cs="Arial"/>
                                <w:b/>
                                <w:i/>
                                <w:sz w:val="24"/>
                                <w:szCs w:val="24"/>
                                <w:lang w:eastAsia="en-US"/>
                              </w:rPr>
                            </w:pPr>
                            <w:r w:rsidRPr="00C93894">
                              <w:rPr>
                                <w:rFonts w:ascii="Rockwell" w:eastAsiaTheme="minorHAnsi" w:hAnsi="Rockwell" w:cs="Arial"/>
                                <w:b/>
                                <w:i/>
                                <w:sz w:val="24"/>
                                <w:szCs w:val="24"/>
                                <w:lang w:eastAsia="en-US"/>
                              </w:rPr>
                              <w:t>TEL : 56 79 15 35/ 54 66 15 40/72 58 29 16</w:t>
                            </w:r>
                          </w:p>
                          <w:p w14:paraId="16986056" w14:textId="77777777" w:rsidR="00A25BD6" w:rsidRPr="00875A8A" w:rsidRDefault="00A25BD6" w:rsidP="00A25BD6">
                            <w:pPr>
                              <w:rPr>
                                <w:rFonts w:ascii="Century Schoolbook" w:hAnsi="Century Schoolbook"/>
                                <w:i/>
                              </w:rPr>
                            </w:pPr>
                          </w:p>
                          <w:p w14:paraId="6EB46F73" w14:textId="77777777" w:rsidR="00A25BD6" w:rsidRDefault="00A25BD6" w:rsidP="00A25BD6"/>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5D1DE0" id="Rectangle 1026" o:spid="_x0000_s1026" style="position:absolute;margin-left:-17.7pt;margin-top:-2.05pt;width:349.05pt;height:13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" stroked="f">
                <v:textbox>
                  <w:txbxContent>
                    <w:p w14:paraId="16DA4C4F" w14:textId="77777777" w:rsidR="00A25BD6" w:rsidRPr="00A7430B" w:rsidRDefault="00A25BD6" w:rsidP="006E08BA">
                      <w:pPr>
                        <w:spacing w:after="0" w:line="240" w:lineRule="auto"/>
                        <w:rPr>
                          <w:rFonts w:ascii="Rockwell" w:hAnsi="Rockwell" w:cs="Arial"/>
                          <w:b/>
                          <w:sz w:val="24"/>
                          <w:szCs w:val="24"/>
                        </w:rPr>
                      </w:pPr>
                    </w:p>
                    <w:p w14:paraId="7DBEDB83" w14:textId="77777777" w:rsidR="00C93894" w:rsidRPr="00C93894" w:rsidRDefault="00C93894" w:rsidP="00C93894">
                      <w:pPr>
                        <w:spacing w:after="0" w:line="240" w:lineRule="auto"/>
                        <w:jc w:val="center"/>
                        <w:rPr>
                          <w:rFonts w:ascii="Rockwell" w:eastAsiaTheme="minorHAnsi" w:hAnsi="Rockwell" w:cs="Arial"/>
                          <w:b/>
                          <w:sz w:val="24"/>
                          <w:szCs w:val="24"/>
                          <w:lang w:eastAsia="en-US"/>
                        </w:rPr>
                      </w:pPr>
                      <w:r w:rsidRPr="00C93894">
                        <w:rPr>
                          <w:rFonts w:ascii="Rockwell" w:eastAsiaTheme="minorHAnsi" w:hAnsi="Rockwell" w:cs="Arial"/>
                          <w:b/>
                          <w:sz w:val="24"/>
                          <w:szCs w:val="24"/>
                          <w:lang w:eastAsia="en-US"/>
                        </w:rPr>
                        <w:t>AGIR ECONOMIE ET COMMUNICATION (A.E.C)</w:t>
                      </w:r>
                    </w:p>
                    <w:p w14:paraId="4FAE33F6" w14:textId="441684D3" w:rsidR="003D6430" w:rsidRPr="003D6430" w:rsidRDefault="003D6430" w:rsidP="003D6430">
                      <w:pPr>
                        <w:spacing w:after="0" w:line="240" w:lineRule="auto"/>
                        <w:jc w:val="center"/>
                        <w:rPr>
                          <w:rFonts w:ascii="Rockwell" w:eastAsiaTheme="minorHAnsi" w:hAnsi="Rockwell" w:cs="Arial"/>
                          <w:b/>
                          <w:sz w:val="24"/>
                          <w:szCs w:val="24"/>
                          <w:lang w:eastAsia="en-US"/>
                        </w:rPr>
                      </w:pPr>
                    </w:p>
                    <w:p w14:paraId="690C4639" w14:textId="77777777" w:rsidR="003D6430" w:rsidRPr="003D6430" w:rsidRDefault="003D6430" w:rsidP="003D6430">
                      <w:pPr>
                        <w:spacing w:after="0" w:line="240" w:lineRule="auto"/>
                        <w:jc w:val="center"/>
                        <w:rPr>
                          <w:rFonts w:ascii="Rockwell" w:eastAsiaTheme="minorHAnsi" w:hAnsi="Rockwell" w:cs="Arial"/>
                          <w:b/>
                          <w:sz w:val="24"/>
                          <w:szCs w:val="24"/>
                          <w:lang w:eastAsia="en-US"/>
                        </w:rPr>
                      </w:pPr>
                      <w:r w:rsidRPr="003D6430">
                        <w:rPr>
                          <w:rFonts w:ascii="Rockwell" w:eastAsiaTheme="minorHAnsi" w:hAnsi="Rockwell" w:cs="Arial"/>
                          <w:b/>
                          <w:sz w:val="24"/>
                          <w:szCs w:val="24"/>
                          <w:lang w:eastAsia="en-US"/>
                        </w:rPr>
                        <w:t>………………</w:t>
                      </w:r>
                    </w:p>
                    <w:p w14:paraId="6BD60941" w14:textId="77777777" w:rsidR="00C93894" w:rsidRPr="00C93894" w:rsidRDefault="00C93894" w:rsidP="00C93894">
                      <w:pPr>
                        <w:spacing w:after="0" w:line="240" w:lineRule="auto"/>
                        <w:jc w:val="center"/>
                        <w:rPr>
                          <w:rFonts w:ascii="Rockwell" w:eastAsiaTheme="minorHAnsi" w:hAnsi="Rockwell" w:cs="Arial"/>
                          <w:b/>
                          <w:i/>
                          <w:sz w:val="24"/>
                          <w:szCs w:val="24"/>
                          <w:lang w:eastAsia="en-US"/>
                        </w:rPr>
                      </w:pPr>
                      <w:r w:rsidRPr="00C93894">
                        <w:rPr>
                          <w:rFonts w:ascii="Rockwell" w:eastAsiaTheme="minorHAnsi" w:hAnsi="Rockwell" w:cs="Arial"/>
                          <w:b/>
                          <w:i/>
                          <w:sz w:val="24"/>
                          <w:szCs w:val="24"/>
                          <w:lang w:eastAsia="en-US"/>
                        </w:rPr>
                        <w:t>Kaya, Secteur n°01</w:t>
                      </w:r>
                    </w:p>
                    <w:p w14:paraId="6457C7C9" w14:textId="43599FA0" w:rsidR="003D6430" w:rsidRPr="003D6430" w:rsidRDefault="00C93894" w:rsidP="00C93894">
                      <w:pPr>
                        <w:spacing w:after="0" w:line="240" w:lineRule="auto"/>
                        <w:jc w:val="center"/>
                        <w:rPr>
                          <w:rFonts w:ascii="Rockwell" w:eastAsiaTheme="minorHAnsi" w:hAnsi="Rockwell" w:cs="Arial"/>
                          <w:b/>
                          <w:i/>
                          <w:sz w:val="24"/>
                          <w:szCs w:val="24"/>
                          <w:lang w:eastAsia="en-US"/>
                        </w:rPr>
                      </w:pPr>
                      <w:r w:rsidRPr="00C93894">
                        <w:rPr>
                          <w:rFonts w:ascii="Rockwell" w:eastAsiaTheme="minorHAnsi" w:hAnsi="Rockwell" w:cs="Arial"/>
                          <w:b/>
                          <w:i/>
                          <w:sz w:val="24"/>
                          <w:szCs w:val="24"/>
                          <w:lang w:eastAsia="en-US"/>
                        </w:rPr>
                        <w:t>TEL : 56 79 15 35/ 54 66 15 40/72 58 29 16</w:t>
                      </w:r>
                    </w:p>
                    <w:p w14:paraId="16986056" w14:textId="77777777" w:rsidR="00A25BD6" w:rsidRPr="00875A8A" w:rsidRDefault="00A25BD6" w:rsidP="00A25BD6">
                      <w:pPr>
                        <w:rPr>
                          <w:rFonts w:ascii="Century Schoolbook" w:hAnsi="Century Schoolbook"/>
                          <w:i/>
                        </w:rPr>
                      </w:pPr>
                    </w:p>
                    <w:p w14:paraId="6EB46F73" w14:textId="77777777" w:rsidR="00A25BD6" w:rsidRDefault="00A25BD6" w:rsidP="00A25BD6"/>
                  </w:txbxContent>
                </v:textbox>
              </v:rect>
            </w:pict>
          </mc:Fallback>
        </mc:AlternateContent>
      </w:r>
      <w:r w:rsidR="00A25BD6">
        <w:rPr>
          <w:noProof/>
        </w:rPr>
        <mc:AlternateContent>
          <mc:Choice Requires="wps">
            <w:drawing>
              <wp:anchor distT="0" distB="0" distL="0" distR="0" simplePos="0" relativeHeight="251656704" behindDoc="0" locked="0" layoutInCell="1" allowOverlap="1" wp14:anchorId="22244804" wp14:editId="64EB95F8">
                <wp:simplePos x="0" y="0"/>
                <wp:positionH relativeFrom="column">
                  <wp:posOffset>4175760</wp:posOffset>
                </wp:positionH>
                <wp:positionV relativeFrom="paragraph">
                  <wp:posOffset>2540</wp:posOffset>
                </wp:positionV>
                <wp:extent cx="2543175" cy="619125"/>
                <wp:effectExtent l="0" t="0" r="28575" b="28575"/>
                <wp:wrapNone/>
                <wp:docPr id="1027" name="Rectangle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61912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FC57C06" w14:textId="77777777" w:rsidR="00A25BD6" w:rsidRPr="00EB1D4C" w:rsidRDefault="00A25BD6" w:rsidP="00A25BD6">
                            <w:pPr>
                              <w:jc w:val="center"/>
                              <w:rPr>
                                <w:rFonts w:ascii="Rockwell" w:hAnsi="Rockwell"/>
                                <w:b/>
                                <w:noProof/>
                                <w:sz w:val="24"/>
                                <w:szCs w:val="24"/>
                              </w:rPr>
                            </w:pPr>
                            <w:r w:rsidRPr="00EB1D4C">
                              <w:rPr>
                                <w:rFonts w:ascii="Rockwell" w:hAnsi="Rockwell"/>
                                <w:b/>
                                <w:noProof/>
                                <w:sz w:val="24"/>
                                <w:szCs w:val="24"/>
                              </w:rPr>
                              <w:t>BURKINA FASO</w:t>
                            </w:r>
                          </w:p>
                          <w:p w14:paraId="3633C966" w14:textId="77777777" w:rsidR="00A25BD6" w:rsidRPr="00A25BD6" w:rsidRDefault="00A25BD6" w:rsidP="00A25BD6">
                            <w:pPr>
                              <w:jc w:val="center"/>
                              <w:rPr>
                                <w:rFonts w:ascii="Rockwell" w:hAnsi="Rockwell"/>
                                <w:sz w:val="24"/>
                                <w:szCs w:val="24"/>
                              </w:rPr>
                            </w:pPr>
                            <w:r w:rsidRPr="00A25BD6">
                              <w:rPr>
                                <w:rFonts w:ascii="Rockwell" w:hAnsi="Rockwell"/>
                                <w:noProof/>
                                <w:sz w:val="24"/>
                                <w:szCs w:val="24"/>
                              </w:rPr>
                              <w:t>Unité-Progres-justice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44804" id="Rectangle 1027" o:spid="_x0000_s1027" style="position:absolute;margin-left:328.8pt;margin-top:.2pt;width:200.25pt;height:48.7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" strokecolor="white">
                <v:path arrowok="t"/>
                <v:textbox>
                  <w:txbxContent>
                    <w:p w14:paraId="5FC57C06" w14:textId="77777777" w:rsidR="00A25BD6" w:rsidRPr="00EB1D4C" w:rsidRDefault="00A25BD6" w:rsidP="00A25BD6">
                      <w:pPr>
                        <w:jc w:val="center"/>
                        <w:rPr>
                          <w:rFonts w:ascii="Rockwell" w:hAnsi="Rockwell"/>
                          <w:b/>
                          <w:noProof/>
                          <w:sz w:val="24"/>
                          <w:szCs w:val="24"/>
                        </w:rPr>
                      </w:pPr>
                      <w:r w:rsidRPr="00EB1D4C">
                        <w:rPr>
                          <w:rFonts w:ascii="Rockwell" w:hAnsi="Rockwell"/>
                          <w:b/>
                          <w:noProof/>
                          <w:sz w:val="24"/>
                          <w:szCs w:val="24"/>
                        </w:rPr>
                        <w:t>BURKINA FASO</w:t>
                      </w:r>
                    </w:p>
                    <w:p w14:paraId="3633C966" w14:textId="77777777" w:rsidR="00A25BD6" w:rsidRPr="00A25BD6" w:rsidRDefault="00A25BD6" w:rsidP="00A25BD6">
                      <w:pPr>
                        <w:jc w:val="center"/>
                        <w:rPr>
                          <w:rFonts w:ascii="Rockwell" w:hAnsi="Rockwell"/>
                          <w:sz w:val="24"/>
                          <w:szCs w:val="24"/>
                        </w:rPr>
                      </w:pPr>
                      <w:r w:rsidRPr="00A25BD6">
                        <w:rPr>
                          <w:rFonts w:ascii="Rockwell" w:hAnsi="Rockwell"/>
                          <w:noProof/>
                          <w:sz w:val="24"/>
                          <w:szCs w:val="24"/>
                        </w:rPr>
                        <w:t>Unité-Progres-justice</w:t>
                      </w:r>
                    </w:p>
                  </w:txbxContent>
                </v:textbox>
              </v:rect>
            </w:pict>
          </mc:Fallback>
        </mc:AlternateContent>
      </w:r>
      <w:r w:rsidR="00A25BD6">
        <w:rPr>
          <w:rFonts w:ascii="Calibri Light" w:hAnsi="Calibri Light"/>
          <w:b/>
          <w:i/>
          <w:u w:val="single"/>
        </w:rPr>
        <w:t>aA</w:t>
      </w:r>
    </w:p>
    <w:p w14:paraId="2E3F4B1D" w14:textId="77777777" w:rsidR="00A25BD6" w:rsidRDefault="00A25BD6" w:rsidP="00A25BD6">
      <w:pPr>
        <w:rPr>
          <w:b/>
          <w:color w:val="538135"/>
        </w:rPr>
      </w:pPr>
    </w:p>
    <w:p w14:paraId="4D316383" w14:textId="77777777" w:rsidR="00A25BD6" w:rsidRDefault="00A25BD6" w:rsidP="00A25BD6">
      <w:pPr>
        <w:pBdr>
          <w:bottom w:val="thinThickMediumGap" w:sz="24" w:space="1" w:color="C45911"/>
        </w:pBdr>
        <w:rPr>
          <w:b/>
          <w:color w:val="538135"/>
        </w:rPr>
      </w:pPr>
    </w:p>
    <w:p w14:paraId="7AC37978" w14:textId="77777777" w:rsidR="00A25BD6" w:rsidRDefault="00A25BD6" w:rsidP="00A25BD6">
      <w:pPr>
        <w:pBdr>
          <w:bottom w:val="thinThickMediumGap" w:sz="24" w:space="1" w:color="C45911"/>
        </w:pBdr>
        <w:rPr>
          <w:b/>
          <w:color w:val="538135"/>
        </w:rPr>
      </w:pPr>
    </w:p>
    <w:p w14:paraId="3817EB7A" w14:textId="77777777" w:rsidR="00A25BD6" w:rsidRDefault="00A25BD6" w:rsidP="00A25BD6">
      <w:pPr>
        <w:pBdr>
          <w:bottom w:val="thinThickMediumGap" w:sz="24" w:space="1" w:color="C45911"/>
        </w:pBdr>
        <w:rPr>
          <w:b/>
        </w:rPr>
      </w:pPr>
    </w:p>
    <w:p w14:paraId="08B17CF8" w14:textId="77777777" w:rsidR="00A25BD6" w:rsidRDefault="00A25BD6" w:rsidP="00A25BD6">
      <w:pPr>
        <w:pBdr>
          <w:bottom w:val="thinThickMediumGap" w:sz="24" w:space="1" w:color="C45911"/>
        </w:pBdr>
        <w:rPr>
          <w:b/>
        </w:rPr>
      </w:pPr>
    </w:p>
    <w:p w14:paraId="1C13DAD0" w14:textId="77777777" w:rsidR="00A25BD6" w:rsidRDefault="00A25BD6" w:rsidP="00A25BD6">
      <w:pPr>
        <w:pBdr>
          <w:bottom w:val="thinThickMediumGap" w:sz="24" w:space="1" w:color="C45911"/>
        </w:pBdr>
        <w:rPr>
          <w:b/>
        </w:rPr>
      </w:pPr>
    </w:p>
    <w:p w14:paraId="40BE1130" w14:textId="77777777" w:rsidR="00A25BD6" w:rsidRDefault="00A25BD6" w:rsidP="00A25BD6">
      <w:pPr>
        <w:pBdr>
          <w:bottom w:val="thinThickMediumGap" w:sz="24" w:space="1" w:color="C45911"/>
        </w:pBdr>
        <w:rPr>
          <w:b/>
        </w:rPr>
      </w:pPr>
    </w:p>
    <w:p w14:paraId="56A63E0C" w14:textId="77777777" w:rsidR="00A25BD6" w:rsidRDefault="00A25BD6" w:rsidP="00A25BD6">
      <w:pPr>
        <w:pBdr>
          <w:bottom w:val="thinThickMediumGap" w:sz="24" w:space="1" w:color="C45911"/>
        </w:pBdr>
        <w:rPr>
          <w:b/>
        </w:rPr>
      </w:pPr>
    </w:p>
    <w:p w14:paraId="42A72382" w14:textId="77777777" w:rsidR="00A25BD6" w:rsidRDefault="00A25BD6" w:rsidP="00A25BD6">
      <w:pPr>
        <w:spacing w:after="0" w:line="360" w:lineRule="auto"/>
        <w:rPr>
          <w:rFonts w:ascii="Arial" w:hAnsi="Arial" w:cs="Arial"/>
          <w:b/>
        </w:rPr>
      </w:pPr>
    </w:p>
    <w:p w14:paraId="210A0134" w14:textId="77777777" w:rsidR="00A25BD6" w:rsidRDefault="00A25BD6" w:rsidP="00A25BD6">
      <w:pPr>
        <w:spacing w:after="0" w:line="360" w:lineRule="auto"/>
        <w:rPr>
          <w:rFonts w:ascii="Arial" w:hAnsi="Arial" w:cs="Arial"/>
          <w:b/>
          <w:lang w:val="de-DE"/>
        </w:rPr>
      </w:pPr>
    </w:p>
    <w:p w14:paraId="17DCEC9A" w14:textId="77777777" w:rsidR="00A25BD6" w:rsidRDefault="00A25BD6" w:rsidP="00A25BD6">
      <w:pPr>
        <w:spacing w:after="0" w:line="360" w:lineRule="auto"/>
        <w:jc w:val="center"/>
        <w:rPr>
          <w:rFonts w:ascii="Arial" w:hAnsi="Arial" w:cs="Arial"/>
          <w:b/>
          <w:lang w:val="de-DE"/>
        </w:rPr>
      </w:pPr>
    </w:p>
    <w:p w14:paraId="116D9914" w14:textId="77777777" w:rsidR="00A25BD6" w:rsidRDefault="00A25BD6" w:rsidP="00A25BD6">
      <w:pPr>
        <w:spacing w:after="0" w:line="360" w:lineRule="auto"/>
        <w:jc w:val="center"/>
        <w:rPr>
          <w:rFonts w:ascii="Arial" w:hAnsi="Arial" w:cs="Arial"/>
          <w:b/>
          <w:lang w:val="de-DE"/>
        </w:rPr>
      </w:pPr>
    </w:p>
    <w:p w14:paraId="34965288" w14:textId="77777777" w:rsidR="00A25BD6" w:rsidRDefault="00A25BD6" w:rsidP="00A25BD6">
      <w:pPr>
        <w:spacing w:after="0" w:line="360" w:lineRule="auto"/>
        <w:jc w:val="center"/>
        <w:rPr>
          <w:rFonts w:ascii="Arial" w:hAnsi="Arial" w:cs="Arial"/>
          <w:b/>
          <w:lang w:val="de-DE"/>
        </w:rPr>
      </w:pPr>
    </w:p>
    <w:p w14:paraId="05E90314" w14:textId="77777777" w:rsidR="00A25BD6" w:rsidRDefault="00A25BD6" w:rsidP="00A25BD6">
      <w:pPr>
        <w:spacing w:after="0" w:line="360" w:lineRule="auto"/>
        <w:jc w:val="center"/>
        <w:rPr>
          <w:rFonts w:ascii="Arial" w:hAnsi="Arial" w:cs="Arial"/>
          <w:b/>
          <w:lang w:val="de-DE"/>
        </w:rPr>
      </w:pPr>
      <w:r>
        <w:rPr>
          <w:noProof/>
        </w:rPr>
        <mc:AlternateContent>
          <mc:Choice Requires="wps">
            <w:drawing>
              <wp:anchor distT="0" distB="0" distL="114300" distR="114300" simplePos="0" relativeHeight="251658752" behindDoc="0" locked="0" layoutInCell="1" allowOverlap="1" wp14:anchorId="3CE5471A" wp14:editId="42E57B86">
                <wp:simplePos x="0" y="0"/>
                <wp:positionH relativeFrom="column">
                  <wp:posOffset>514985</wp:posOffset>
                </wp:positionH>
                <wp:positionV relativeFrom="paragraph">
                  <wp:posOffset>40640</wp:posOffset>
                </wp:positionV>
                <wp:extent cx="5641975" cy="1866900"/>
                <wp:effectExtent l="38735" t="40640" r="43815" b="45085"/>
                <wp:wrapNone/>
                <wp:docPr id="1"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1866900"/>
                        </a:xfrm>
                        <a:prstGeom prst="roundRect">
                          <a:avLst>
                            <a:gd name="adj" fmla="val 16667"/>
                          </a:avLst>
                        </a:prstGeom>
                        <a:solidFill>
                          <a:srgbClr val="FFFFFF"/>
                        </a:solidFill>
                        <a:ln w="76200">
                          <a:solidFill>
                            <a:srgbClr val="000000"/>
                          </a:solidFill>
                          <a:round/>
                          <a:headEnd/>
                          <a:tailEnd/>
                        </a:ln>
                      </wps:spPr>
                      <wps:txbx>
                        <w:txbxContent>
                          <w:p w14:paraId="5F39F3A0" w14:textId="77777777" w:rsidR="00A25BD6" w:rsidRDefault="00A25BD6" w:rsidP="00A25BD6">
                            <w:pPr>
                              <w:jc w:val="center"/>
                              <w:rPr>
                                <w:rFonts w:ascii="Lucida Calligraphy" w:hAnsi="Lucida Calligraphy"/>
                                <w:b/>
                                <w:sz w:val="28"/>
                                <w:szCs w:val="28"/>
                              </w:rPr>
                            </w:pPr>
                          </w:p>
                          <w:p w14:paraId="4D4428C0" w14:textId="77777777" w:rsidR="00A25BD6" w:rsidRPr="00E97477" w:rsidRDefault="00E97477" w:rsidP="00A25BD6">
                            <w:pPr>
                              <w:pStyle w:val="NormalWeb"/>
                              <w:spacing w:before="0" w:beforeAutospacing="0" w:after="0" w:afterAutospacing="0"/>
                              <w:jc w:val="center"/>
                              <w:rPr>
                                <w:sz w:val="32"/>
                              </w:rPr>
                            </w:pPr>
                            <w:r w:rsidRPr="00E97477">
                              <w:rPr>
                                <w:rFonts w:ascii="Impact" w:hAnsi="Impact"/>
                                <w:color w:val="FFFFFF" w:themeColor="background1"/>
                                <w:sz w:val="144"/>
                                <w:szCs w:val="72"/>
                                <w14:textOutline w14:w="31750" w14:cap="flat" w14:cmpd="sng" w14:algn="ctr">
                                  <w14:solidFill>
                                    <w14:schemeClr w14:val="tx1">
                                      <w14:lumMod w14:val="100000"/>
                                      <w14:lumOff w14:val="0"/>
                                    </w14:schemeClr>
                                  </w14:solidFill>
                                  <w14:prstDash w14:val="solid"/>
                                  <w14:round/>
                                </w14:textOutline>
                              </w:rPr>
                              <w:t>STATUTS</w:t>
                            </w:r>
                          </w:p>
                          <w:p w14:paraId="4ADC2F9B" w14:textId="77777777" w:rsidR="00A25BD6" w:rsidRDefault="00A25BD6" w:rsidP="00A25BD6">
                            <w:pPr>
                              <w:jc w:val="center"/>
                              <w:rPr>
                                <w:rFonts w:ascii="Lucida Calligraphy" w:hAnsi="Lucida Calligraphy"/>
                                <w:b/>
                                <w:sz w:val="28"/>
                                <w:szCs w:val="28"/>
                              </w:rPr>
                            </w:pPr>
                          </w:p>
                          <w:p w14:paraId="7C1B2FB0" w14:textId="77777777" w:rsidR="00A25BD6" w:rsidRDefault="00A25BD6" w:rsidP="00A25B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E5471A" id="Rectangle à coins arrondis 1" o:spid="_x0000_s1028" style="position:absolute;left:0;text-align:left;margin-left:40.55pt;margin-top:3.2pt;width:444.25pt;height:1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" strokeweight="6pt">
                <v:textbox>
                  <w:txbxContent>
                    <w:p w14:paraId="5F39F3A0" w14:textId="77777777" w:rsidR="00A25BD6" w:rsidRDefault="00A25BD6" w:rsidP="00A25BD6">
                      <w:pPr>
                        <w:jc w:val="center"/>
                        <w:rPr>
                          <w:rFonts w:ascii="Lucida Calligraphy" w:hAnsi="Lucida Calligraphy"/>
                          <w:b/>
                          <w:sz w:val="28"/>
                          <w:szCs w:val="28"/>
                        </w:rPr>
                      </w:pPr>
                    </w:p>
                    <w:p w14:paraId="4D4428C0" w14:textId="77777777" w:rsidR="00A25BD6" w:rsidRPr="00E97477" w:rsidRDefault="00E97477" w:rsidP="00A25BD6">
                      <w:pPr>
                        <w:pStyle w:val="NormalWeb"/>
                        <w:spacing w:before="0" w:beforeAutospacing="0" w:after="0" w:afterAutospacing="0"/>
                        <w:jc w:val="center"/>
                        <w:rPr>
                          <w:sz w:val="32"/>
                        </w:rPr>
                      </w:pPr>
                      <w:r w:rsidRPr="00E97477">
                        <w:rPr>
                          <w:rFonts w:ascii="Impact" w:hAnsi="Impact"/>
                          <w:color w:val="FFFFFF" w:themeColor="background1"/>
                          <w:sz w:val="144"/>
                          <w:szCs w:val="72"/>
                          <w14:textOutline w14:w="31750" w14:cap="flat" w14:cmpd="sng" w14:algn="ctr">
                            <w14:solidFill>
                              <w14:schemeClr w14:val="tx1">
                                <w14:lumMod w14:val="100000"/>
                                <w14:lumOff w14:val="0"/>
                              </w14:schemeClr>
                            </w14:solidFill>
                            <w14:prstDash w14:val="solid"/>
                            <w14:round/>
                          </w14:textOutline>
                        </w:rPr>
                        <w:t>STATUTS</w:t>
                      </w:r>
                    </w:p>
                    <w:p w14:paraId="4ADC2F9B" w14:textId="77777777" w:rsidR="00A25BD6" w:rsidRDefault="00A25BD6" w:rsidP="00A25BD6">
                      <w:pPr>
                        <w:jc w:val="center"/>
                        <w:rPr>
                          <w:rFonts w:ascii="Lucida Calligraphy" w:hAnsi="Lucida Calligraphy"/>
                          <w:b/>
                          <w:sz w:val="28"/>
                          <w:szCs w:val="28"/>
                        </w:rPr>
                      </w:pPr>
                    </w:p>
                    <w:p w14:paraId="7C1B2FB0" w14:textId="77777777" w:rsidR="00A25BD6" w:rsidRDefault="00A25BD6" w:rsidP="00A25BD6"/>
                  </w:txbxContent>
                </v:textbox>
              </v:roundrect>
            </w:pict>
          </mc:Fallback>
        </mc:AlternateContent>
      </w:r>
    </w:p>
    <w:p w14:paraId="5727B74F" w14:textId="77777777" w:rsidR="00A25BD6" w:rsidRDefault="00A25BD6" w:rsidP="00A25BD6">
      <w:pPr>
        <w:spacing w:after="0" w:line="360" w:lineRule="auto"/>
        <w:jc w:val="center"/>
        <w:rPr>
          <w:rFonts w:ascii="Arial" w:hAnsi="Arial" w:cs="Arial"/>
          <w:b/>
          <w:lang w:val="de-DE"/>
        </w:rPr>
      </w:pPr>
    </w:p>
    <w:p w14:paraId="29B02F83" w14:textId="77777777" w:rsidR="00A25BD6" w:rsidRDefault="00A25BD6" w:rsidP="00A25BD6">
      <w:pPr>
        <w:spacing w:after="0" w:line="360" w:lineRule="auto"/>
        <w:jc w:val="center"/>
        <w:rPr>
          <w:rFonts w:ascii="Arial" w:hAnsi="Arial" w:cs="Arial"/>
          <w:b/>
          <w:lang w:val="de-DE"/>
        </w:rPr>
      </w:pPr>
    </w:p>
    <w:p w14:paraId="671B77F3" w14:textId="77777777" w:rsidR="00A25BD6" w:rsidRDefault="00A25BD6" w:rsidP="00A25BD6">
      <w:pPr>
        <w:spacing w:after="0" w:line="360" w:lineRule="auto"/>
        <w:jc w:val="center"/>
        <w:rPr>
          <w:rFonts w:ascii="Arial" w:hAnsi="Arial" w:cs="Arial"/>
          <w:b/>
          <w:lang w:val="de-DE"/>
        </w:rPr>
      </w:pPr>
    </w:p>
    <w:p w14:paraId="23D58A6F" w14:textId="77777777" w:rsidR="00A25BD6" w:rsidRDefault="00A25BD6" w:rsidP="00A25BD6">
      <w:pPr>
        <w:spacing w:after="0" w:line="360" w:lineRule="auto"/>
        <w:jc w:val="center"/>
        <w:rPr>
          <w:rFonts w:ascii="Arial" w:hAnsi="Arial" w:cs="Arial"/>
          <w:b/>
          <w:lang w:val="de-DE"/>
        </w:rPr>
      </w:pPr>
    </w:p>
    <w:p w14:paraId="522C800B" w14:textId="77777777" w:rsidR="00A25BD6" w:rsidRDefault="00A25BD6" w:rsidP="00A25BD6">
      <w:pPr>
        <w:spacing w:after="0" w:line="360" w:lineRule="auto"/>
        <w:jc w:val="center"/>
        <w:rPr>
          <w:rFonts w:ascii="Arial" w:hAnsi="Arial" w:cs="Arial"/>
          <w:b/>
          <w:lang w:val="de-DE"/>
        </w:rPr>
      </w:pPr>
    </w:p>
    <w:p w14:paraId="1038F6EC" w14:textId="77777777" w:rsidR="00A25BD6" w:rsidRDefault="00A25BD6" w:rsidP="00A25BD6">
      <w:pPr>
        <w:tabs>
          <w:tab w:val="left" w:pos="6105"/>
        </w:tabs>
        <w:spacing w:after="0" w:line="360" w:lineRule="auto"/>
        <w:rPr>
          <w:rFonts w:ascii="Arial" w:hAnsi="Arial" w:cs="Arial"/>
          <w:b/>
          <w:lang w:val="de-DE"/>
        </w:rPr>
      </w:pPr>
      <w:r>
        <w:rPr>
          <w:rFonts w:ascii="Arial" w:hAnsi="Arial" w:cs="Arial"/>
          <w:b/>
          <w:lang w:val="de-DE"/>
        </w:rPr>
        <w:tab/>
      </w:r>
    </w:p>
    <w:p w14:paraId="746575CD" w14:textId="77777777" w:rsidR="00A25BD6" w:rsidRDefault="00A25BD6" w:rsidP="00A25BD6">
      <w:pPr>
        <w:tabs>
          <w:tab w:val="left" w:pos="6105"/>
        </w:tabs>
        <w:spacing w:after="0" w:line="360" w:lineRule="auto"/>
        <w:rPr>
          <w:rFonts w:ascii="Arial" w:hAnsi="Arial" w:cs="Arial"/>
          <w:b/>
          <w:lang w:val="de-DE"/>
        </w:rPr>
      </w:pPr>
    </w:p>
    <w:p w14:paraId="736530E8" w14:textId="77777777" w:rsidR="00A25BD6" w:rsidRDefault="00A25BD6" w:rsidP="00A25BD6">
      <w:pPr>
        <w:tabs>
          <w:tab w:val="left" w:pos="6105"/>
        </w:tabs>
        <w:spacing w:after="0" w:line="360" w:lineRule="auto"/>
        <w:rPr>
          <w:rFonts w:ascii="Arial" w:hAnsi="Arial" w:cs="Arial"/>
          <w:b/>
          <w:lang w:val="de-DE"/>
        </w:rPr>
      </w:pPr>
    </w:p>
    <w:p w14:paraId="0C1222CE" w14:textId="77777777" w:rsidR="00A25BD6" w:rsidRDefault="00A25BD6" w:rsidP="00A25BD6">
      <w:pPr>
        <w:tabs>
          <w:tab w:val="left" w:pos="6105"/>
        </w:tabs>
        <w:spacing w:after="0" w:line="360" w:lineRule="auto"/>
        <w:rPr>
          <w:rFonts w:ascii="Arial" w:hAnsi="Arial" w:cs="Arial"/>
          <w:b/>
          <w:lang w:val="de-DE"/>
        </w:rPr>
      </w:pPr>
    </w:p>
    <w:p w14:paraId="2ECDE951" w14:textId="77777777" w:rsidR="00A25BD6" w:rsidRDefault="00A25BD6" w:rsidP="00A25BD6">
      <w:pPr>
        <w:tabs>
          <w:tab w:val="left" w:pos="6105"/>
        </w:tabs>
        <w:spacing w:after="0" w:line="360" w:lineRule="auto"/>
        <w:rPr>
          <w:rFonts w:ascii="Arial" w:hAnsi="Arial" w:cs="Arial"/>
          <w:b/>
          <w:lang w:val="de-DE"/>
        </w:rPr>
      </w:pPr>
    </w:p>
    <w:p w14:paraId="2C7C8FE9" w14:textId="77777777" w:rsidR="00A25BD6" w:rsidRDefault="00A25BD6" w:rsidP="00A25BD6">
      <w:pPr>
        <w:tabs>
          <w:tab w:val="left" w:pos="6105"/>
        </w:tabs>
        <w:spacing w:after="0" w:line="360" w:lineRule="auto"/>
        <w:rPr>
          <w:rFonts w:ascii="Arial" w:hAnsi="Arial" w:cs="Arial"/>
          <w:b/>
          <w:lang w:val="de-DE"/>
        </w:rPr>
      </w:pPr>
    </w:p>
    <w:p w14:paraId="41A99C0F" w14:textId="77777777" w:rsidR="00A25BD6" w:rsidRDefault="00A25BD6" w:rsidP="00A25BD6">
      <w:pPr>
        <w:tabs>
          <w:tab w:val="left" w:pos="6105"/>
        </w:tabs>
        <w:spacing w:after="0" w:line="360" w:lineRule="auto"/>
        <w:rPr>
          <w:rFonts w:ascii="Arial" w:hAnsi="Arial" w:cs="Arial"/>
          <w:b/>
          <w:lang w:val="de-DE"/>
        </w:rPr>
      </w:pPr>
      <w:r>
        <w:rPr>
          <w:rFonts w:ascii="Arial" w:hAnsi="Arial" w:cs="Arial"/>
          <w:b/>
          <w:lang w:val="de-DE"/>
        </w:rPr>
        <w:tab/>
      </w:r>
    </w:p>
    <w:p w14:paraId="22D4D10E" w14:textId="77777777" w:rsidR="00A25BD6" w:rsidRDefault="00A25BD6" w:rsidP="00A25BD6">
      <w:pPr>
        <w:tabs>
          <w:tab w:val="left" w:pos="6105"/>
        </w:tabs>
        <w:spacing w:after="0" w:line="360" w:lineRule="auto"/>
        <w:rPr>
          <w:rFonts w:ascii="Arial" w:hAnsi="Arial" w:cs="Arial"/>
          <w:b/>
          <w:lang w:val="de-DE"/>
        </w:rPr>
      </w:pPr>
    </w:p>
    <w:p w14:paraId="5964C540" w14:textId="77777777" w:rsidR="00A25BD6" w:rsidRDefault="00A25BD6" w:rsidP="00A25BD6">
      <w:pPr>
        <w:tabs>
          <w:tab w:val="left" w:pos="6105"/>
        </w:tabs>
        <w:spacing w:after="0" w:line="360" w:lineRule="auto"/>
        <w:rPr>
          <w:rFonts w:ascii="Arial" w:hAnsi="Arial" w:cs="Arial"/>
          <w:b/>
          <w:lang w:val="de-DE"/>
        </w:rPr>
      </w:pPr>
    </w:p>
    <w:p w14:paraId="09F006D0" w14:textId="77777777" w:rsidR="00A25BD6" w:rsidRDefault="00A25BD6" w:rsidP="00A25BD6">
      <w:pPr>
        <w:tabs>
          <w:tab w:val="left" w:pos="6105"/>
        </w:tabs>
        <w:spacing w:after="0" w:line="360" w:lineRule="auto"/>
        <w:rPr>
          <w:rFonts w:ascii="Arial" w:hAnsi="Arial" w:cs="Arial"/>
          <w:b/>
          <w:lang w:val="de-DE"/>
        </w:rPr>
      </w:pPr>
      <w:r>
        <w:rPr>
          <w:rFonts w:ascii="Arial" w:hAnsi="Arial" w:cs="Arial"/>
          <w:b/>
          <w:lang w:val="de-DE"/>
        </w:rPr>
        <w:tab/>
      </w:r>
    </w:p>
    <w:p w14:paraId="584215E1" w14:textId="77777777" w:rsidR="00A25BD6" w:rsidRDefault="00A25BD6" w:rsidP="00A25BD6">
      <w:pPr>
        <w:tabs>
          <w:tab w:val="left" w:pos="7866"/>
        </w:tabs>
        <w:spacing w:after="0" w:line="360" w:lineRule="auto"/>
        <w:rPr>
          <w:rFonts w:ascii="Arial" w:hAnsi="Arial" w:cs="Arial"/>
          <w:b/>
          <w:lang w:val="de-DE"/>
        </w:rPr>
      </w:pPr>
    </w:p>
    <w:p w14:paraId="7A4E3B0A" w14:textId="77777777" w:rsidR="00A25BD6" w:rsidRDefault="00A25BD6" w:rsidP="00A25BD6">
      <w:pPr>
        <w:tabs>
          <w:tab w:val="left" w:pos="6105"/>
        </w:tabs>
        <w:spacing w:after="0" w:line="360" w:lineRule="auto"/>
        <w:rPr>
          <w:rFonts w:ascii="Arial" w:hAnsi="Arial" w:cs="Arial"/>
          <w:b/>
          <w:lang w:val="de-DE"/>
        </w:rPr>
      </w:pPr>
    </w:p>
    <w:p w14:paraId="263BFAD3" w14:textId="77777777" w:rsidR="00A25BD6" w:rsidRDefault="00A25BD6" w:rsidP="00A25BD6">
      <w:pPr>
        <w:tabs>
          <w:tab w:val="left" w:pos="8325"/>
        </w:tabs>
        <w:spacing w:after="0" w:line="360" w:lineRule="auto"/>
        <w:rPr>
          <w:rFonts w:ascii="Arial" w:hAnsi="Arial" w:cs="Arial"/>
          <w:b/>
          <w:lang w:val="de-DE"/>
        </w:rPr>
      </w:pPr>
      <w:r>
        <w:rPr>
          <w:rFonts w:ascii="Arial" w:hAnsi="Arial" w:cs="Arial"/>
          <w:b/>
          <w:lang w:val="de-DE"/>
        </w:rPr>
        <w:tab/>
      </w:r>
    </w:p>
    <w:p w14:paraId="661244CB" w14:textId="77777777" w:rsidR="00A25BD6" w:rsidRDefault="00A25BD6" w:rsidP="00A25BD6">
      <w:pPr>
        <w:tabs>
          <w:tab w:val="left" w:pos="6105"/>
        </w:tabs>
        <w:spacing w:after="0" w:line="360" w:lineRule="auto"/>
        <w:rPr>
          <w:rFonts w:ascii="Arial" w:hAnsi="Arial" w:cs="Arial"/>
          <w:b/>
          <w:lang w:val="de-DE"/>
        </w:rPr>
      </w:pPr>
    </w:p>
    <w:p w14:paraId="65E61F46" w14:textId="77777777" w:rsidR="00A25BD6" w:rsidRDefault="00A25BD6" w:rsidP="00A25BD6">
      <w:pPr>
        <w:tabs>
          <w:tab w:val="left" w:pos="6105"/>
        </w:tabs>
        <w:spacing w:after="0" w:line="360" w:lineRule="auto"/>
        <w:rPr>
          <w:rFonts w:ascii="Arial" w:hAnsi="Arial" w:cs="Arial"/>
          <w:b/>
          <w:lang w:val="de-DE"/>
        </w:rPr>
      </w:pPr>
    </w:p>
    <w:p w14:paraId="484AA01D" w14:textId="77777777" w:rsidR="00A25BD6" w:rsidRDefault="00A25BD6" w:rsidP="00A25BD6">
      <w:pPr>
        <w:spacing w:after="0" w:line="240" w:lineRule="auto"/>
        <w:rPr>
          <w:rFonts w:ascii="Arial" w:hAnsi="Arial" w:cs="Arial"/>
          <w:b/>
          <w:lang w:val="de-DE"/>
        </w:rPr>
      </w:pPr>
    </w:p>
    <w:p w14:paraId="71ED50A6" w14:textId="77777777" w:rsidR="00D9744F" w:rsidRPr="00857F89" w:rsidRDefault="00D9744F" w:rsidP="00145EC3">
      <w:pPr>
        <w:jc w:val="center"/>
        <w:rPr>
          <w:rFonts w:ascii="Rockwell" w:hAnsi="Rockwell" w:cs="Arial"/>
          <w:sz w:val="24"/>
          <w:szCs w:val="24"/>
        </w:rPr>
      </w:pPr>
    </w:p>
    <w:p w14:paraId="383BE186" w14:textId="77777777" w:rsidR="008E681E" w:rsidRPr="00857F89" w:rsidRDefault="008E681E" w:rsidP="00F97A04">
      <w:pPr>
        <w:spacing w:after="0" w:line="240" w:lineRule="auto"/>
        <w:jc w:val="center"/>
        <w:rPr>
          <w:rFonts w:ascii="Rockwell" w:hAnsi="Rockwell" w:cs="Arial"/>
          <w:b/>
          <w:sz w:val="24"/>
          <w:szCs w:val="24"/>
        </w:rPr>
      </w:pPr>
      <w:r w:rsidRPr="00857F89">
        <w:rPr>
          <w:rFonts w:ascii="Rockwell" w:hAnsi="Rockwell" w:cs="Arial"/>
          <w:b/>
          <w:sz w:val="24"/>
          <w:szCs w:val="24"/>
        </w:rPr>
        <w:lastRenderedPageBreak/>
        <w:t>TITRE I </w:t>
      </w:r>
      <w:r w:rsidR="00465B47" w:rsidRPr="00857F89">
        <w:rPr>
          <w:rFonts w:ascii="Rockwell" w:hAnsi="Rockwell" w:cs="Arial"/>
          <w:b/>
          <w:sz w:val="24"/>
          <w:szCs w:val="24"/>
        </w:rPr>
        <w:t>: CONSITUTION</w:t>
      </w:r>
      <w:r w:rsidR="005157E1" w:rsidRPr="00857F89">
        <w:rPr>
          <w:rFonts w:ascii="Rockwell" w:hAnsi="Rockwell" w:cs="Arial"/>
          <w:b/>
          <w:sz w:val="24"/>
          <w:szCs w:val="24"/>
        </w:rPr>
        <w:t xml:space="preserve"> </w:t>
      </w:r>
      <w:r w:rsidR="00A75BF2" w:rsidRPr="00857F89">
        <w:rPr>
          <w:rFonts w:ascii="Rockwell" w:hAnsi="Rockwell" w:cs="Arial"/>
          <w:b/>
          <w:sz w:val="24"/>
          <w:szCs w:val="24"/>
        </w:rPr>
        <w:t>–</w:t>
      </w:r>
      <w:r w:rsidR="005157E1" w:rsidRPr="00857F89">
        <w:rPr>
          <w:rFonts w:ascii="Rockwell" w:hAnsi="Rockwell" w:cs="Arial"/>
          <w:b/>
          <w:sz w:val="24"/>
          <w:szCs w:val="24"/>
        </w:rPr>
        <w:t xml:space="preserve"> </w:t>
      </w:r>
      <w:r w:rsidRPr="00857F89">
        <w:rPr>
          <w:rFonts w:ascii="Rockwell" w:hAnsi="Rockwell" w:cs="Arial"/>
          <w:b/>
          <w:sz w:val="24"/>
          <w:szCs w:val="24"/>
        </w:rPr>
        <w:t>DENOMINATION</w:t>
      </w:r>
    </w:p>
    <w:p w14:paraId="6C4796D6" w14:textId="77777777" w:rsidR="00A75BF2" w:rsidRPr="004A48D4" w:rsidRDefault="00A75BF2" w:rsidP="00F97A04">
      <w:pPr>
        <w:spacing w:after="0" w:line="240" w:lineRule="auto"/>
        <w:jc w:val="center"/>
        <w:rPr>
          <w:rFonts w:ascii="Rockwell" w:hAnsi="Rockwell" w:cs="Arial"/>
          <w:b/>
          <w:sz w:val="24"/>
          <w:szCs w:val="24"/>
        </w:rPr>
      </w:pPr>
    </w:p>
    <w:p w14:paraId="117282AF" w14:textId="77777777"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Article 1</w:t>
      </w:r>
      <w:r w:rsidRPr="004A48D4">
        <w:rPr>
          <w:rFonts w:ascii="Rockwell" w:hAnsi="Rockwell" w:cs="Arial"/>
          <w:b/>
          <w:sz w:val="24"/>
          <w:szCs w:val="24"/>
          <w:vertAlign w:val="superscript"/>
        </w:rPr>
        <w:t>er</w:t>
      </w:r>
      <w:r w:rsidRPr="004A48D4">
        <w:rPr>
          <w:rFonts w:ascii="Rockwell" w:hAnsi="Rockwell" w:cs="Arial"/>
          <w:sz w:val="24"/>
          <w:szCs w:val="24"/>
        </w:rPr>
        <w:t xml:space="preserve"> : </w:t>
      </w:r>
    </w:p>
    <w:p w14:paraId="7DF1C4F9" w14:textId="480F1002" w:rsidR="008E681E" w:rsidRPr="00C93894" w:rsidRDefault="008E681E" w:rsidP="00F97A04">
      <w:pPr>
        <w:spacing w:after="0" w:line="240" w:lineRule="auto"/>
        <w:jc w:val="both"/>
        <w:rPr>
          <w:rFonts w:ascii="Rockwell" w:hAnsi="Rockwell" w:cs="Arial"/>
          <w:sz w:val="24"/>
          <w:szCs w:val="24"/>
        </w:rPr>
      </w:pPr>
      <w:r w:rsidRPr="004A48D4">
        <w:rPr>
          <w:rFonts w:ascii="Rockwell" w:hAnsi="Rockwell" w:cs="Arial"/>
          <w:sz w:val="24"/>
          <w:szCs w:val="24"/>
        </w:rPr>
        <w:t>Il est créé</w:t>
      </w:r>
      <w:r w:rsidR="00AF23DD">
        <w:rPr>
          <w:rFonts w:ascii="Rockwell" w:hAnsi="Rockwell" w:cs="Arial"/>
          <w:sz w:val="24"/>
          <w:szCs w:val="24"/>
        </w:rPr>
        <w:t>,</w:t>
      </w:r>
      <w:r w:rsidRPr="004A48D4">
        <w:rPr>
          <w:rFonts w:ascii="Rockwell" w:hAnsi="Rockwell" w:cs="Arial"/>
          <w:sz w:val="24"/>
          <w:szCs w:val="24"/>
        </w:rPr>
        <w:t xml:space="preserve"> </w:t>
      </w:r>
      <w:r w:rsidR="005157E1" w:rsidRPr="004A48D4">
        <w:rPr>
          <w:rFonts w:ascii="Rockwell" w:hAnsi="Rockwell" w:cs="Arial"/>
          <w:sz w:val="24"/>
          <w:szCs w:val="24"/>
        </w:rPr>
        <w:t xml:space="preserve">conformément à la loi N°064-2015/CNT du 20 octobre </w:t>
      </w:r>
      <w:r w:rsidR="008F5D3F" w:rsidRPr="004A48D4">
        <w:rPr>
          <w:rFonts w:ascii="Rockwell" w:hAnsi="Rockwell" w:cs="Arial"/>
          <w:sz w:val="24"/>
          <w:szCs w:val="24"/>
        </w:rPr>
        <w:t xml:space="preserve">2015 </w:t>
      </w:r>
      <w:r w:rsidR="005157E1" w:rsidRPr="004A48D4">
        <w:rPr>
          <w:rFonts w:ascii="Rockwell" w:hAnsi="Rockwell" w:cs="Arial"/>
          <w:sz w:val="24"/>
          <w:szCs w:val="24"/>
        </w:rPr>
        <w:t xml:space="preserve">portant </w:t>
      </w:r>
      <w:r w:rsidR="00E029B0" w:rsidRPr="004A48D4">
        <w:rPr>
          <w:rFonts w:ascii="Rockwell" w:hAnsi="Rockwell" w:cs="Arial"/>
          <w:sz w:val="24"/>
          <w:szCs w:val="24"/>
        </w:rPr>
        <w:t>liberté</w:t>
      </w:r>
      <w:r w:rsidR="005157E1" w:rsidRPr="004A48D4">
        <w:rPr>
          <w:rFonts w:ascii="Rockwell" w:hAnsi="Rockwell" w:cs="Arial"/>
          <w:sz w:val="24"/>
          <w:szCs w:val="24"/>
        </w:rPr>
        <w:t xml:space="preserve"> d’association</w:t>
      </w:r>
      <w:r w:rsidR="00DB2C7E" w:rsidRPr="004A48D4">
        <w:rPr>
          <w:rFonts w:ascii="Rockwell" w:hAnsi="Rockwell" w:cs="Arial"/>
          <w:sz w:val="24"/>
          <w:szCs w:val="24"/>
        </w:rPr>
        <w:t xml:space="preserve"> au Burkina Faso</w:t>
      </w:r>
      <w:r w:rsidR="005157E1" w:rsidRPr="004A48D4">
        <w:rPr>
          <w:rFonts w:ascii="Rockwell" w:hAnsi="Rockwell" w:cs="Arial"/>
          <w:sz w:val="24"/>
          <w:szCs w:val="24"/>
        </w:rPr>
        <w:t xml:space="preserve">, une association </w:t>
      </w:r>
      <w:r w:rsidR="00D03281" w:rsidRPr="004A48D4">
        <w:rPr>
          <w:rFonts w:ascii="Rockwell" w:hAnsi="Rockwell" w:cs="Arial"/>
          <w:sz w:val="24"/>
          <w:szCs w:val="24"/>
        </w:rPr>
        <w:t>dénommée</w:t>
      </w:r>
      <w:r w:rsidR="005157E1" w:rsidRPr="004A48D4">
        <w:rPr>
          <w:rFonts w:ascii="Rockwell" w:hAnsi="Rockwell" w:cs="Arial"/>
          <w:sz w:val="24"/>
          <w:szCs w:val="24"/>
        </w:rPr>
        <w:t> :</w:t>
      </w:r>
      <w:r w:rsidR="00AF23DD" w:rsidRPr="004A48D4">
        <w:rPr>
          <w:rFonts w:ascii="Rockwell" w:hAnsi="Rockwell" w:cs="Arial"/>
          <w:sz w:val="24"/>
          <w:szCs w:val="24"/>
        </w:rPr>
        <w:t xml:space="preserve"> «</w:t>
      </w:r>
      <w:r w:rsidR="003D6430">
        <w:rPr>
          <w:rFonts w:ascii="Rockwell" w:hAnsi="Rockwell"/>
          <w:b/>
          <w:sz w:val="24"/>
          <w:szCs w:val="24"/>
        </w:rPr>
        <w:t xml:space="preserve"> </w:t>
      </w:r>
      <w:r w:rsidR="00C93894">
        <w:rPr>
          <w:rFonts w:ascii="Rockwell" w:hAnsi="Rockwell"/>
          <w:b/>
          <w:sz w:val="24"/>
          <w:szCs w:val="24"/>
        </w:rPr>
        <w:t>AGIR ECONOMIE ET COMMUNICATION</w:t>
      </w:r>
      <w:r w:rsidR="00DB2C7E" w:rsidRPr="004A48D4">
        <w:rPr>
          <w:rFonts w:ascii="Rockwell" w:hAnsi="Rockwell" w:cs="Arial"/>
          <w:sz w:val="24"/>
          <w:szCs w:val="24"/>
        </w:rPr>
        <w:t> </w:t>
      </w:r>
      <w:r w:rsidR="00DB2C7E" w:rsidRPr="004A48D4">
        <w:rPr>
          <w:rFonts w:ascii="Rockwell" w:hAnsi="Rockwell" w:cs="Arial"/>
          <w:b/>
          <w:sz w:val="24"/>
          <w:szCs w:val="24"/>
        </w:rPr>
        <w:t>»</w:t>
      </w:r>
      <w:r w:rsidR="0062252C" w:rsidRPr="004A48D4">
        <w:rPr>
          <w:rFonts w:ascii="Rockwell" w:hAnsi="Rockwell" w:cs="Arial"/>
          <w:b/>
          <w:sz w:val="24"/>
          <w:szCs w:val="24"/>
        </w:rPr>
        <w:t>,</w:t>
      </w:r>
      <w:r w:rsidR="00DC0465" w:rsidRPr="004A48D4">
        <w:rPr>
          <w:rFonts w:ascii="Rockwell" w:hAnsi="Rockwell" w:cs="Arial"/>
          <w:b/>
          <w:sz w:val="24"/>
          <w:szCs w:val="24"/>
        </w:rPr>
        <w:t xml:space="preserve"> </w:t>
      </w:r>
      <w:r w:rsidR="0062252C" w:rsidRPr="004A48D4">
        <w:rPr>
          <w:rFonts w:ascii="Rockwell" w:hAnsi="Rockwell" w:cs="Arial"/>
          <w:sz w:val="24"/>
          <w:szCs w:val="24"/>
        </w:rPr>
        <w:t xml:space="preserve">en </w:t>
      </w:r>
      <w:r w:rsidR="009C7B67" w:rsidRPr="004A48D4">
        <w:rPr>
          <w:rFonts w:ascii="Rockwell" w:hAnsi="Rockwell" w:cs="Arial"/>
          <w:sz w:val="24"/>
          <w:szCs w:val="24"/>
        </w:rPr>
        <w:t>a</w:t>
      </w:r>
      <w:r w:rsidR="009C7B67">
        <w:rPr>
          <w:rFonts w:ascii="Rockwell" w:hAnsi="Rockwell" w:cs="Arial"/>
          <w:sz w:val="24"/>
          <w:szCs w:val="24"/>
        </w:rPr>
        <w:t>brégé</w:t>
      </w:r>
      <w:r w:rsidR="00DB2C7E" w:rsidRPr="004A48D4">
        <w:rPr>
          <w:rFonts w:ascii="Rockwell" w:hAnsi="Rockwell" w:cs="Arial"/>
          <w:sz w:val="24"/>
          <w:szCs w:val="24"/>
        </w:rPr>
        <w:t xml:space="preserve"> </w:t>
      </w:r>
      <w:r w:rsidR="009315C3">
        <w:rPr>
          <w:rFonts w:ascii="Rockwell" w:hAnsi="Rockwell" w:cs="Arial"/>
          <w:sz w:val="24"/>
          <w:szCs w:val="24"/>
        </w:rPr>
        <w:t>« </w:t>
      </w:r>
      <w:r w:rsidR="00C93894">
        <w:rPr>
          <w:rFonts w:ascii="Rockwell" w:hAnsi="Rockwell" w:cs="Arial"/>
          <w:b/>
          <w:sz w:val="24"/>
          <w:szCs w:val="24"/>
        </w:rPr>
        <w:t>A.E.C</w:t>
      </w:r>
      <w:r w:rsidR="009315C3">
        <w:rPr>
          <w:rFonts w:ascii="Rockwell" w:hAnsi="Rockwell" w:cs="Arial"/>
          <w:b/>
          <w:sz w:val="24"/>
          <w:szCs w:val="24"/>
        </w:rPr>
        <w:t> </w:t>
      </w:r>
      <w:r w:rsidR="009315C3" w:rsidRPr="009315C3">
        <w:rPr>
          <w:rFonts w:ascii="Rockwell" w:hAnsi="Rockwell" w:cs="Arial"/>
          <w:sz w:val="24"/>
          <w:szCs w:val="24"/>
        </w:rPr>
        <w:t>»</w:t>
      </w:r>
      <w:r w:rsidR="00D03281" w:rsidRPr="004A48D4">
        <w:rPr>
          <w:rFonts w:ascii="Rockwell" w:hAnsi="Rockwell" w:cs="Arial"/>
          <w:sz w:val="24"/>
          <w:szCs w:val="24"/>
        </w:rPr>
        <w:t>.</w:t>
      </w:r>
    </w:p>
    <w:p w14:paraId="041A16E5" w14:textId="77777777" w:rsidR="00C93894" w:rsidRDefault="00C93894" w:rsidP="00F97A04">
      <w:pPr>
        <w:spacing w:after="0" w:line="240" w:lineRule="auto"/>
        <w:jc w:val="both"/>
        <w:rPr>
          <w:rFonts w:ascii="Rockwell" w:hAnsi="Rockwell" w:cs="Arial"/>
          <w:b/>
          <w:sz w:val="24"/>
          <w:szCs w:val="24"/>
        </w:rPr>
      </w:pPr>
    </w:p>
    <w:p w14:paraId="3F1E7B5E" w14:textId="04E5EF4D"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F85591">
        <w:rPr>
          <w:rFonts w:ascii="Rockwell" w:hAnsi="Rockwell" w:cs="Arial"/>
          <w:b/>
          <w:sz w:val="24"/>
          <w:szCs w:val="24"/>
        </w:rPr>
        <w:t>0</w:t>
      </w:r>
      <w:r w:rsidR="00A23CD1" w:rsidRPr="004A48D4">
        <w:rPr>
          <w:rFonts w:ascii="Rockwell" w:hAnsi="Rockwell" w:cs="Arial"/>
          <w:b/>
          <w:sz w:val="24"/>
          <w:szCs w:val="24"/>
        </w:rPr>
        <w:t>2</w:t>
      </w:r>
      <w:r w:rsidRPr="004A48D4">
        <w:rPr>
          <w:rFonts w:ascii="Rockwell" w:hAnsi="Rockwell" w:cs="Arial"/>
          <w:sz w:val="24"/>
          <w:szCs w:val="24"/>
        </w:rPr>
        <w:t> :</w:t>
      </w:r>
      <w:r w:rsidR="005157E1" w:rsidRPr="004A48D4">
        <w:rPr>
          <w:rFonts w:ascii="Rockwell" w:hAnsi="Rockwell" w:cs="Arial"/>
          <w:sz w:val="24"/>
          <w:szCs w:val="24"/>
        </w:rPr>
        <w:t xml:space="preserve"> </w:t>
      </w:r>
    </w:p>
    <w:p w14:paraId="0F6FA92E" w14:textId="77777777" w:rsidR="004E1208" w:rsidRPr="004A48D4" w:rsidRDefault="003D6430" w:rsidP="00F97A04">
      <w:pPr>
        <w:spacing w:after="0" w:line="240" w:lineRule="auto"/>
        <w:jc w:val="both"/>
        <w:rPr>
          <w:rFonts w:ascii="Rockwell" w:hAnsi="Rockwell" w:cs="Arial"/>
          <w:sz w:val="24"/>
          <w:szCs w:val="24"/>
        </w:rPr>
      </w:pPr>
      <w:r>
        <w:rPr>
          <w:rFonts w:ascii="Rockwell" w:hAnsi="Rockwell" w:cs="Arial"/>
          <w:sz w:val="24"/>
          <w:szCs w:val="24"/>
        </w:rPr>
        <w:t>L’association</w:t>
      </w:r>
      <w:r w:rsidR="00DB2C7E" w:rsidRPr="004A48D4">
        <w:rPr>
          <w:rFonts w:ascii="Rockwell" w:hAnsi="Rockwell" w:cs="Arial"/>
          <w:sz w:val="24"/>
          <w:szCs w:val="24"/>
        </w:rPr>
        <w:t xml:space="preserve"> </w:t>
      </w:r>
      <w:r w:rsidR="004E1208" w:rsidRPr="004A48D4">
        <w:rPr>
          <w:rFonts w:ascii="Rockwell" w:hAnsi="Rockwell" w:cs="Arial"/>
          <w:sz w:val="24"/>
          <w:szCs w:val="24"/>
        </w:rPr>
        <w:t>regroupe</w:t>
      </w:r>
      <w:r w:rsidR="00E7136B" w:rsidRPr="004A48D4">
        <w:rPr>
          <w:rFonts w:ascii="Rockwell" w:hAnsi="Rockwell" w:cs="Arial"/>
          <w:sz w:val="24"/>
          <w:szCs w:val="24"/>
        </w:rPr>
        <w:t xml:space="preserve"> toute</w:t>
      </w:r>
      <w:r w:rsidR="00DE492B" w:rsidRPr="004A48D4">
        <w:rPr>
          <w:rFonts w:ascii="Rockwell" w:hAnsi="Rockwell" w:cs="Arial"/>
          <w:sz w:val="24"/>
          <w:szCs w:val="24"/>
        </w:rPr>
        <w:t>s</w:t>
      </w:r>
      <w:r w:rsidR="00E7136B" w:rsidRPr="004A48D4">
        <w:rPr>
          <w:rFonts w:ascii="Rockwell" w:hAnsi="Rockwell" w:cs="Arial"/>
          <w:sz w:val="24"/>
          <w:szCs w:val="24"/>
        </w:rPr>
        <w:t xml:space="preserve"> personne</w:t>
      </w:r>
      <w:r w:rsidR="00DE492B" w:rsidRPr="004A48D4">
        <w:rPr>
          <w:rFonts w:ascii="Rockwell" w:hAnsi="Rockwell" w:cs="Arial"/>
          <w:sz w:val="24"/>
          <w:szCs w:val="24"/>
        </w:rPr>
        <w:t>s</w:t>
      </w:r>
      <w:r w:rsidR="00D70EDE" w:rsidRPr="004A48D4">
        <w:rPr>
          <w:rFonts w:ascii="Rockwell" w:hAnsi="Rockwell" w:cs="Arial"/>
          <w:sz w:val="24"/>
          <w:szCs w:val="24"/>
        </w:rPr>
        <w:t xml:space="preserve"> physique</w:t>
      </w:r>
      <w:r w:rsidR="00DE492B" w:rsidRPr="004A48D4">
        <w:rPr>
          <w:rFonts w:ascii="Rockwell" w:hAnsi="Rockwell" w:cs="Arial"/>
          <w:sz w:val="24"/>
          <w:szCs w:val="24"/>
        </w:rPr>
        <w:t>s</w:t>
      </w:r>
      <w:r w:rsidR="00D70EDE" w:rsidRPr="004A48D4">
        <w:rPr>
          <w:rFonts w:ascii="Rockwell" w:hAnsi="Rockwell" w:cs="Arial"/>
          <w:sz w:val="24"/>
          <w:szCs w:val="24"/>
        </w:rPr>
        <w:t xml:space="preserve"> ou morale</w:t>
      </w:r>
      <w:r w:rsidR="00DE492B" w:rsidRPr="004A48D4">
        <w:rPr>
          <w:rFonts w:ascii="Rockwell" w:hAnsi="Rockwell" w:cs="Arial"/>
          <w:sz w:val="24"/>
          <w:szCs w:val="24"/>
        </w:rPr>
        <w:t>s</w:t>
      </w:r>
      <w:r w:rsidR="00BA43CF" w:rsidRPr="004A48D4">
        <w:rPr>
          <w:rFonts w:ascii="Rockwell" w:hAnsi="Rockwell" w:cs="Arial"/>
          <w:sz w:val="24"/>
          <w:szCs w:val="24"/>
        </w:rPr>
        <w:t xml:space="preserve"> qui adhèrent à ces présents statuts</w:t>
      </w:r>
      <w:r w:rsidR="008E681E" w:rsidRPr="004A48D4">
        <w:rPr>
          <w:rFonts w:ascii="Rockwell" w:hAnsi="Rockwell" w:cs="Arial"/>
          <w:sz w:val="24"/>
          <w:szCs w:val="24"/>
        </w:rPr>
        <w:t>.</w:t>
      </w:r>
    </w:p>
    <w:p w14:paraId="49BA0FFE" w14:textId="77777777" w:rsidR="008B732C" w:rsidRPr="004A48D4" w:rsidRDefault="00134FB8" w:rsidP="00F97A04">
      <w:pPr>
        <w:spacing w:after="0" w:line="240" w:lineRule="auto"/>
        <w:jc w:val="both"/>
        <w:rPr>
          <w:rFonts w:ascii="Rockwell" w:hAnsi="Rockwell" w:cs="Arial"/>
          <w:b/>
          <w:sz w:val="24"/>
          <w:szCs w:val="24"/>
        </w:rPr>
      </w:pPr>
      <w:r w:rsidRPr="004A48D4">
        <w:rPr>
          <w:rFonts w:ascii="Rockwell" w:hAnsi="Rockwell" w:cs="Arial"/>
          <w:sz w:val="24"/>
          <w:szCs w:val="24"/>
        </w:rPr>
        <w:t xml:space="preserve">Elle refuse toute forme de stigmatisation et de discrimination. </w:t>
      </w:r>
      <w:r w:rsidRPr="004A48D4">
        <w:rPr>
          <w:rFonts w:ascii="Rockwell" w:hAnsi="Rockwell" w:cs="Arial"/>
          <w:i/>
          <w:sz w:val="24"/>
          <w:szCs w:val="24"/>
        </w:rPr>
        <w:t>Elle est apolitique</w:t>
      </w:r>
      <w:r w:rsidR="0012755E" w:rsidRPr="004A48D4">
        <w:rPr>
          <w:rFonts w:ascii="Rockwell" w:hAnsi="Rockwell" w:cs="Arial"/>
          <w:i/>
          <w:sz w:val="24"/>
          <w:szCs w:val="24"/>
        </w:rPr>
        <w:t>,</w:t>
      </w:r>
      <w:r w:rsidRPr="004A48D4">
        <w:rPr>
          <w:rFonts w:ascii="Rockwell" w:hAnsi="Rockwell" w:cs="Arial"/>
          <w:i/>
          <w:sz w:val="24"/>
          <w:szCs w:val="24"/>
        </w:rPr>
        <w:t xml:space="preserve"> non confessionnelle</w:t>
      </w:r>
      <w:r w:rsidR="0012755E" w:rsidRPr="004A48D4">
        <w:rPr>
          <w:rFonts w:ascii="Rockwell" w:hAnsi="Rockwell" w:cs="Arial"/>
          <w:i/>
          <w:sz w:val="24"/>
          <w:szCs w:val="24"/>
        </w:rPr>
        <w:t xml:space="preserve"> et</w:t>
      </w:r>
      <w:r w:rsidRPr="004A48D4">
        <w:rPr>
          <w:rFonts w:ascii="Rockwell" w:hAnsi="Rockwell" w:cs="Arial"/>
          <w:i/>
          <w:sz w:val="24"/>
          <w:szCs w:val="24"/>
        </w:rPr>
        <w:t xml:space="preserve"> à but non lucrati</w:t>
      </w:r>
      <w:r w:rsidR="009D3AA0" w:rsidRPr="004A48D4">
        <w:rPr>
          <w:rFonts w:ascii="Rockwell" w:hAnsi="Rockwell" w:cs="Arial"/>
          <w:i/>
          <w:sz w:val="24"/>
          <w:szCs w:val="24"/>
        </w:rPr>
        <w:t>f</w:t>
      </w:r>
      <w:r w:rsidRPr="004A48D4">
        <w:rPr>
          <w:rFonts w:ascii="Rockwell" w:hAnsi="Rockwell" w:cs="Arial"/>
          <w:b/>
          <w:sz w:val="24"/>
          <w:szCs w:val="24"/>
        </w:rPr>
        <w:t>.</w:t>
      </w:r>
      <w:r w:rsidR="0052554A" w:rsidRPr="004A48D4">
        <w:rPr>
          <w:rFonts w:ascii="Rockwell" w:hAnsi="Rockwell" w:cs="Arial"/>
          <w:b/>
          <w:sz w:val="24"/>
          <w:szCs w:val="24"/>
        </w:rPr>
        <w:t xml:space="preserve"> </w:t>
      </w:r>
    </w:p>
    <w:p w14:paraId="02046BA7" w14:textId="77777777" w:rsidR="008E681E" w:rsidRPr="004A48D4" w:rsidRDefault="008E681E" w:rsidP="00F97A04">
      <w:pPr>
        <w:spacing w:after="0" w:line="240" w:lineRule="auto"/>
        <w:jc w:val="both"/>
        <w:rPr>
          <w:rFonts w:ascii="Rockwell" w:hAnsi="Rockwell" w:cs="Arial"/>
          <w:sz w:val="24"/>
          <w:szCs w:val="24"/>
        </w:rPr>
      </w:pPr>
    </w:p>
    <w:p w14:paraId="7EA29A1D" w14:textId="77777777" w:rsidR="00363C56" w:rsidRPr="004A48D4" w:rsidRDefault="004D2E0E" w:rsidP="004D2E0E">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F85591">
        <w:rPr>
          <w:rFonts w:ascii="Rockwell" w:hAnsi="Rockwell" w:cs="Arial"/>
          <w:b/>
          <w:sz w:val="24"/>
          <w:szCs w:val="24"/>
        </w:rPr>
        <w:t>0</w:t>
      </w:r>
      <w:r w:rsidR="0030779F" w:rsidRPr="004A48D4">
        <w:rPr>
          <w:rFonts w:ascii="Rockwell" w:hAnsi="Rockwell" w:cs="Arial"/>
          <w:b/>
          <w:sz w:val="24"/>
          <w:szCs w:val="24"/>
        </w:rPr>
        <w:t>3</w:t>
      </w:r>
      <w:r w:rsidRPr="004A48D4">
        <w:rPr>
          <w:rFonts w:ascii="Rockwell" w:hAnsi="Rockwell" w:cs="Arial"/>
          <w:sz w:val="24"/>
          <w:szCs w:val="24"/>
        </w:rPr>
        <w:t xml:space="preserve"> : </w:t>
      </w:r>
    </w:p>
    <w:p w14:paraId="3EFF506F" w14:textId="17D9A6CC" w:rsidR="004D2E0E" w:rsidRPr="004A48D4" w:rsidRDefault="00363C56" w:rsidP="004D2E0E">
      <w:pPr>
        <w:spacing w:after="0" w:line="240" w:lineRule="auto"/>
        <w:jc w:val="both"/>
        <w:rPr>
          <w:rFonts w:ascii="Rockwell" w:hAnsi="Rockwell" w:cs="Arial"/>
          <w:sz w:val="24"/>
          <w:szCs w:val="24"/>
        </w:rPr>
      </w:pPr>
      <w:r w:rsidRPr="004A48D4">
        <w:rPr>
          <w:rFonts w:ascii="Rockwell" w:hAnsi="Rockwell" w:cs="Arial"/>
          <w:sz w:val="24"/>
          <w:szCs w:val="24"/>
        </w:rPr>
        <w:t>L’</w:t>
      </w:r>
      <w:r w:rsidR="00C93894">
        <w:rPr>
          <w:rFonts w:ascii="Rockwell" w:hAnsi="Rockwell" w:cs="Arial"/>
          <w:sz w:val="24"/>
          <w:szCs w:val="24"/>
        </w:rPr>
        <w:t>a</w:t>
      </w:r>
      <w:r w:rsidRPr="004A48D4">
        <w:rPr>
          <w:rFonts w:ascii="Rockwell" w:hAnsi="Rockwell" w:cs="Arial"/>
          <w:sz w:val="24"/>
          <w:szCs w:val="24"/>
        </w:rPr>
        <w:t>ssociation</w:t>
      </w:r>
      <w:r w:rsidR="004D2E0E" w:rsidRPr="004A48D4">
        <w:rPr>
          <w:rFonts w:ascii="Rockwell" w:hAnsi="Rockwell" w:cs="Arial"/>
          <w:sz w:val="24"/>
          <w:szCs w:val="24"/>
        </w:rPr>
        <w:t xml:space="preserve"> peut s’affilier à toute organisation nationale ou internationale ayant</w:t>
      </w:r>
      <w:r w:rsidR="00336570" w:rsidRPr="004A48D4">
        <w:rPr>
          <w:rFonts w:ascii="Rockwell" w:hAnsi="Rockwell" w:cs="Arial"/>
          <w:sz w:val="24"/>
          <w:szCs w:val="24"/>
        </w:rPr>
        <w:t xml:space="preserve"> </w:t>
      </w:r>
      <w:r w:rsidR="009174C4" w:rsidRPr="004A48D4">
        <w:rPr>
          <w:rFonts w:ascii="Rockwell" w:hAnsi="Rockwell" w:cs="Arial"/>
          <w:sz w:val="24"/>
          <w:szCs w:val="24"/>
        </w:rPr>
        <w:t>le même but</w:t>
      </w:r>
      <w:r w:rsidR="004D2E0E" w:rsidRPr="004A48D4">
        <w:rPr>
          <w:rFonts w:ascii="Rockwell" w:hAnsi="Rockwell" w:cs="Arial"/>
          <w:sz w:val="24"/>
          <w:szCs w:val="24"/>
        </w:rPr>
        <w:t xml:space="preserve"> </w:t>
      </w:r>
      <w:r w:rsidR="00336570" w:rsidRPr="004A48D4">
        <w:rPr>
          <w:rFonts w:ascii="Rockwell" w:hAnsi="Rockwell" w:cs="Arial"/>
          <w:sz w:val="24"/>
          <w:szCs w:val="24"/>
        </w:rPr>
        <w:t xml:space="preserve">et </w:t>
      </w:r>
      <w:r w:rsidR="004D2E0E" w:rsidRPr="004A48D4">
        <w:rPr>
          <w:rFonts w:ascii="Rockwell" w:hAnsi="Rockwell" w:cs="Arial"/>
          <w:sz w:val="24"/>
          <w:szCs w:val="24"/>
        </w:rPr>
        <w:t xml:space="preserve">les mêmes objectifs </w:t>
      </w:r>
      <w:r w:rsidR="00104AA6">
        <w:rPr>
          <w:rFonts w:ascii="Rockwell" w:hAnsi="Rockwell" w:cs="Arial"/>
          <w:sz w:val="24"/>
          <w:szCs w:val="24"/>
        </w:rPr>
        <w:t xml:space="preserve">tout </w:t>
      </w:r>
      <w:r w:rsidR="004D2E0E" w:rsidRPr="004A48D4">
        <w:rPr>
          <w:rFonts w:ascii="Rockwell" w:hAnsi="Rockwell" w:cs="Arial"/>
          <w:sz w:val="24"/>
          <w:szCs w:val="24"/>
        </w:rPr>
        <w:t>en gardant son autonomie.</w:t>
      </w:r>
    </w:p>
    <w:p w14:paraId="63BD9381" w14:textId="77777777" w:rsidR="004D2E0E" w:rsidRPr="004A48D4" w:rsidRDefault="004D2E0E" w:rsidP="00F97A04">
      <w:pPr>
        <w:spacing w:after="0" w:line="240" w:lineRule="auto"/>
        <w:jc w:val="both"/>
        <w:rPr>
          <w:rFonts w:ascii="Rockwell" w:hAnsi="Rockwell" w:cs="Arial"/>
          <w:sz w:val="24"/>
          <w:szCs w:val="24"/>
        </w:rPr>
      </w:pPr>
    </w:p>
    <w:p w14:paraId="7AD0AC41" w14:textId="77777777" w:rsidR="004D2E0E" w:rsidRPr="004A48D4" w:rsidRDefault="004D2E0E" w:rsidP="00F97A04">
      <w:pPr>
        <w:spacing w:after="0" w:line="240" w:lineRule="auto"/>
        <w:jc w:val="both"/>
        <w:rPr>
          <w:rFonts w:ascii="Rockwell" w:hAnsi="Rockwell" w:cs="Arial"/>
          <w:sz w:val="24"/>
          <w:szCs w:val="24"/>
        </w:rPr>
      </w:pPr>
    </w:p>
    <w:p w14:paraId="326D2523" w14:textId="77777777" w:rsidR="00A75BF2" w:rsidRPr="004A48D4" w:rsidRDefault="00A75BF2" w:rsidP="00F97A04">
      <w:pPr>
        <w:spacing w:after="0" w:line="240" w:lineRule="auto"/>
        <w:jc w:val="center"/>
        <w:rPr>
          <w:rFonts w:ascii="Rockwell" w:hAnsi="Rockwell" w:cs="Arial"/>
          <w:b/>
          <w:sz w:val="24"/>
          <w:szCs w:val="24"/>
        </w:rPr>
      </w:pPr>
      <w:r w:rsidRPr="004A48D4">
        <w:rPr>
          <w:rFonts w:ascii="Rockwell" w:hAnsi="Rockwell" w:cs="Arial"/>
          <w:b/>
          <w:sz w:val="24"/>
          <w:szCs w:val="24"/>
        </w:rPr>
        <w:t>TITRE II : SIEGE-DUREE</w:t>
      </w:r>
    </w:p>
    <w:p w14:paraId="20367C5E" w14:textId="77777777" w:rsidR="008E681E" w:rsidRPr="004A48D4" w:rsidRDefault="008E681E" w:rsidP="00F97A04">
      <w:pPr>
        <w:spacing w:after="0" w:line="240" w:lineRule="auto"/>
        <w:jc w:val="both"/>
        <w:rPr>
          <w:rFonts w:ascii="Rockwell" w:hAnsi="Rockwell" w:cs="Arial"/>
          <w:sz w:val="24"/>
          <w:szCs w:val="24"/>
        </w:rPr>
      </w:pPr>
    </w:p>
    <w:p w14:paraId="654DF504" w14:textId="77777777"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F85591">
        <w:rPr>
          <w:rFonts w:ascii="Rockwell" w:hAnsi="Rockwell" w:cs="Arial"/>
          <w:b/>
          <w:sz w:val="24"/>
          <w:szCs w:val="24"/>
        </w:rPr>
        <w:t>0</w:t>
      </w:r>
      <w:r w:rsidR="0030779F" w:rsidRPr="004A48D4">
        <w:rPr>
          <w:rFonts w:ascii="Rockwell" w:hAnsi="Rockwell" w:cs="Arial"/>
          <w:b/>
          <w:sz w:val="24"/>
          <w:szCs w:val="24"/>
        </w:rPr>
        <w:t>4</w:t>
      </w:r>
      <w:r w:rsidR="000227B0" w:rsidRPr="004A48D4">
        <w:rPr>
          <w:rFonts w:ascii="Rockwell" w:hAnsi="Rockwell" w:cs="Arial"/>
          <w:sz w:val="24"/>
          <w:szCs w:val="24"/>
        </w:rPr>
        <w:t> :</w:t>
      </w:r>
      <w:r w:rsidR="00266204" w:rsidRPr="004A48D4">
        <w:rPr>
          <w:rFonts w:ascii="Rockwell" w:hAnsi="Rockwell" w:cs="Arial"/>
          <w:sz w:val="24"/>
          <w:szCs w:val="24"/>
        </w:rPr>
        <w:t xml:space="preserve"> </w:t>
      </w:r>
    </w:p>
    <w:p w14:paraId="7ABD969B" w14:textId="7CABFF10" w:rsidR="008E681E" w:rsidRPr="004A48D4" w:rsidRDefault="00A75BF2" w:rsidP="00F97A04">
      <w:pPr>
        <w:spacing w:after="0" w:line="240" w:lineRule="auto"/>
        <w:jc w:val="both"/>
        <w:rPr>
          <w:rFonts w:ascii="Rockwell" w:hAnsi="Rockwell" w:cs="Arial"/>
          <w:sz w:val="24"/>
          <w:szCs w:val="24"/>
        </w:rPr>
      </w:pPr>
      <w:r w:rsidRPr="004A48D4">
        <w:rPr>
          <w:rFonts w:ascii="Rockwell" w:hAnsi="Rockwell" w:cs="Arial"/>
          <w:sz w:val="24"/>
          <w:szCs w:val="24"/>
        </w:rPr>
        <w:t xml:space="preserve">Le siège </w:t>
      </w:r>
      <w:r w:rsidR="003D6430">
        <w:rPr>
          <w:rFonts w:ascii="Rockwell" w:hAnsi="Rockwell" w:cs="Arial"/>
          <w:sz w:val="24"/>
          <w:szCs w:val="24"/>
        </w:rPr>
        <w:t>de l’association</w:t>
      </w:r>
      <w:r w:rsidR="00CA38CE">
        <w:rPr>
          <w:rFonts w:ascii="Rockwell" w:hAnsi="Rockwell" w:cs="Arial"/>
          <w:sz w:val="24"/>
          <w:szCs w:val="24"/>
        </w:rPr>
        <w:t xml:space="preserve"> à caractère régional</w:t>
      </w:r>
      <w:r w:rsidR="009174C4" w:rsidRPr="004A48D4">
        <w:rPr>
          <w:rFonts w:ascii="Rockwell" w:hAnsi="Rockwell" w:cs="Arial"/>
          <w:sz w:val="24"/>
          <w:szCs w:val="24"/>
        </w:rPr>
        <w:t xml:space="preserve"> </w:t>
      </w:r>
      <w:r w:rsidRPr="004A48D4">
        <w:rPr>
          <w:rFonts w:ascii="Rockwell" w:hAnsi="Rockwell" w:cs="Arial"/>
          <w:sz w:val="24"/>
          <w:szCs w:val="24"/>
        </w:rPr>
        <w:t xml:space="preserve">est établi </w:t>
      </w:r>
      <w:r w:rsidR="00922CD4">
        <w:rPr>
          <w:rFonts w:ascii="Rockwell" w:hAnsi="Rockwell" w:cs="Arial"/>
          <w:sz w:val="24"/>
          <w:szCs w:val="24"/>
        </w:rPr>
        <w:t>dans la Région du Centre</w:t>
      </w:r>
      <w:r w:rsidR="00CA38CE">
        <w:rPr>
          <w:rFonts w:ascii="Rockwell" w:hAnsi="Rockwell" w:cs="Arial"/>
          <w:sz w:val="24"/>
          <w:szCs w:val="24"/>
        </w:rPr>
        <w:t>-Nord</w:t>
      </w:r>
      <w:r w:rsidR="002E0BF5" w:rsidRPr="004A48D4">
        <w:rPr>
          <w:rFonts w:ascii="Rockwell" w:hAnsi="Rockwell" w:cs="Arial"/>
          <w:sz w:val="24"/>
          <w:szCs w:val="24"/>
        </w:rPr>
        <w:t>,</w:t>
      </w:r>
      <w:r w:rsidR="00DC5A58">
        <w:rPr>
          <w:rFonts w:ascii="Rockwell" w:hAnsi="Rockwell" w:cs="Arial"/>
          <w:sz w:val="24"/>
          <w:szCs w:val="24"/>
        </w:rPr>
        <w:t xml:space="preserve"> </w:t>
      </w:r>
      <w:r w:rsidR="008B732C" w:rsidRPr="004A48D4">
        <w:rPr>
          <w:rFonts w:ascii="Rockwell" w:hAnsi="Rockwell" w:cs="Arial"/>
          <w:sz w:val="24"/>
          <w:szCs w:val="24"/>
        </w:rPr>
        <w:t xml:space="preserve">Province du </w:t>
      </w:r>
      <w:r w:rsidR="004673E6">
        <w:rPr>
          <w:rFonts w:ascii="Rockwell" w:hAnsi="Rockwell" w:cs="Arial"/>
          <w:sz w:val="24"/>
          <w:szCs w:val="24"/>
        </w:rPr>
        <w:t>Sanmatenga</w:t>
      </w:r>
      <w:r w:rsidR="006E08BA">
        <w:rPr>
          <w:rFonts w:ascii="Rockwell" w:hAnsi="Rockwell" w:cs="Arial"/>
          <w:sz w:val="24"/>
          <w:szCs w:val="24"/>
        </w:rPr>
        <w:t>, commune</w:t>
      </w:r>
      <w:r w:rsidR="008B732C" w:rsidRPr="004A48D4">
        <w:rPr>
          <w:rFonts w:ascii="Rockwell" w:hAnsi="Rockwell" w:cs="Arial"/>
          <w:sz w:val="24"/>
          <w:szCs w:val="24"/>
        </w:rPr>
        <w:t xml:space="preserve"> de </w:t>
      </w:r>
      <w:r w:rsidR="00CA38CE">
        <w:rPr>
          <w:rFonts w:ascii="Rockwell" w:hAnsi="Rockwell" w:cs="Arial"/>
          <w:sz w:val="24"/>
          <w:szCs w:val="24"/>
        </w:rPr>
        <w:t>Kaya</w:t>
      </w:r>
      <w:r w:rsidR="00922CD4">
        <w:rPr>
          <w:rFonts w:ascii="Rockwell" w:hAnsi="Rockwell" w:cs="Arial"/>
          <w:sz w:val="24"/>
          <w:szCs w:val="24"/>
        </w:rPr>
        <w:t>, Secteur n°</w:t>
      </w:r>
      <w:r w:rsidR="00CA38CE">
        <w:rPr>
          <w:rFonts w:ascii="Rockwell" w:hAnsi="Rockwell" w:cs="Arial"/>
          <w:sz w:val="24"/>
          <w:szCs w:val="24"/>
        </w:rPr>
        <w:t>0</w:t>
      </w:r>
      <w:r w:rsidR="00047826">
        <w:rPr>
          <w:rFonts w:ascii="Rockwell" w:hAnsi="Rockwell" w:cs="Arial"/>
          <w:sz w:val="24"/>
          <w:szCs w:val="24"/>
        </w:rPr>
        <w:t>6</w:t>
      </w:r>
      <w:r w:rsidRPr="004A48D4">
        <w:rPr>
          <w:rFonts w:ascii="Rockwell" w:hAnsi="Rockwell" w:cs="Arial"/>
          <w:sz w:val="24"/>
          <w:szCs w:val="24"/>
        </w:rPr>
        <w:t xml:space="preserve"> et peut être transféré en toute autre loca</w:t>
      </w:r>
      <w:r w:rsidR="006E08BA">
        <w:rPr>
          <w:rFonts w:ascii="Rockwell" w:hAnsi="Rockwell" w:cs="Arial"/>
          <w:sz w:val="24"/>
          <w:szCs w:val="24"/>
        </w:rPr>
        <w:t xml:space="preserve">lité du territoire </w:t>
      </w:r>
      <w:r w:rsidR="00CA38CE">
        <w:rPr>
          <w:rFonts w:ascii="Rockwell" w:hAnsi="Rockwell" w:cs="Arial"/>
          <w:sz w:val="24"/>
          <w:szCs w:val="24"/>
        </w:rPr>
        <w:t>régional</w:t>
      </w:r>
      <w:r w:rsidR="00CB7515" w:rsidRPr="004A48D4">
        <w:rPr>
          <w:rFonts w:ascii="Rockwell" w:hAnsi="Rockwell" w:cs="Arial"/>
          <w:sz w:val="24"/>
          <w:szCs w:val="24"/>
        </w:rPr>
        <w:t xml:space="preserve"> sur décision de l’Assemblée générale</w:t>
      </w:r>
      <w:r w:rsidR="008E681E" w:rsidRPr="004A48D4">
        <w:rPr>
          <w:rFonts w:ascii="Rockwell" w:hAnsi="Rockwell" w:cs="Arial"/>
          <w:sz w:val="24"/>
          <w:szCs w:val="24"/>
        </w:rPr>
        <w:t>.</w:t>
      </w:r>
    </w:p>
    <w:p w14:paraId="5647B7B0" w14:textId="77777777" w:rsidR="00A75BF2" w:rsidRPr="004A48D4" w:rsidRDefault="00A75BF2" w:rsidP="00F97A04">
      <w:pPr>
        <w:spacing w:after="0" w:line="240" w:lineRule="auto"/>
        <w:jc w:val="both"/>
        <w:rPr>
          <w:rFonts w:ascii="Rockwell" w:hAnsi="Rockwell" w:cs="Arial"/>
          <w:sz w:val="24"/>
          <w:szCs w:val="24"/>
        </w:rPr>
      </w:pPr>
    </w:p>
    <w:p w14:paraId="185EACB0" w14:textId="1C2D86D3" w:rsidR="00A75BF2" w:rsidRPr="004A48D4" w:rsidRDefault="00A75BF2"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F85591">
        <w:rPr>
          <w:rFonts w:ascii="Rockwell" w:hAnsi="Rockwell" w:cs="Arial"/>
          <w:b/>
          <w:sz w:val="24"/>
          <w:szCs w:val="24"/>
        </w:rPr>
        <w:t>0</w:t>
      </w:r>
      <w:r w:rsidR="0030779F" w:rsidRPr="004A48D4">
        <w:rPr>
          <w:rFonts w:ascii="Rockwell" w:hAnsi="Rockwell" w:cs="Arial"/>
          <w:b/>
          <w:sz w:val="24"/>
          <w:szCs w:val="24"/>
        </w:rPr>
        <w:t>5</w:t>
      </w:r>
      <w:r w:rsidRPr="004A48D4">
        <w:rPr>
          <w:rFonts w:ascii="Rockwell" w:hAnsi="Rockwell" w:cs="Arial"/>
          <w:sz w:val="24"/>
          <w:szCs w:val="24"/>
        </w:rPr>
        <w:t xml:space="preserve"> : La durée de </w:t>
      </w:r>
      <w:r w:rsidR="00E70801">
        <w:rPr>
          <w:rFonts w:ascii="Rockwell" w:hAnsi="Rockwell" w:cs="Arial"/>
          <w:sz w:val="24"/>
          <w:szCs w:val="24"/>
        </w:rPr>
        <w:t xml:space="preserve">vie de </w:t>
      </w:r>
      <w:r w:rsidRPr="004A48D4">
        <w:rPr>
          <w:rFonts w:ascii="Rockwell" w:hAnsi="Rockwell" w:cs="Arial"/>
          <w:sz w:val="24"/>
          <w:szCs w:val="24"/>
        </w:rPr>
        <w:t>l’association</w:t>
      </w:r>
      <w:r w:rsidRPr="004A48D4">
        <w:rPr>
          <w:rFonts w:ascii="Rockwell" w:hAnsi="Rockwell" w:cs="Arial"/>
          <w:b/>
          <w:sz w:val="24"/>
          <w:szCs w:val="24"/>
        </w:rPr>
        <w:t xml:space="preserve"> </w:t>
      </w:r>
      <w:r w:rsidR="00CB278D">
        <w:rPr>
          <w:rFonts w:ascii="Rockwell" w:hAnsi="Rockwell" w:cs="Arial"/>
          <w:sz w:val="24"/>
          <w:szCs w:val="24"/>
        </w:rPr>
        <w:t>est de 99 ans</w:t>
      </w:r>
      <w:r w:rsidRPr="004A48D4">
        <w:rPr>
          <w:rFonts w:ascii="Rockwell" w:hAnsi="Rockwell" w:cs="Arial"/>
          <w:sz w:val="24"/>
          <w:szCs w:val="24"/>
        </w:rPr>
        <w:t>.</w:t>
      </w:r>
    </w:p>
    <w:p w14:paraId="031395F0" w14:textId="77777777" w:rsidR="00A75BF2" w:rsidRPr="004A48D4" w:rsidRDefault="00A75BF2" w:rsidP="00F97A04">
      <w:pPr>
        <w:spacing w:after="0" w:line="240" w:lineRule="auto"/>
        <w:jc w:val="both"/>
        <w:rPr>
          <w:rFonts w:ascii="Rockwell" w:hAnsi="Rockwell" w:cs="Arial"/>
          <w:sz w:val="24"/>
          <w:szCs w:val="24"/>
        </w:rPr>
      </w:pPr>
    </w:p>
    <w:p w14:paraId="216BBBEE" w14:textId="77777777" w:rsidR="008E681E" w:rsidRPr="004A48D4" w:rsidRDefault="000227B0" w:rsidP="00F97A04">
      <w:pPr>
        <w:spacing w:after="0" w:line="240" w:lineRule="auto"/>
        <w:jc w:val="center"/>
        <w:rPr>
          <w:rFonts w:ascii="Rockwell" w:hAnsi="Rockwell" w:cs="Arial"/>
          <w:b/>
          <w:sz w:val="24"/>
          <w:szCs w:val="24"/>
        </w:rPr>
      </w:pPr>
      <w:r w:rsidRPr="004A48D4">
        <w:rPr>
          <w:rFonts w:ascii="Rockwell" w:hAnsi="Rockwell" w:cs="Arial"/>
          <w:b/>
          <w:sz w:val="24"/>
          <w:szCs w:val="24"/>
        </w:rPr>
        <w:t>TITRE II</w:t>
      </w:r>
      <w:r w:rsidR="00914894" w:rsidRPr="004A48D4">
        <w:rPr>
          <w:rFonts w:ascii="Rockwell" w:hAnsi="Rockwell" w:cs="Arial"/>
          <w:b/>
          <w:sz w:val="24"/>
          <w:szCs w:val="24"/>
        </w:rPr>
        <w:t>I</w:t>
      </w:r>
      <w:r w:rsidRPr="004A48D4">
        <w:rPr>
          <w:rFonts w:ascii="Rockwell" w:hAnsi="Rockwell" w:cs="Arial"/>
          <w:b/>
          <w:sz w:val="24"/>
          <w:szCs w:val="24"/>
        </w:rPr>
        <w:t xml:space="preserve"> : BUT ET </w:t>
      </w:r>
      <w:r w:rsidR="008E681E" w:rsidRPr="004A48D4">
        <w:rPr>
          <w:rFonts w:ascii="Rockwell" w:hAnsi="Rockwell" w:cs="Arial"/>
          <w:b/>
          <w:sz w:val="24"/>
          <w:szCs w:val="24"/>
        </w:rPr>
        <w:t>OBJECTIFS</w:t>
      </w:r>
    </w:p>
    <w:p w14:paraId="3D156597" w14:textId="77777777" w:rsidR="008E681E" w:rsidRPr="004A48D4" w:rsidRDefault="008E681E" w:rsidP="00F97A04">
      <w:pPr>
        <w:spacing w:after="0" w:line="240" w:lineRule="auto"/>
        <w:jc w:val="center"/>
        <w:rPr>
          <w:rFonts w:ascii="Rockwell" w:hAnsi="Rockwell" w:cs="Arial"/>
          <w:b/>
          <w:sz w:val="24"/>
          <w:szCs w:val="24"/>
        </w:rPr>
      </w:pPr>
    </w:p>
    <w:p w14:paraId="78E73150" w14:textId="77777777"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F85591">
        <w:rPr>
          <w:rFonts w:ascii="Rockwell" w:hAnsi="Rockwell" w:cs="Arial"/>
          <w:b/>
          <w:sz w:val="24"/>
          <w:szCs w:val="24"/>
        </w:rPr>
        <w:t>0</w:t>
      </w:r>
      <w:r w:rsidR="0030779F" w:rsidRPr="004A48D4">
        <w:rPr>
          <w:rFonts w:ascii="Rockwell" w:hAnsi="Rockwell" w:cs="Arial"/>
          <w:b/>
          <w:sz w:val="24"/>
          <w:szCs w:val="24"/>
        </w:rPr>
        <w:t>6</w:t>
      </w:r>
      <w:r w:rsidRPr="004A48D4">
        <w:rPr>
          <w:rFonts w:ascii="Rockwell" w:hAnsi="Rockwell" w:cs="Arial"/>
          <w:sz w:val="24"/>
          <w:szCs w:val="24"/>
        </w:rPr>
        <w:t> :</w:t>
      </w:r>
      <w:r w:rsidR="003C0350" w:rsidRPr="004A48D4">
        <w:rPr>
          <w:rFonts w:ascii="Rockwell" w:hAnsi="Rockwell" w:cs="Arial"/>
          <w:sz w:val="24"/>
          <w:szCs w:val="24"/>
        </w:rPr>
        <w:t xml:space="preserve"> </w:t>
      </w:r>
    </w:p>
    <w:p w14:paraId="51074B81" w14:textId="0CDCEA68" w:rsidR="00DC5A58" w:rsidRDefault="003D6430" w:rsidP="00AC31D2">
      <w:pPr>
        <w:spacing w:after="0" w:line="240" w:lineRule="auto"/>
        <w:jc w:val="both"/>
        <w:rPr>
          <w:rFonts w:ascii="Rockwell" w:hAnsi="Rockwell" w:cs="Arial"/>
          <w:sz w:val="24"/>
          <w:szCs w:val="24"/>
        </w:rPr>
      </w:pPr>
      <w:r w:rsidRPr="003D6430">
        <w:rPr>
          <w:rFonts w:ascii="Rockwell" w:hAnsi="Rockwell" w:cs="Arial"/>
          <w:sz w:val="24"/>
          <w:szCs w:val="24"/>
        </w:rPr>
        <w:t>L’association</w:t>
      </w:r>
      <w:r w:rsidR="00AC31D2">
        <w:rPr>
          <w:rFonts w:ascii="Rockwell" w:hAnsi="Rockwell" w:cs="Arial"/>
          <w:sz w:val="24"/>
          <w:szCs w:val="24"/>
        </w:rPr>
        <w:t xml:space="preserve"> poursuit les objectifs </w:t>
      </w:r>
      <w:r w:rsidR="009315C3">
        <w:rPr>
          <w:rFonts w:ascii="Rockwell" w:hAnsi="Rockwell" w:cs="Arial"/>
          <w:sz w:val="24"/>
          <w:szCs w:val="24"/>
        </w:rPr>
        <w:t xml:space="preserve">spécifiques </w:t>
      </w:r>
      <w:r w:rsidR="00AC31D2">
        <w:rPr>
          <w:rFonts w:ascii="Rockwell" w:hAnsi="Rockwell" w:cs="Arial"/>
          <w:sz w:val="24"/>
          <w:szCs w:val="24"/>
        </w:rPr>
        <w:t>suivants :</w:t>
      </w:r>
    </w:p>
    <w:p w14:paraId="3C609D26" w14:textId="77A24E31" w:rsidR="003D6430" w:rsidRDefault="003D6430" w:rsidP="00790294">
      <w:pPr>
        <w:pStyle w:val="Paragraphedeliste"/>
        <w:numPr>
          <w:ilvl w:val="0"/>
          <w:numId w:val="24"/>
        </w:numPr>
        <w:rPr>
          <w:rFonts w:ascii="Rockwell" w:hAnsi="Rockwell" w:cs="Arial"/>
          <w:sz w:val="24"/>
          <w:szCs w:val="24"/>
        </w:rPr>
      </w:pPr>
      <w:r>
        <w:rPr>
          <w:rFonts w:ascii="Rockwell" w:hAnsi="Rockwell" w:cs="Arial"/>
          <w:sz w:val="24"/>
          <w:szCs w:val="24"/>
        </w:rPr>
        <w:t>P</w:t>
      </w:r>
      <w:r w:rsidR="00790294">
        <w:rPr>
          <w:rFonts w:ascii="Rockwell" w:hAnsi="Rockwell" w:cs="Arial"/>
          <w:sz w:val="24"/>
          <w:szCs w:val="24"/>
        </w:rPr>
        <w:t>articiper à la formation des jeunes et des adultes, hommes et femmes, entrepreneurs, dans la région du Centre-Nord, dans les domaines de la gestion et de l’économie, de la communication, de l’art oratoire, de la gestion et protection de l’environnement et dans tous autres domaines en lien avec ceux cités ;</w:t>
      </w:r>
    </w:p>
    <w:p w14:paraId="32BD8B39" w14:textId="25E4DDAF" w:rsidR="00790294" w:rsidRPr="00790294" w:rsidRDefault="00790294" w:rsidP="00790294">
      <w:pPr>
        <w:pStyle w:val="Paragraphedeliste"/>
        <w:numPr>
          <w:ilvl w:val="0"/>
          <w:numId w:val="24"/>
        </w:numPr>
        <w:rPr>
          <w:rFonts w:ascii="Rockwell" w:hAnsi="Rockwell" w:cs="Arial"/>
          <w:sz w:val="24"/>
          <w:szCs w:val="24"/>
        </w:rPr>
      </w:pPr>
      <w:r>
        <w:rPr>
          <w:rFonts w:ascii="Rockwell" w:hAnsi="Rockwell" w:cs="Arial"/>
          <w:sz w:val="24"/>
          <w:szCs w:val="24"/>
        </w:rPr>
        <w:t>Constituer une force de mise en œuvre des projets en lien avec nos domaines d’intervention.</w:t>
      </w:r>
    </w:p>
    <w:p w14:paraId="6179825C" w14:textId="77777777" w:rsidR="00D91E7C" w:rsidRPr="004A48D4" w:rsidRDefault="00D91E7C" w:rsidP="00F97A04">
      <w:pPr>
        <w:spacing w:after="0" w:line="240" w:lineRule="auto"/>
        <w:jc w:val="both"/>
        <w:rPr>
          <w:rFonts w:ascii="Rockwell" w:hAnsi="Rockwell" w:cs="Arial"/>
          <w:sz w:val="24"/>
          <w:szCs w:val="24"/>
        </w:rPr>
      </w:pPr>
    </w:p>
    <w:p w14:paraId="0D8AEF2C" w14:textId="77777777" w:rsidR="00B326CB" w:rsidRPr="004A48D4" w:rsidRDefault="009B6FF8" w:rsidP="003C6772">
      <w:pPr>
        <w:spacing w:after="0" w:line="240" w:lineRule="auto"/>
        <w:jc w:val="center"/>
        <w:rPr>
          <w:rFonts w:ascii="Rockwell" w:hAnsi="Rockwell" w:cs="Arial"/>
          <w:b/>
          <w:sz w:val="24"/>
          <w:szCs w:val="24"/>
        </w:rPr>
      </w:pPr>
      <w:r w:rsidRPr="004A48D4">
        <w:rPr>
          <w:rFonts w:ascii="Rockwell" w:hAnsi="Rockwell" w:cs="Arial"/>
          <w:b/>
          <w:sz w:val="24"/>
          <w:szCs w:val="24"/>
        </w:rPr>
        <w:t xml:space="preserve">TITRE IV : </w:t>
      </w:r>
      <w:r w:rsidR="00A7430B" w:rsidRPr="004A48D4">
        <w:rPr>
          <w:rFonts w:ascii="Rockwell" w:hAnsi="Rockwell" w:cs="Arial"/>
          <w:b/>
          <w:sz w:val="24"/>
          <w:szCs w:val="24"/>
        </w:rPr>
        <w:t>MEMBRE –</w:t>
      </w:r>
      <w:r w:rsidRPr="004A48D4">
        <w:rPr>
          <w:rFonts w:ascii="Rockwell" w:hAnsi="Rockwell" w:cs="Arial"/>
          <w:b/>
          <w:sz w:val="24"/>
          <w:szCs w:val="24"/>
        </w:rPr>
        <w:t xml:space="preserve"> CONDITIONS D’ADHESION</w:t>
      </w:r>
    </w:p>
    <w:p w14:paraId="2606261B" w14:textId="77777777" w:rsidR="00B326CB" w:rsidRPr="004A48D4" w:rsidRDefault="00B326CB" w:rsidP="00F97A04">
      <w:pPr>
        <w:spacing w:after="0" w:line="240" w:lineRule="auto"/>
        <w:jc w:val="center"/>
        <w:rPr>
          <w:rFonts w:ascii="Rockwell" w:hAnsi="Rockwell" w:cs="Arial"/>
          <w:sz w:val="24"/>
          <w:szCs w:val="24"/>
        </w:rPr>
      </w:pPr>
    </w:p>
    <w:p w14:paraId="54F09959" w14:textId="77777777" w:rsidR="00363C56" w:rsidRPr="004A48D4" w:rsidRDefault="00FD102B" w:rsidP="008457DC">
      <w:pPr>
        <w:spacing w:after="0" w:line="240" w:lineRule="auto"/>
        <w:jc w:val="both"/>
        <w:rPr>
          <w:rFonts w:ascii="Rockwell" w:hAnsi="Rockwell" w:cs="Arial"/>
          <w:sz w:val="24"/>
          <w:szCs w:val="24"/>
        </w:rPr>
      </w:pPr>
      <w:r w:rsidRPr="004A48D4">
        <w:rPr>
          <w:rFonts w:ascii="Rockwell" w:hAnsi="Rockwell" w:cs="Arial"/>
          <w:b/>
          <w:sz w:val="24"/>
          <w:szCs w:val="24"/>
        </w:rPr>
        <w:t>Article 0</w:t>
      </w:r>
      <w:r w:rsidR="0030779F" w:rsidRPr="004A48D4">
        <w:rPr>
          <w:rFonts w:ascii="Rockwell" w:hAnsi="Rockwell" w:cs="Arial"/>
          <w:b/>
          <w:sz w:val="24"/>
          <w:szCs w:val="24"/>
        </w:rPr>
        <w:t>7</w:t>
      </w:r>
      <w:r w:rsidR="00C201E4" w:rsidRPr="004A48D4">
        <w:rPr>
          <w:rFonts w:ascii="Rockwell" w:hAnsi="Rockwell" w:cs="Arial"/>
          <w:sz w:val="24"/>
          <w:szCs w:val="24"/>
        </w:rPr>
        <w:t xml:space="preserve"> : </w:t>
      </w:r>
    </w:p>
    <w:p w14:paraId="2D37C65F" w14:textId="77777777" w:rsidR="008457DC" w:rsidRPr="004A48D4" w:rsidRDefault="00363C56" w:rsidP="008457DC">
      <w:pPr>
        <w:spacing w:after="0" w:line="240" w:lineRule="auto"/>
        <w:jc w:val="both"/>
        <w:rPr>
          <w:rFonts w:ascii="Rockwell" w:hAnsi="Rockwell" w:cs="Arial"/>
          <w:sz w:val="24"/>
          <w:szCs w:val="24"/>
        </w:rPr>
      </w:pPr>
      <w:r w:rsidRPr="004A48D4">
        <w:rPr>
          <w:rFonts w:ascii="Rockwell" w:hAnsi="Rockwell" w:cs="Arial"/>
          <w:sz w:val="24"/>
          <w:szCs w:val="24"/>
        </w:rPr>
        <w:t>L’adhésion</w:t>
      </w:r>
      <w:r w:rsidR="00C201E4" w:rsidRPr="004A48D4">
        <w:rPr>
          <w:rFonts w:ascii="Rockwell" w:hAnsi="Rockwell" w:cs="Arial"/>
          <w:sz w:val="24"/>
          <w:szCs w:val="24"/>
        </w:rPr>
        <w:t xml:space="preserve"> à </w:t>
      </w:r>
      <w:r w:rsidR="003D6430">
        <w:rPr>
          <w:rFonts w:ascii="Rockwell" w:hAnsi="Rockwell" w:cs="Arial"/>
          <w:sz w:val="24"/>
          <w:szCs w:val="24"/>
        </w:rPr>
        <w:t>l’association</w:t>
      </w:r>
      <w:r w:rsidR="00C201E4" w:rsidRPr="004A48D4">
        <w:rPr>
          <w:rFonts w:ascii="Rockwell" w:hAnsi="Rockwell" w:cs="Arial"/>
          <w:b/>
          <w:sz w:val="24"/>
          <w:szCs w:val="24"/>
        </w:rPr>
        <w:t xml:space="preserve"> </w:t>
      </w:r>
      <w:r w:rsidR="00FD102B" w:rsidRPr="004A48D4">
        <w:rPr>
          <w:rFonts w:ascii="Rockwell" w:hAnsi="Rockwell" w:cs="Arial"/>
          <w:sz w:val="24"/>
          <w:szCs w:val="24"/>
        </w:rPr>
        <w:t xml:space="preserve">est libre et volontaire. </w:t>
      </w:r>
      <w:r w:rsidR="008457DC" w:rsidRPr="004A48D4">
        <w:rPr>
          <w:rFonts w:ascii="Rockwell" w:hAnsi="Rockwell" w:cs="Arial"/>
          <w:sz w:val="24"/>
          <w:szCs w:val="24"/>
        </w:rPr>
        <w:t>Tout membre doit être détenteur d’une carte de</w:t>
      </w:r>
      <w:r w:rsidR="00DC5A58">
        <w:rPr>
          <w:rFonts w:ascii="Rockwell" w:hAnsi="Rockwell" w:cs="Arial"/>
          <w:sz w:val="24"/>
          <w:szCs w:val="24"/>
        </w:rPr>
        <w:t xml:space="preserve"> membre de</w:t>
      </w:r>
      <w:r w:rsidR="008457DC" w:rsidRPr="004A48D4">
        <w:rPr>
          <w:rFonts w:ascii="Rockwell" w:hAnsi="Rockwell" w:cs="Arial"/>
          <w:sz w:val="24"/>
          <w:szCs w:val="24"/>
        </w:rPr>
        <w:t xml:space="preserve"> l’association et être à jour de ses cotisations pour participer aux votes et aux prises de décisions.</w:t>
      </w:r>
    </w:p>
    <w:p w14:paraId="4FC1F896" w14:textId="77777777" w:rsidR="008D297C" w:rsidRPr="004A48D4" w:rsidRDefault="008D297C" w:rsidP="00F97A04">
      <w:pPr>
        <w:spacing w:after="0" w:line="240" w:lineRule="auto"/>
        <w:jc w:val="both"/>
        <w:rPr>
          <w:rFonts w:ascii="Rockwell" w:hAnsi="Rockwell" w:cs="Arial"/>
          <w:sz w:val="24"/>
          <w:szCs w:val="24"/>
        </w:rPr>
      </w:pPr>
    </w:p>
    <w:p w14:paraId="5F6A76AB" w14:textId="77777777" w:rsidR="00363C56" w:rsidRPr="004A48D4" w:rsidRDefault="001B6AA8"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6D1C9A" w:rsidRPr="004A48D4">
        <w:rPr>
          <w:rFonts w:ascii="Rockwell" w:hAnsi="Rockwell" w:cs="Arial"/>
          <w:b/>
          <w:sz w:val="24"/>
          <w:szCs w:val="24"/>
        </w:rPr>
        <w:t>08</w:t>
      </w:r>
      <w:r w:rsidRPr="004A48D4">
        <w:rPr>
          <w:rFonts w:ascii="Rockwell" w:hAnsi="Rockwell" w:cs="Arial"/>
          <w:sz w:val="24"/>
          <w:szCs w:val="24"/>
        </w:rPr>
        <w:t xml:space="preserve"> : </w:t>
      </w:r>
    </w:p>
    <w:p w14:paraId="125778B5" w14:textId="42855BC3" w:rsidR="001B6AA8" w:rsidRPr="004A48D4" w:rsidRDefault="00DE6B3D" w:rsidP="00F97A04">
      <w:pPr>
        <w:spacing w:after="0" w:line="240" w:lineRule="auto"/>
        <w:jc w:val="both"/>
        <w:rPr>
          <w:rFonts w:ascii="Rockwell" w:hAnsi="Rockwell" w:cs="Arial"/>
          <w:sz w:val="24"/>
          <w:szCs w:val="24"/>
        </w:rPr>
      </w:pPr>
      <w:r>
        <w:rPr>
          <w:rFonts w:ascii="Rockwell" w:hAnsi="Rockwell" w:cs="Arial"/>
          <w:bCs/>
          <w:sz w:val="24"/>
          <w:szCs w:val="24"/>
        </w:rPr>
        <w:t>L’association</w:t>
      </w:r>
      <w:r w:rsidR="00A7430B" w:rsidRPr="004A48D4">
        <w:rPr>
          <w:rFonts w:ascii="Rockwell" w:hAnsi="Rockwell" w:cs="Arial"/>
          <w:sz w:val="24"/>
          <w:szCs w:val="24"/>
        </w:rPr>
        <w:t xml:space="preserve"> se</w:t>
      </w:r>
      <w:r w:rsidR="00374605">
        <w:rPr>
          <w:rFonts w:ascii="Rockwell" w:hAnsi="Rockwell" w:cs="Arial"/>
          <w:sz w:val="24"/>
          <w:szCs w:val="24"/>
        </w:rPr>
        <w:t xml:space="preserve"> compose de quatre (04</w:t>
      </w:r>
      <w:r w:rsidR="001B6AA8" w:rsidRPr="004A48D4">
        <w:rPr>
          <w:rFonts w:ascii="Rockwell" w:hAnsi="Rockwell" w:cs="Arial"/>
          <w:sz w:val="24"/>
          <w:szCs w:val="24"/>
        </w:rPr>
        <w:t>) catégories de membres :</w:t>
      </w:r>
    </w:p>
    <w:p w14:paraId="40BE7186" w14:textId="77777777" w:rsidR="001B6AA8" w:rsidRPr="004A48D4" w:rsidRDefault="001B6AA8" w:rsidP="00F97A04">
      <w:pPr>
        <w:pStyle w:val="Paragraphedeliste"/>
        <w:numPr>
          <w:ilvl w:val="1"/>
          <w:numId w:val="3"/>
        </w:numPr>
        <w:spacing w:after="0" w:line="240" w:lineRule="auto"/>
        <w:jc w:val="both"/>
        <w:rPr>
          <w:rFonts w:ascii="Rockwell" w:hAnsi="Rockwell" w:cs="Arial"/>
          <w:sz w:val="24"/>
          <w:szCs w:val="24"/>
        </w:rPr>
      </w:pPr>
      <w:r w:rsidRPr="004A48D4">
        <w:rPr>
          <w:rFonts w:ascii="Rockwell" w:hAnsi="Rockwell" w:cs="Arial"/>
          <w:sz w:val="24"/>
          <w:szCs w:val="24"/>
        </w:rPr>
        <w:t>Les membres fondateurs</w:t>
      </w:r>
      <w:r w:rsidR="008457DC" w:rsidRPr="004A48D4">
        <w:rPr>
          <w:rFonts w:ascii="Rockwell" w:hAnsi="Rockwell" w:cs="Arial"/>
          <w:sz w:val="24"/>
          <w:szCs w:val="24"/>
        </w:rPr>
        <w:t> ;</w:t>
      </w:r>
    </w:p>
    <w:p w14:paraId="6515FD3D" w14:textId="77777777" w:rsidR="00492636" w:rsidRPr="004A48D4" w:rsidRDefault="00492636" w:rsidP="00F97A04">
      <w:pPr>
        <w:pStyle w:val="Paragraphedeliste"/>
        <w:numPr>
          <w:ilvl w:val="1"/>
          <w:numId w:val="3"/>
        </w:numPr>
        <w:spacing w:after="0" w:line="240" w:lineRule="auto"/>
        <w:jc w:val="both"/>
        <w:rPr>
          <w:rFonts w:ascii="Rockwell" w:hAnsi="Rockwell" w:cs="Arial"/>
          <w:sz w:val="24"/>
          <w:szCs w:val="24"/>
        </w:rPr>
      </w:pPr>
      <w:r w:rsidRPr="004A48D4">
        <w:rPr>
          <w:rFonts w:ascii="Rockwell" w:hAnsi="Rockwell" w:cs="Arial"/>
          <w:sz w:val="24"/>
          <w:szCs w:val="24"/>
        </w:rPr>
        <w:t>Les membres adhérents ;</w:t>
      </w:r>
    </w:p>
    <w:p w14:paraId="17A10C04" w14:textId="77777777" w:rsidR="001B6AA8" w:rsidRPr="004A48D4" w:rsidRDefault="001B6AA8" w:rsidP="00F97A04">
      <w:pPr>
        <w:pStyle w:val="Paragraphedeliste"/>
        <w:numPr>
          <w:ilvl w:val="1"/>
          <w:numId w:val="3"/>
        </w:numPr>
        <w:spacing w:after="0" w:line="240" w:lineRule="auto"/>
        <w:jc w:val="both"/>
        <w:rPr>
          <w:rFonts w:ascii="Rockwell" w:hAnsi="Rockwell" w:cs="Arial"/>
          <w:sz w:val="24"/>
          <w:szCs w:val="24"/>
        </w:rPr>
      </w:pPr>
      <w:r w:rsidRPr="004A48D4">
        <w:rPr>
          <w:rFonts w:ascii="Rockwell" w:hAnsi="Rockwell" w:cs="Arial"/>
          <w:sz w:val="24"/>
          <w:szCs w:val="24"/>
        </w:rPr>
        <w:t>Les membres actifs</w:t>
      </w:r>
      <w:r w:rsidR="008457DC" w:rsidRPr="004A48D4">
        <w:rPr>
          <w:rFonts w:ascii="Rockwell" w:hAnsi="Rockwell" w:cs="Arial"/>
          <w:sz w:val="24"/>
          <w:szCs w:val="24"/>
        </w:rPr>
        <w:t> ;</w:t>
      </w:r>
    </w:p>
    <w:p w14:paraId="1856BCCA" w14:textId="77777777" w:rsidR="001B6AA8" w:rsidRPr="004A48D4" w:rsidRDefault="001B6AA8" w:rsidP="00F97A04">
      <w:pPr>
        <w:pStyle w:val="Paragraphedeliste"/>
        <w:numPr>
          <w:ilvl w:val="1"/>
          <w:numId w:val="3"/>
        </w:numPr>
        <w:spacing w:after="0" w:line="240" w:lineRule="auto"/>
        <w:jc w:val="both"/>
        <w:rPr>
          <w:rFonts w:ascii="Rockwell" w:hAnsi="Rockwell" w:cs="Arial"/>
          <w:sz w:val="24"/>
          <w:szCs w:val="24"/>
        </w:rPr>
      </w:pPr>
      <w:r w:rsidRPr="004A48D4">
        <w:rPr>
          <w:rFonts w:ascii="Rockwell" w:hAnsi="Rockwell" w:cs="Arial"/>
          <w:sz w:val="24"/>
          <w:szCs w:val="24"/>
        </w:rPr>
        <w:t>Les membres d’honneur</w:t>
      </w:r>
      <w:r w:rsidR="008457DC" w:rsidRPr="004A48D4">
        <w:rPr>
          <w:rFonts w:ascii="Rockwell" w:hAnsi="Rockwell" w:cs="Arial"/>
          <w:sz w:val="24"/>
          <w:szCs w:val="24"/>
        </w:rPr>
        <w:t>.</w:t>
      </w:r>
    </w:p>
    <w:p w14:paraId="529541DC" w14:textId="77777777" w:rsidR="008D297C" w:rsidRPr="004A48D4" w:rsidRDefault="008D297C" w:rsidP="00F97A04">
      <w:pPr>
        <w:spacing w:after="0" w:line="240" w:lineRule="auto"/>
        <w:jc w:val="both"/>
        <w:rPr>
          <w:rFonts w:ascii="Rockwell" w:hAnsi="Rockwell" w:cs="Arial"/>
          <w:sz w:val="24"/>
          <w:szCs w:val="24"/>
        </w:rPr>
      </w:pPr>
    </w:p>
    <w:p w14:paraId="430C82C4" w14:textId="77777777" w:rsidR="00A11659" w:rsidRPr="00A11659" w:rsidRDefault="00942C15" w:rsidP="008457DC">
      <w:pPr>
        <w:spacing w:after="0" w:line="240" w:lineRule="auto"/>
        <w:jc w:val="both"/>
        <w:rPr>
          <w:rFonts w:ascii="Rockwell" w:hAnsi="Rockwell" w:cs="Arial"/>
          <w:b/>
          <w:sz w:val="24"/>
          <w:szCs w:val="24"/>
        </w:rPr>
      </w:pPr>
      <w:r w:rsidRPr="00A11659">
        <w:rPr>
          <w:rFonts w:ascii="Rockwell" w:hAnsi="Rockwell" w:cs="Arial"/>
          <w:b/>
          <w:sz w:val="24"/>
          <w:szCs w:val="24"/>
        </w:rPr>
        <w:lastRenderedPageBreak/>
        <w:t>Article </w:t>
      </w:r>
      <w:r w:rsidR="00F85591">
        <w:rPr>
          <w:rFonts w:ascii="Rockwell" w:hAnsi="Rockwell" w:cs="Arial"/>
          <w:b/>
          <w:sz w:val="24"/>
          <w:szCs w:val="24"/>
        </w:rPr>
        <w:t>0</w:t>
      </w:r>
      <w:r w:rsidRPr="00A11659">
        <w:rPr>
          <w:rFonts w:ascii="Rockwell" w:hAnsi="Rockwell" w:cs="Arial"/>
          <w:b/>
          <w:sz w:val="24"/>
          <w:szCs w:val="24"/>
        </w:rPr>
        <w:t>9 :</w:t>
      </w:r>
    </w:p>
    <w:p w14:paraId="52017DFB" w14:textId="77777777" w:rsidR="00492636" w:rsidRPr="004A48D4" w:rsidRDefault="00363C56" w:rsidP="008457DC">
      <w:pPr>
        <w:spacing w:after="0" w:line="240" w:lineRule="auto"/>
        <w:jc w:val="both"/>
        <w:rPr>
          <w:rFonts w:ascii="Rockwell" w:hAnsi="Rockwell" w:cs="Arial"/>
          <w:sz w:val="24"/>
          <w:szCs w:val="24"/>
        </w:rPr>
      </w:pPr>
      <w:r w:rsidRPr="009315C3">
        <w:rPr>
          <w:rFonts w:ascii="Rockwell" w:hAnsi="Rockwell" w:cs="Arial"/>
          <w:sz w:val="24"/>
          <w:szCs w:val="24"/>
        </w:rPr>
        <w:t>Est</w:t>
      </w:r>
      <w:r w:rsidR="008457DC" w:rsidRPr="009315C3">
        <w:rPr>
          <w:rFonts w:ascii="Rockwell" w:hAnsi="Rockwell" w:cs="Arial"/>
          <w:sz w:val="24"/>
          <w:szCs w:val="24"/>
        </w:rPr>
        <w:t xml:space="preserve"> membre fondateur</w:t>
      </w:r>
      <w:r w:rsidR="00A33355" w:rsidRPr="009315C3">
        <w:rPr>
          <w:rFonts w:ascii="Rockwell" w:hAnsi="Rockwell" w:cs="Arial"/>
          <w:sz w:val="24"/>
          <w:szCs w:val="24"/>
        </w:rPr>
        <w:t xml:space="preserve"> </w:t>
      </w:r>
      <w:r w:rsidR="008457DC" w:rsidRPr="009315C3">
        <w:rPr>
          <w:rFonts w:ascii="Rockwell" w:hAnsi="Rockwell" w:cs="Arial"/>
          <w:sz w:val="24"/>
          <w:szCs w:val="24"/>
        </w:rPr>
        <w:t xml:space="preserve">toute personne physique ou </w:t>
      </w:r>
      <w:r w:rsidR="00A33355" w:rsidRPr="009315C3">
        <w:rPr>
          <w:rFonts w:ascii="Rockwell" w:hAnsi="Rockwell" w:cs="Arial"/>
          <w:sz w:val="24"/>
          <w:szCs w:val="24"/>
        </w:rPr>
        <w:t>morale, qui</w:t>
      </w:r>
      <w:r w:rsidR="008457DC" w:rsidRPr="009315C3">
        <w:rPr>
          <w:rFonts w:ascii="Rockwell" w:hAnsi="Rockwell" w:cs="Arial"/>
          <w:sz w:val="24"/>
          <w:szCs w:val="24"/>
        </w:rPr>
        <w:t xml:space="preserve"> a pris part à l’assemblée</w:t>
      </w:r>
      <w:r w:rsidR="008457DC" w:rsidRPr="004A48D4">
        <w:rPr>
          <w:rFonts w:ascii="Rockwell" w:hAnsi="Rockwell" w:cs="Arial"/>
          <w:sz w:val="24"/>
          <w:szCs w:val="24"/>
        </w:rPr>
        <w:t xml:space="preserve"> générale constitutive et adopté les présents s</w:t>
      </w:r>
      <w:r w:rsidR="00747111" w:rsidRPr="004A48D4">
        <w:rPr>
          <w:rFonts w:ascii="Rockwell" w:hAnsi="Rockwell" w:cs="Arial"/>
          <w:sz w:val="24"/>
          <w:szCs w:val="24"/>
        </w:rPr>
        <w:t>tatuts et le règlement intérieur</w:t>
      </w:r>
      <w:r w:rsidR="004E1208" w:rsidRPr="004A48D4">
        <w:rPr>
          <w:rFonts w:ascii="Rockwell" w:hAnsi="Rockwell" w:cs="Arial"/>
          <w:sz w:val="24"/>
          <w:szCs w:val="24"/>
        </w:rPr>
        <w:t>.</w:t>
      </w:r>
    </w:p>
    <w:p w14:paraId="1E4AEBCA" w14:textId="77777777" w:rsidR="004A48D4" w:rsidRDefault="004A48D4" w:rsidP="008457DC">
      <w:pPr>
        <w:spacing w:after="0" w:line="240" w:lineRule="auto"/>
        <w:jc w:val="both"/>
        <w:rPr>
          <w:rFonts w:ascii="Rockwell" w:hAnsi="Rockwell" w:cs="Arial"/>
          <w:sz w:val="24"/>
          <w:szCs w:val="24"/>
        </w:rPr>
      </w:pPr>
    </w:p>
    <w:p w14:paraId="3B44638C" w14:textId="77777777" w:rsidR="004D34A4" w:rsidRDefault="004A48D4" w:rsidP="008457DC">
      <w:pPr>
        <w:spacing w:after="0" w:line="240" w:lineRule="auto"/>
        <w:jc w:val="both"/>
        <w:rPr>
          <w:rFonts w:ascii="Rockwell" w:hAnsi="Rockwell" w:cs="Arial"/>
          <w:sz w:val="24"/>
          <w:szCs w:val="24"/>
        </w:rPr>
      </w:pPr>
      <w:r w:rsidRPr="004A48D4">
        <w:rPr>
          <w:rFonts w:ascii="Rockwell" w:hAnsi="Rockwell" w:cs="Arial"/>
          <w:i/>
          <w:sz w:val="24"/>
          <w:szCs w:val="24"/>
        </w:rPr>
        <w:t>Est</w:t>
      </w:r>
      <w:r w:rsidR="00492636" w:rsidRPr="004A48D4">
        <w:rPr>
          <w:rFonts w:ascii="Rockwell" w:hAnsi="Rockwell" w:cs="Arial"/>
          <w:i/>
          <w:sz w:val="24"/>
          <w:szCs w:val="24"/>
        </w:rPr>
        <w:t xml:space="preserve"> </w:t>
      </w:r>
      <w:r w:rsidR="00F447F6" w:rsidRPr="004A48D4">
        <w:rPr>
          <w:rFonts w:ascii="Rockwell" w:hAnsi="Rockwell" w:cs="Arial"/>
          <w:i/>
          <w:sz w:val="24"/>
          <w:szCs w:val="24"/>
        </w:rPr>
        <w:t>membre adhèrent</w:t>
      </w:r>
      <w:r w:rsidR="00F447F6" w:rsidRPr="004A48D4">
        <w:rPr>
          <w:rFonts w:ascii="Rockwell" w:hAnsi="Rockwell" w:cs="Arial"/>
          <w:sz w:val="24"/>
          <w:szCs w:val="24"/>
        </w:rPr>
        <w:t xml:space="preserve"> toute personne ou morale</w:t>
      </w:r>
      <w:r>
        <w:rPr>
          <w:rFonts w:ascii="Rockwell" w:hAnsi="Rockwell" w:cs="Arial"/>
          <w:sz w:val="24"/>
          <w:szCs w:val="24"/>
        </w:rPr>
        <w:t> </w:t>
      </w:r>
      <w:r w:rsidR="004D34A4">
        <w:rPr>
          <w:rFonts w:ascii="Rockwell" w:hAnsi="Rockwell" w:cs="Arial"/>
          <w:sz w:val="24"/>
          <w:szCs w:val="24"/>
        </w:rPr>
        <w:t xml:space="preserve">qui est admise à l’association après avoir formulé une demande d’adhésion adressée au président du bureau </w:t>
      </w:r>
      <w:r w:rsidR="006974C6">
        <w:rPr>
          <w:rFonts w:ascii="Rockwell" w:hAnsi="Rockwell" w:cs="Arial"/>
          <w:sz w:val="24"/>
          <w:szCs w:val="24"/>
        </w:rPr>
        <w:t>exécutif ;</w:t>
      </w:r>
    </w:p>
    <w:p w14:paraId="49ABD06B" w14:textId="77777777" w:rsidR="00E07DEF" w:rsidRPr="004A48D4" w:rsidRDefault="004D34A4" w:rsidP="008457DC">
      <w:pPr>
        <w:spacing w:after="0" w:line="240" w:lineRule="auto"/>
        <w:jc w:val="both"/>
        <w:rPr>
          <w:rFonts w:ascii="Rockwell" w:hAnsi="Rockwell" w:cs="Arial"/>
          <w:sz w:val="24"/>
          <w:szCs w:val="24"/>
        </w:rPr>
      </w:pPr>
      <w:r>
        <w:rPr>
          <w:rFonts w:ascii="Rockwell" w:hAnsi="Rockwell" w:cs="Arial"/>
          <w:sz w:val="24"/>
          <w:szCs w:val="24"/>
        </w:rPr>
        <w:t>Le président donne son avis à la demande d’adhésion et la décision revient à l’assemblée générale.</w:t>
      </w:r>
      <w:r w:rsidR="004E1208" w:rsidRPr="004A48D4">
        <w:rPr>
          <w:rFonts w:ascii="Rockwell" w:hAnsi="Rockwell" w:cs="Arial"/>
          <w:sz w:val="24"/>
          <w:szCs w:val="24"/>
        </w:rPr>
        <w:t xml:space="preserve"> </w:t>
      </w:r>
    </w:p>
    <w:p w14:paraId="5F677B8D" w14:textId="77777777" w:rsidR="00722076" w:rsidRPr="004A48D4" w:rsidRDefault="00722076" w:rsidP="00F97A04">
      <w:pPr>
        <w:spacing w:after="0" w:line="240" w:lineRule="auto"/>
        <w:jc w:val="both"/>
        <w:rPr>
          <w:rFonts w:ascii="Rockwell" w:hAnsi="Rockwell" w:cs="Arial"/>
          <w:sz w:val="24"/>
          <w:szCs w:val="24"/>
        </w:rPr>
      </w:pPr>
    </w:p>
    <w:p w14:paraId="1FFBB288" w14:textId="77777777" w:rsidR="00E07DEF" w:rsidRPr="004A48D4" w:rsidRDefault="00363C56" w:rsidP="00F97A04">
      <w:pPr>
        <w:spacing w:after="0" w:line="240" w:lineRule="auto"/>
        <w:jc w:val="both"/>
        <w:rPr>
          <w:rFonts w:ascii="Rockwell" w:hAnsi="Rockwell" w:cs="Arial"/>
          <w:sz w:val="24"/>
          <w:szCs w:val="24"/>
        </w:rPr>
      </w:pPr>
      <w:r w:rsidRPr="004A48D4">
        <w:rPr>
          <w:rFonts w:ascii="Rockwell" w:hAnsi="Rockwell" w:cs="Arial"/>
          <w:sz w:val="24"/>
          <w:szCs w:val="24"/>
        </w:rPr>
        <w:t>Est</w:t>
      </w:r>
      <w:r w:rsidR="00E07DEF" w:rsidRPr="004A48D4">
        <w:rPr>
          <w:rFonts w:ascii="Rockwell" w:hAnsi="Rockwell" w:cs="Arial"/>
          <w:sz w:val="24"/>
          <w:szCs w:val="24"/>
        </w:rPr>
        <w:t xml:space="preserve"> </w:t>
      </w:r>
      <w:r w:rsidR="00E07DEF" w:rsidRPr="004A48D4">
        <w:rPr>
          <w:rFonts w:ascii="Rockwell" w:hAnsi="Rockwell" w:cs="Arial"/>
          <w:i/>
          <w:sz w:val="24"/>
          <w:szCs w:val="24"/>
        </w:rPr>
        <w:t xml:space="preserve">membre </w:t>
      </w:r>
      <w:r w:rsidR="00A7430B" w:rsidRPr="004A48D4">
        <w:rPr>
          <w:rFonts w:ascii="Rockwell" w:hAnsi="Rockwell" w:cs="Arial"/>
          <w:i/>
          <w:sz w:val="24"/>
          <w:szCs w:val="24"/>
        </w:rPr>
        <w:t>actif</w:t>
      </w:r>
      <w:r w:rsidR="00A7430B" w:rsidRPr="004A48D4">
        <w:rPr>
          <w:rFonts w:ascii="Rockwell" w:hAnsi="Rockwell" w:cs="Arial"/>
          <w:sz w:val="24"/>
          <w:szCs w:val="24"/>
        </w:rPr>
        <w:t xml:space="preserve"> toute</w:t>
      </w:r>
      <w:r w:rsidR="000A7DE9" w:rsidRPr="004A48D4">
        <w:rPr>
          <w:rFonts w:ascii="Rockwell" w:hAnsi="Rockwell" w:cs="Arial"/>
          <w:sz w:val="24"/>
          <w:szCs w:val="24"/>
        </w:rPr>
        <w:t xml:space="preserve"> personne physique ou morale</w:t>
      </w:r>
      <w:r w:rsidR="001A4BFB">
        <w:rPr>
          <w:rFonts w:ascii="Rockwell" w:hAnsi="Rockwell" w:cs="Arial"/>
          <w:sz w:val="24"/>
          <w:szCs w:val="24"/>
        </w:rPr>
        <w:t xml:space="preserve"> (membre fondateur ou adhérent)</w:t>
      </w:r>
      <w:r w:rsidR="000A7DE9" w:rsidRPr="004A48D4">
        <w:rPr>
          <w:rFonts w:ascii="Rockwell" w:hAnsi="Rockwell" w:cs="Arial"/>
          <w:sz w:val="24"/>
          <w:szCs w:val="24"/>
        </w:rPr>
        <w:t xml:space="preserve"> qui dispose d’une carte de membre, participe aux activités statutaires de l’association et s’acquitte de ses cotisations dont le montant et la périodicité sont fixés par l’AG.</w:t>
      </w:r>
    </w:p>
    <w:p w14:paraId="15FCCAE0" w14:textId="77777777" w:rsidR="00432ADB" w:rsidRPr="004A48D4" w:rsidRDefault="00432ADB" w:rsidP="00432ADB">
      <w:pPr>
        <w:spacing w:after="0" w:line="240" w:lineRule="auto"/>
        <w:jc w:val="both"/>
        <w:rPr>
          <w:rFonts w:ascii="Rockwell" w:hAnsi="Rockwell" w:cs="Arial"/>
          <w:b/>
          <w:sz w:val="24"/>
          <w:szCs w:val="24"/>
        </w:rPr>
      </w:pPr>
    </w:p>
    <w:p w14:paraId="1DFFA115" w14:textId="77777777" w:rsidR="00432ADB" w:rsidRPr="004A48D4" w:rsidRDefault="00432ADB" w:rsidP="00432ADB">
      <w:pPr>
        <w:spacing w:after="0" w:line="240" w:lineRule="auto"/>
        <w:jc w:val="both"/>
        <w:rPr>
          <w:rFonts w:ascii="Rockwell" w:hAnsi="Rockwell" w:cs="Arial"/>
          <w:sz w:val="24"/>
          <w:szCs w:val="24"/>
        </w:rPr>
      </w:pPr>
      <w:r w:rsidRPr="004A48D4">
        <w:rPr>
          <w:rFonts w:ascii="Rockwell" w:hAnsi="Rockwell" w:cs="Arial"/>
          <w:sz w:val="24"/>
          <w:szCs w:val="24"/>
        </w:rPr>
        <w:t>On devient membre actif de l’</w:t>
      </w:r>
      <w:r w:rsidR="00145EC3" w:rsidRPr="004A48D4">
        <w:rPr>
          <w:rFonts w:ascii="Rockwell" w:hAnsi="Rockwell" w:cs="Arial"/>
          <w:sz w:val="24"/>
          <w:szCs w:val="24"/>
        </w:rPr>
        <w:t xml:space="preserve">association </w:t>
      </w:r>
      <w:r w:rsidRPr="004A48D4">
        <w:rPr>
          <w:rFonts w:ascii="Rockwell" w:hAnsi="Rockwell" w:cs="Arial"/>
          <w:sz w:val="24"/>
          <w:szCs w:val="24"/>
        </w:rPr>
        <w:t>en remplissant les conditions suivantes :</w:t>
      </w:r>
    </w:p>
    <w:p w14:paraId="72D374D3" w14:textId="5C8E679F" w:rsidR="00432ADB" w:rsidRPr="004A48D4" w:rsidRDefault="00790294" w:rsidP="00432ADB">
      <w:pPr>
        <w:pStyle w:val="Paragraphedeliste"/>
        <w:numPr>
          <w:ilvl w:val="0"/>
          <w:numId w:val="21"/>
        </w:numPr>
        <w:spacing w:after="0" w:line="240" w:lineRule="auto"/>
        <w:jc w:val="both"/>
        <w:rPr>
          <w:rFonts w:ascii="Rockwell" w:hAnsi="Rockwell" w:cs="Arial"/>
          <w:sz w:val="24"/>
          <w:szCs w:val="24"/>
        </w:rPr>
      </w:pPr>
      <w:r w:rsidRPr="004A48D4">
        <w:rPr>
          <w:rFonts w:ascii="Rockwell" w:hAnsi="Rockwell" w:cs="Arial"/>
          <w:sz w:val="24"/>
          <w:szCs w:val="24"/>
        </w:rPr>
        <w:t>Adhérer</w:t>
      </w:r>
      <w:r w:rsidR="00F57575" w:rsidRPr="004A48D4">
        <w:rPr>
          <w:rFonts w:ascii="Rockwell" w:hAnsi="Rockwell" w:cs="Arial"/>
          <w:sz w:val="24"/>
          <w:szCs w:val="24"/>
        </w:rPr>
        <w:t xml:space="preserve"> aux présents statuts et règlement intérieur ;</w:t>
      </w:r>
    </w:p>
    <w:p w14:paraId="3535A675" w14:textId="14514BD4" w:rsidR="00432ADB" w:rsidRPr="004A48D4" w:rsidRDefault="00790294" w:rsidP="00432ADB">
      <w:pPr>
        <w:pStyle w:val="Paragraphedeliste"/>
        <w:numPr>
          <w:ilvl w:val="0"/>
          <w:numId w:val="21"/>
        </w:numPr>
        <w:spacing w:after="0" w:line="240" w:lineRule="auto"/>
        <w:jc w:val="both"/>
        <w:rPr>
          <w:rFonts w:ascii="Rockwell" w:hAnsi="Rockwell" w:cs="Arial"/>
          <w:sz w:val="24"/>
          <w:szCs w:val="24"/>
        </w:rPr>
      </w:pPr>
      <w:r w:rsidRPr="004A48D4">
        <w:rPr>
          <w:rFonts w:ascii="Rockwell" w:hAnsi="Rockwell" w:cs="Arial"/>
          <w:sz w:val="24"/>
          <w:szCs w:val="24"/>
        </w:rPr>
        <w:t>S’acquitter</w:t>
      </w:r>
      <w:r w:rsidR="00F57575" w:rsidRPr="004A48D4">
        <w:rPr>
          <w:rFonts w:ascii="Rockwell" w:hAnsi="Rockwell" w:cs="Arial"/>
          <w:sz w:val="24"/>
          <w:szCs w:val="24"/>
        </w:rPr>
        <w:t xml:space="preserve"> des droits d’adhésion ;</w:t>
      </w:r>
    </w:p>
    <w:p w14:paraId="663FAE3E" w14:textId="04EAA4AD" w:rsidR="00432ADB" w:rsidRPr="004A48D4" w:rsidRDefault="00790294" w:rsidP="00432ADB">
      <w:pPr>
        <w:pStyle w:val="Paragraphedeliste"/>
        <w:numPr>
          <w:ilvl w:val="0"/>
          <w:numId w:val="21"/>
        </w:numPr>
        <w:spacing w:after="0" w:line="240" w:lineRule="auto"/>
        <w:jc w:val="both"/>
        <w:rPr>
          <w:rFonts w:ascii="Rockwell" w:hAnsi="Rockwell" w:cs="Arial"/>
          <w:sz w:val="24"/>
          <w:szCs w:val="24"/>
        </w:rPr>
      </w:pPr>
      <w:r w:rsidRPr="004A48D4">
        <w:rPr>
          <w:rFonts w:ascii="Rockwell" w:hAnsi="Rockwell" w:cs="Arial"/>
          <w:sz w:val="24"/>
          <w:szCs w:val="24"/>
        </w:rPr>
        <w:t>Détenir</w:t>
      </w:r>
      <w:r w:rsidR="00F57575" w:rsidRPr="004A48D4">
        <w:rPr>
          <w:rFonts w:ascii="Rockwell" w:hAnsi="Rockwell" w:cs="Arial"/>
          <w:sz w:val="24"/>
          <w:szCs w:val="24"/>
        </w:rPr>
        <w:t xml:space="preserve"> une carte de membre/s’acquitter de ses cotisations</w:t>
      </w:r>
      <w:r w:rsidR="00F447F6" w:rsidRPr="004A48D4">
        <w:rPr>
          <w:rFonts w:ascii="Rockwell" w:hAnsi="Rockwell" w:cs="Arial"/>
          <w:sz w:val="24"/>
          <w:szCs w:val="24"/>
        </w:rPr>
        <w:t> ;</w:t>
      </w:r>
    </w:p>
    <w:p w14:paraId="340C7543" w14:textId="28DC728E" w:rsidR="008020FB" w:rsidRPr="004A48D4" w:rsidRDefault="00790294" w:rsidP="00432ADB">
      <w:pPr>
        <w:pStyle w:val="Paragraphedeliste"/>
        <w:numPr>
          <w:ilvl w:val="0"/>
          <w:numId w:val="21"/>
        </w:numPr>
        <w:spacing w:after="0" w:line="240" w:lineRule="auto"/>
        <w:jc w:val="both"/>
        <w:rPr>
          <w:rFonts w:ascii="Rockwell" w:hAnsi="Rockwell" w:cs="Arial"/>
          <w:sz w:val="24"/>
          <w:szCs w:val="24"/>
        </w:rPr>
      </w:pPr>
      <w:r w:rsidRPr="004A48D4">
        <w:rPr>
          <w:rFonts w:ascii="Rockwell" w:hAnsi="Rockwell" w:cs="Arial"/>
          <w:sz w:val="24"/>
          <w:szCs w:val="24"/>
        </w:rPr>
        <w:t>Participer</w:t>
      </w:r>
      <w:r w:rsidR="00F57575" w:rsidRPr="004A48D4">
        <w:rPr>
          <w:rFonts w:ascii="Rockwell" w:hAnsi="Rockwell" w:cs="Arial"/>
          <w:sz w:val="24"/>
          <w:szCs w:val="24"/>
        </w:rPr>
        <w:t xml:space="preserve"> activement aux activités de l’association en jouant pleinement sa partition</w:t>
      </w:r>
    </w:p>
    <w:p w14:paraId="5CFB6507" w14:textId="77777777" w:rsidR="005A40F5" w:rsidRPr="004A48D4" w:rsidRDefault="005A40F5" w:rsidP="00F97A04">
      <w:pPr>
        <w:spacing w:after="0" w:line="240" w:lineRule="auto"/>
        <w:jc w:val="both"/>
        <w:rPr>
          <w:rFonts w:ascii="Rockwell" w:hAnsi="Rockwell" w:cs="Arial"/>
          <w:sz w:val="24"/>
          <w:szCs w:val="24"/>
        </w:rPr>
      </w:pPr>
    </w:p>
    <w:p w14:paraId="335FA7A4" w14:textId="77777777" w:rsidR="008E681E" w:rsidRPr="004A48D4" w:rsidRDefault="00363C56" w:rsidP="00F97A04">
      <w:pPr>
        <w:spacing w:after="0" w:line="240" w:lineRule="auto"/>
        <w:jc w:val="both"/>
        <w:rPr>
          <w:rFonts w:ascii="Rockwell" w:hAnsi="Rockwell" w:cs="Arial"/>
          <w:sz w:val="24"/>
          <w:szCs w:val="24"/>
        </w:rPr>
      </w:pPr>
      <w:r w:rsidRPr="004A48D4">
        <w:rPr>
          <w:rFonts w:ascii="Rockwell" w:hAnsi="Rockwell" w:cs="Arial"/>
          <w:sz w:val="24"/>
          <w:szCs w:val="24"/>
        </w:rPr>
        <w:t>Le</w:t>
      </w:r>
      <w:r w:rsidR="00A62864" w:rsidRPr="004A48D4">
        <w:rPr>
          <w:rFonts w:ascii="Rockwell" w:hAnsi="Rockwell" w:cs="Arial"/>
          <w:sz w:val="24"/>
          <w:szCs w:val="24"/>
        </w:rPr>
        <w:t xml:space="preserve"> titre</w:t>
      </w:r>
      <w:r w:rsidR="008E681E" w:rsidRPr="004A48D4">
        <w:rPr>
          <w:rFonts w:ascii="Rockwell" w:hAnsi="Rockwell" w:cs="Arial"/>
          <w:sz w:val="24"/>
          <w:szCs w:val="24"/>
        </w:rPr>
        <w:t xml:space="preserve"> de </w:t>
      </w:r>
      <w:r w:rsidR="008E681E" w:rsidRPr="004A48D4">
        <w:rPr>
          <w:rFonts w:ascii="Rockwell" w:hAnsi="Rockwell" w:cs="Arial"/>
          <w:i/>
          <w:sz w:val="24"/>
          <w:szCs w:val="24"/>
        </w:rPr>
        <w:t>membre d’honneur</w:t>
      </w:r>
      <w:r w:rsidR="008F6D68" w:rsidRPr="004A48D4">
        <w:rPr>
          <w:rFonts w:ascii="Rockwell" w:hAnsi="Rockwell" w:cs="Arial"/>
          <w:sz w:val="24"/>
          <w:szCs w:val="24"/>
        </w:rPr>
        <w:t xml:space="preserve"> est décerné aux personnes </w:t>
      </w:r>
      <w:r w:rsidR="00F447F6" w:rsidRPr="004A48D4">
        <w:rPr>
          <w:rFonts w:ascii="Rockwell" w:hAnsi="Rockwell" w:cs="Arial"/>
          <w:sz w:val="24"/>
          <w:szCs w:val="24"/>
        </w:rPr>
        <w:t xml:space="preserve">physiques ou morales </w:t>
      </w:r>
      <w:r w:rsidR="008F6D68" w:rsidRPr="004A48D4">
        <w:rPr>
          <w:rFonts w:ascii="Rockwell" w:hAnsi="Rockwell" w:cs="Arial"/>
          <w:sz w:val="24"/>
          <w:szCs w:val="24"/>
        </w:rPr>
        <w:t>dont le mérite est reconnu par l’AG au regard des qualités morales qu’elles incarnent et leurs apports précieux en conseils pour le bon fonctionnement de l’association.</w:t>
      </w:r>
    </w:p>
    <w:p w14:paraId="77AF2035" w14:textId="77777777" w:rsidR="008F6D68" w:rsidRPr="004A48D4" w:rsidRDefault="008E681E" w:rsidP="00F97A04">
      <w:pPr>
        <w:spacing w:after="0" w:line="240" w:lineRule="auto"/>
        <w:jc w:val="both"/>
        <w:rPr>
          <w:rFonts w:ascii="Rockwell" w:hAnsi="Rockwell" w:cs="Arial"/>
          <w:sz w:val="24"/>
          <w:szCs w:val="24"/>
        </w:rPr>
      </w:pPr>
      <w:r w:rsidRPr="004A48D4">
        <w:rPr>
          <w:rFonts w:ascii="Rockwell" w:hAnsi="Rockwell" w:cs="Arial"/>
          <w:sz w:val="24"/>
          <w:szCs w:val="24"/>
        </w:rPr>
        <w:t xml:space="preserve"> </w:t>
      </w:r>
      <w:r w:rsidR="002B1018" w:rsidRPr="004A48D4">
        <w:rPr>
          <w:rFonts w:ascii="Rockwell" w:hAnsi="Rockwell" w:cs="Arial"/>
          <w:sz w:val="24"/>
          <w:szCs w:val="24"/>
        </w:rPr>
        <w:t>Les membres d’honneurs</w:t>
      </w:r>
      <w:r w:rsidR="008F6D68" w:rsidRPr="004A48D4">
        <w:rPr>
          <w:rFonts w:ascii="Rockwell" w:hAnsi="Rockwell" w:cs="Arial"/>
          <w:sz w:val="24"/>
          <w:szCs w:val="24"/>
        </w:rPr>
        <w:t xml:space="preserve"> peuvent participer aux travaux des instances avec voix consultative. Toutefois, ils ne sont éligible</w:t>
      </w:r>
      <w:r w:rsidR="002B3852" w:rsidRPr="004A48D4">
        <w:rPr>
          <w:rFonts w:ascii="Rockwell" w:hAnsi="Rockwell" w:cs="Arial"/>
          <w:sz w:val="24"/>
          <w:szCs w:val="24"/>
        </w:rPr>
        <w:t>s</w:t>
      </w:r>
      <w:r w:rsidR="008F6D68" w:rsidRPr="004A48D4">
        <w:rPr>
          <w:rFonts w:ascii="Rockwell" w:hAnsi="Rockwell" w:cs="Arial"/>
          <w:sz w:val="24"/>
          <w:szCs w:val="24"/>
        </w:rPr>
        <w:t>, ni électeurs.</w:t>
      </w:r>
      <w:r w:rsidR="002B1018" w:rsidRPr="004A48D4">
        <w:rPr>
          <w:rFonts w:ascii="Rockwell" w:hAnsi="Rockwell" w:cs="Arial"/>
          <w:sz w:val="24"/>
          <w:szCs w:val="24"/>
        </w:rPr>
        <w:t xml:space="preserve"> </w:t>
      </w:r>
    </w:p>
    <w:p w14:paraId="14738519" w14:textId="77777777" w:rsidR="008F6D68" w:rsidRPr="004A48D4" w:rsidRDefault="008F6D68" w:rsidP="00F97A04">
      <w:pPr>
        <w:spacing w:after="0" w:line="240" w:lineRule="auto"/>
        <w:jc w:val="both"/>
        <w:rPr>
          <w:rFonts w:ascii="Rockwell" w:hAnsi="Rockwell" w:cs="Arial"/>
          <w:sz w:val="24"/>
          <w:szCs w:val="24"/>
        </w:rPr>
      </w:pPr>
    </w:p>
    <w:p w14:paraId="2EC5BCAA" w14:textId="77777777" w:rsidR="00363C56" w:rsidRPr="004A48D4" w:rsidRDefault="00C707FB" w:rsidP="00F97A04">
      <w:pPr>
        <w:spacing w:after="0" w:line="240" w:lineRule="auto"/>
        <w:jc w:val="both"/>
        <w:rPr>
          <w:rFonts w:ascii="Rockwell" w:hAnsi="Rockwell" w:cs="Arial"/>
          <w:sz w:val="24"/>
          <w:szCs w:val="24"/>
        </w:rPr>
      </w:pPr>
      <w:r w:rsidRPr="004A48D4">
        <w:rPr>
          <w:rFonts w:ascii="Rockwell" w:hAnsi="Rockwell" w:cs="Arial"/>
          <w:b/>
          <w:sz w:val="24"/>
          <w:szCs w:val="24"/>
        </w:rPr>
        <w:t>Articles 1</w:t>
      </w:r>
      <w:r w:rsidR="00A11659">
        <w:rPr>
          <w:rFonts w:ascii="Rockwell" w:hAnsi="Rockwell" w:cs="Arial"/>
          <w:b/>
          <w:sz w:val="24"/>
          <w:szCs w:val="24"/>
        </w:rPr>
        <w:t>0</w:t>
      </w:r>
      <w:r w:rsidRPr="004A48D4">
        <w:rPr>
          <w:rFonts w:ascii="Rockwell" w:hAnsi="Rockwell" w:cs="Arial"/>
          <w:b/>
          <w:sz w:val="24"/>
          <w:szCs w:val="24"/>
        </w:rPr>
        <w:t> </w:t>
      </w:r>
      <w:r w:rsidR="002314AA" w:rsidRPr="004A48D4">
        <w:rPr>
          <w:rFonts w:ascii="Rockwell" w:hAnsi="Rockwell" w:cs="Arial"/>
          <w:b/>
          <w:sz w:val="24"/>
          <w:szCs w:val="24"/>
        </w:rPr>
        <w:t>:</w:t>
      </w:r>
    </w:p>
    <w:p w14:paraId="72E3A284" w14:textId="77777777" w:rsidR="00C707FB" w:rsidRPr="004A48D4" w:rsidRDefault="00C707FB" w:rsidP="00F97A04">
      <w:pPr>
        <w:spacing w:after="0" w:line="240" w:lineRule="auto"/>
        <w:jc w:val="both"/>
        <w:rPr>
          <w:rFonts w:ascii="Rockwell" w:hAnsi="Rockwell" w:cs="Arial"/>
          <w:sz w:val="24"/>
          <w:szCs w:val="24"/>
        </w:rPr>
      </w:pPr>
      <w:r w:rsidRPr="004A48D4">
        <w:rPr>
          <w:rFonts w:ascii="Rockwell" w:hAnsi="Rockwell" w:cs="Arial"/>
          <w:sz w:val="24"/>
          <w:szCs w:val="24"/>
        </w:rPr>
        <w:t xml:space="preserve">La </w:t>
      </w:r>
      <w:r w:rsidR="00145EC3" w:rsidRPr="004A48D4">
        <w:rPr>
          <w:rFonts w:ascii="Rockwell" w:hAnsi="Rockwell" w:cs="Arial"/>
          <w:sz w:val="24"/>
          <w:szCs w:val="24"/>
        </w:rPr>
        <w:t xml:space="preserve">qualité de membres de l’association </w:t>
      </w:r>
      <w:r w:rsidRPr="004A48D4">
        <w:rPr>
          <w:rFonts w:ascii="Rockwell" w:hAnsi="Rockwell" w:cs="Arial"/>
          <w:sz w:val="24"/>
          <w:szCs w:val="24"/>
        </w:rPr>
        <w:t>se perd par :</w:t>
      </w:r>
    </w:p>
    <w:p w14:paraId="21DE9D36" w14:textId="6A8EC76E" w:rsidR="00C707FB" w:rsidRPr="004A48D4" w:rsidRDefault="00790294"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Démission</w:t>
      </w:r>
      <w:r w:rsidR="00F57575" w:rsidRPr="004A48D4">
        <w:rPr>
          <w:rFonts w:ascii="Rockwell" w:hAnsi="Rockwell" w:cs="Arial"/>
          <w:sz w:val="24"/>
          <w:szCs w:val="24"/>
        </w:rPr>
        <w:t> ;</w:t>
      </w:r>
    </w:p>
    <w:p w14:paraId="7441F2D0" w14:textId="60F44AE7" w:rsidR="00C707FB" w:rsidRPr="004A48D4" w:rsidRDefault="00790294"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Exclusion</w:t>
      </w:r>
      <w:r w:rsidR="00F57575" w:rsidRPr="004A48D4">
        <w:rPr>
          <w:rFonts w:ascii="Rockwell" w:hAnsi="Rockwell" w:cs="Arial"/>
          <w:sz w:val="24"/>
          <w:szCs w:val="24"/>
        </w:rPr>
        <w:t xml:space="preserve"> définitive ;</w:t>
      </w:r>
    </w:p>
    <w:p w14:paraId="210CF95F" w14:textId="3A25D1C3" w:rsidR="00C707FB" w:rsidRPr="004A48D4" w:rsidRDefault="00790294"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Décès</w:t>
      </w:r>
      <w:r w:rsidR="00F57575" w:rsidRPr="004A48D4">
        <w:rPr>
          <w:rFonts w:ascii="Rockwell" w:hAnsi="Rockwell" w:cs="Arial"/>
          <w:sz w:val="24"/>
          <w:szCs w:val="24"/>
        </w:rPr>
        <w:t>.</w:t>
      </w:r>
    </w:p>
    <w:p w14:paraId="09C762E5" w14:textId="77777777" w:rsidR="005F5926" w:rsidRPr="004A48D4" w:rsidRDefault="006E7ADF" w:rsidP="00F97A04">
      <w:pPr>
        <w:spacing w:after="0" w:line="240" w:lineRule="auto"/>
        <w:jc w:val="both"/>
        <w:rPr>
          <w:rFonts w:ascii="Rockwell" w:hAnsi="Rockwell" w:cs="Arial"/>
          <w:sz w:val="24"/>
          <w:szCs w:val="24"/>
        </w:rPr>
      </w:pPr>
      <w:r w:rsidRPr="004A48D4">
        <w:rPr>
          <w:rFonts w:ascii="Rockwell" w:hAnsi="Rockwell" w:cs="Arial"/>
          <w:sz w:val="24"/>
          <w:szCs w:val="24"/>
        </w:rPr>
        <w:t>La qualité</w:t>
      </w:r>
      <w:r w:rsidR="00C707FB" w:rsidRPr="004A48D4">
        <w:rPr>
          <w:rFonts w:ascii="Rockwell" w:hAnsi="Rockwell" w:cs="Arial"/>
          <w:sz w:val="24"/>
          <w:szCs w:val="24"/>
        </w:rPr>
        <w:t xml:space="preserve"> des membres d’honneur se perd </w:t>
      </w:r>
      <w:r w:rsidR="001F5B15" w:rsidRPr="004A48D4">
        <w:rPr>
          <w:rFonts w:ascii="Rockwell" w:hAnsi="Rockwell" w:cs="Arial"/>
          <w:sz w:val="24"/>
          <w:szCs w:val="24"/>
        </w:rPr>
        <w:t xml:space="preserve">par décision prise </w:t>
      </w:r>
      <w:r w:rsidR="002B3852" w:rsidRPr="004A48D4">
        <w:rPr>
          <w:rFonts w:ascii="Rockwell" w:hAnsi="Rockwell" w:cs="Arial"/>
          <w:sz w:val="24"/>
          <w:szCs w:val="24"/>
        </w:rPr>
        <w:t xml:space="preserve">par </w:t>
      </w:r>
      <w:r w:rsidR="001F5B15" w:rsidRPr="004A48D4">
        <w:rPr>
          <w:rFonts w:ascii="Rockwell" w:hAnsi="Rockwell" w:cs="Arial"/>
          <w:sz w:val="24"/>
          <w:szCs w:val="24"/>
        </w:rPr>
        <w:t xml:space="preserve">l’instance suprême ou par la volonté du membre d’honneur lui-même. </w:t>
      </w:r>
    </w:p>
    <w:p w14:paraId="41299334" w14:textId="77777777" w:rsidR="00A23CD1" w:rsidRPr="004A48D4" w:rsidRDefault="00A23CD1" w:rsidP="00F97A04">
      <w:pPr>
        <w:spacing w:after="0" w:line="240" w:lineRule="auto"/>
        <w:jc w:val="both"/>
        <w:rPr>
          <w:rFonts w:ascii="Rockwell" w:hAnsi="Rockwell" w:cs="Arial"/>
          <w:sz w:val="24"/>
          <w:szCs w:val="24"/>
        </w:rPr>
      </w:pPr>
    </w:p>
    <w:p w14:paraId="73010B94" w14:textId="77777777" w:rsidR="008E681E" w:rsidRPr="004A48D4" w:rsidRDefault="00EB625B" w:rsidP="00F97A04">
      <w:pPr>
        <w:spacing w:after="0" w:line="240" w:lineRule="auto"/>
        <w:jc w:val="center"/>
        <w:rPr>
          <w:rFonts w:ascii="Rockwell" w:hAnsi="Rockwell" w:cs="Arial"/>
          <w:b/>
          <w:sz w:val="24"/>
          <w:szCs w:val="24"/>
        </w:rPr>
      </w:pPr>
      <w:r w:rsidRPr="004A48D4">
        <w:rPr>
          <w:rFonts w:ascii="Rockwell" w:hAnsi="Rockwell" w:cs="Arial"/>
          <w:b/>
          <w:sz w:val="24"/>
          <w:szCs w:val="24"/>
        </w:rPr>
        <w:t>TIITRE V</w:t>
      </w:r>
      <w:r w:rsidR="008E681E" w:rsidRPr="004A48D4">
        <w:rPr>
          <w:rFonts w:ascii="Rockwell" w:hAnsi="Rockwell" w:cs="Arial"/>
          <w:b/>
          <w:sz w:val="24"/>
          <w:szCs w:val="24"/>
        </w:rPr>
        <w:t xml:space="preserve"> : </w:t>
      </w:r>
      <w:r w:rsidR="002456FE" w:rsidRPr="004A48D4">
        <w:rPr>
          <w:rFonts w:ascii="Rockwell" w:hAnsi="Rockwell" w:cs="Arial"/>
          <w:b/>
          <w:sz w:val="24"/>
          <w:szCs w:val="24"/>
        </w:rPr>
        <w:t xml:space="preserve">ORGANISATION </w:t>
      </w:r>
      <w:r w:rsidR="00A40D1A" w:rsidRPr="004A48D4">
        <w:rPr>
          <w:rFonts w:ascii="Rockwell" w:hAnsi="Rockwell" w:cs="Arial"/>
          <w:b/>
          <w:sz w:val="24"/>
          <w:szCs w:val="24"/>
        </w:rPr>
        <w:t>-</w:t>
      </w:r>
      <w:r w:rsidR="002456FE" w:rsidRPr="004A48D4">
        <w:rPr>
          <w:rFonts w:ascii="Rockwell" w:hAnsi="Rockwell" w:cs="Arial"/>
          <w:b/>
          <w:sz w:val="24"/>
          <w:szCs w:val="24"/>
        </w:rPr>
        <w:t xml:space="preserve"> </w:t>
      </w:r>
      <w:r w:rsidR="006974C6" w:rsidRPr="004A48D4">
        <w:rPr>
          <w:rFonts w:ascii="Rockwell" w:hAnsi="Rockwell" w:cs="Arial"/>
          <w:b/>
          <w:sz w:val="24"/>
          <w:szCs w:val="24"/>
        </w:rPr>
        <w:t>ATTRIBUTION</w:t>
      </w:r>
      <w:r w:rsidR="006974C6">
        <w:rPr>
          <w:rFonts w:ascii="Rockwell" w:hAnsi="Rockwell" w:cs="Arial"/>
          <w:b/>
          <w:sz w:val="24"/>
          <w:szCs w:val="24"/>
        </w:rPr>
        <w:t>S</w:t>
      </w:r>
      <w:r w:rsidR="006974C6" w:rsidRPr="004A48D4">
        <w:rPr>
          <w:rFonts w:ascii="Rockwell" w:hAnsi="Rockwell" w:cs="Arial"/>
          <w:b/>
          <w:sz w:val="24"/>
          <w:szCs w:val="24"/>
        </w:rPr>
        <w:t xml:space="preserve"> ET</w:t>
      </w:r>
      <w:r w:rsidR="008E681E" w:rsidRPr="004A48D4">
        <w:rPr>
          <w:rFonts w:ascii="Rockwell" w:hAnsi="Rockwell" w:cs="Arial"/>
          <w:b/>
          <w:sz w:val="24"/>
          <w:szCs w:val="24"/>
        </w:rPr>
        <w:t xml:space="preserve"> FONCTIONNEMENT</w:t>
      </w:r>
    </w:p>
    <w:p w14:paraId="0A2616DE" w14:textId="77777777" w:rsidR="008E681E" w:rsidRPr="004A48D4" w:rsidRDefault="008E681E" w:rsidP="00F97A04">
      <w:pPr>
        <w:spacing w:after="0" w:line="240" w:lineRule="auto"/>
        <w:jc w:val="both"/>
        <w:rPr>
          <w:rFonts w:ascii="Rockwell" w:hAnsi="Rockwell" w:cs="Arial"/>
          <w:sz w:val="24"/>
          <w:szCs w:val="24"/>
        </w:rPr>
      </w:pPr>
    </w:p>
    <w:p w14:paraId="7247FDEA" w14:textId="77777777"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Article 1</w:t>
      </w:r>
      <w:r w:rsidR="00A11659">
        <w:rPr>
          <w:rFonts w:ascii="Rockwell" w:hAnsi="Rockwell" w:cs="Arial"/>
          <w:b/>
          <w:sz w:val="24"/>
          <w:szCs w:val="24"/>
        </w:rPr>
        <w:t>1</w:t>
      </w:r>
      <w:r w:rsidRPr="004A48D4">
        <w:rPr>
          <w:rFonts w:ascii="Rockwell" w:hAnsi="Rockwell" w:cs="Arial"/>
          <w:sz w:val="24"/>
          <w:szCs w:val="24"/>
        </w:rPr>
        <w:t xml:space="preserve"> : </w:t>
      </w:r>
    </w:p>
    <w:p w14:paraId="4EE4EDD9" w14:textId="77777777" w:rsidR="008E681E" w:rsidRPr="004A48D4" w:rsidRDefault="00832CA5" w:rsidP="00F97A04">
      <w:pPr>
        <w:spacing w:after="0" w:line="240" w:lineRule="auto"/>
        <w:jc w:val="both"/>
        <w:rPr>
          <w:rFonts w:ascii="Rockwell" w:hAnsi="Rockwell" w:cs="Arial"/>
          <w:sz w:val="24"/>
          <w:szCs w:val="24"/>
        </w:rPr>
      </w:pPr>
      <w:r>
        <w:rPr>
          <w:rFonts w:ascii="Rockwell" w:hAnsi="Rockwell" w:cs="Arial"/>
          <w:sz w:val="24"/>
          <w:szCs w:val="24"/>
        </w:rPr>
        <w:t>Les</w:t>
      </w:r>
      <w:r w:rsidR="003D6430">
        <w:rPr>
          <w:rFonts w:ascii="Rockwell" w:hAnsi="Rockwell" w:cs="Arial"/>
          <w:sz w:val="24"/>
          <w:szCs w:val="24"/>
        </w:rPr>
        <w:t xml:space="preserve"> instances et organes de l’association</w:t>
      </w:r>
      <w:r w:rsidR="00F447F6" w:rsidRPr="004A48D4">
        <w:rPr>
          <w:rFonts w:ascii="Rockwell" w:hAnsi="Rockwell" w:cs="Arial"/>
          <w:b/>
          <w:sz w:val="24"/>
          <w:szCs w:val="24"/>
        </w:rPr>
        <w:t xml:space="preserve"> </w:t>
      </w:r>
      <w:r w:rsidR="00A40D1A" w:rsidRPr="004A48D4">
        <w:rPr>
          <w:rFonts w:ascii="Rockwell" w:hAnsi="Rockwell" w:cs="Arial"/>
          <w:sz w:val="24"/>
          <w:szCs w:val="24"/>
        </w:rPr>
        <w:t>sont</w:t>
      </w:r>
      <w:r w:rsidR="008E681E" w:rsidRPr="004A48D4">
        <w:rPr>
          <w:rFonts w:ascii="Rockwell" w:hAnsi="Rockwell" w:cs="Arial"/>
          <w:sz w:val="24"/>
          <w:szCs w:val="24"/>
        </w:rPr>
        <w:t> :</w:t>
      </w:r>
    </w:p>
    <w:p w14:paraId="42FF70FB" w14:textId="21F0C1A2" w:rsidR="00476D07" w:rsidRDefault="00456BC9" w:rsidP="002A1201">
      <w:pPr>
        <w:pStyle w:val="Paragraphedeliste"/>
        <w:numPr>
          <w:ilvl w:val="1"/>
          <w:numId w:val="4"/>
        </w:numPr>
        <w:spacing w:after="0" w:line="240" w:lineRule="auto"/>
        <w:jc w:val="both"/>
        <w:rPr>
          <w:rFonts w:ascii="Rockwell" w:hAnsi="Rockwell" w:cs="Arial"/>
          <w:sz w:val="24"/>
          <w:szCs w:val="24"/>
        </w:rPr>
      </w:pPr>
      <w:r>
        <w:rPr>
          <w:rFonts w:ascii="Rockwell" w:hAnsi="Rockwell" w:cs="Arial"/>
          <w:sz w:val="24"/>
          <w:szCs w:val="24"/>
        </w:rPr>
        <w:t>L</w:t>
      </w:r>
      <w:r w:rsidR="00F045D3">
        <w:rPr>
          <w:rFonts w:ascii="Rockwell" w:hAnsi="Rockwell" w:cs="Arial"/>
          <w:sz w:val="24"/>
          <w:szCs w:val="24"/>
        </w:rPr>
        <w:t>’Assemblée Générale (AG)</w:t>
      </w:r>
      <w:r w:rsidR="00476D07">
        <w:rPr>
          <w:rFonts w:ascii="Rockwell" w:hAnsi="Rockwell" w:cs="Arial"/>
          <w:sz w:val="24"/>
          <w:szCs w:val="24"/>
        </w:rPr>
        <w:t> ;</w:t>
      </w:r>
    </w:p>
    <w:p w14:paraId="5C9E1F61" w14:textId="6CFBFDA4" w:rsidR="000A6EEA" w:rsidRPr="002A1201" w:rsidRDefault="00476D07" w:rsidP="002A1201">
      <w:pPr>
        <w:pStyle w:val="Paragraphedeliste"/>
        <w:numPr>
          <w:ilvl w:val="1"/>
          <w:numId w:val="4"/>
        </w:numPr>
        <w:spacing w:after="0" w:line="240" w:lineRule="auto"/>
        <w:jc w:val="both"/>
        <w:rPr>
          <w:rFonts w:ascii="Rockwell" w:hAnsi="Rockwell" w:cs="Arial"/>
          <w:sz w:val="24"/>
          <w:szCs w:val="24"/>
        </w:rPr>
      </w:pPr>
      <w:r>
        <w:rPr>
          <w:rFonts w:ascii="Rockwell" w:hAnsi="Rockwell" w:cs="Arial"/>
          <w:sz w:val="24"/>
          <w:szCs w:val="24"/>
        </w:rPr>
        <w:t>Le</w:t>
      </w:r>
      <w:r w:rsidR="00F045D3">
        <w:rPr>
          <w:rFonts w:ascii="Rockwell" w:hAnsi="Rockwell" w:cs="Arial"/>
          <w:sz w:val="24"/>
          <w:szCs w:val="24"/>
        </w:rPr>
        <w:t xml:space="preserve"> Bureau Exécutif (BE)</w:t>
      </w:r>
      <w:r w:rsidR="002A1201">
        <w:rPr>
          <w:rFonts w:ascii="Rockwell" w:hAnsi="Rockwell" w:cs="Arial"/>
          <w:sz w:val="24"/>
          <w:szCs w:val="24"/>
        </w:rPr>
        <w:t>.</w:t>
      </w:r>
    </w:p>
    <w:p w14:paraId="3926B00B" w14:textId="77777777" w:rsidR="008E681E" w:rsidRPr="004A48D4" w:rsidRDefault="008E681E" w:rsidP="00F97A04">
      <w:pPr>
        <w:spacing w:after="0" w:line="240" w:lineRule="auto"/>
        <w:jc w:val="both"/>
        <w:rPr>
          <w:rFonts w:ascii="Rockwell" w:hAnsi="Rockwell" w:cs="Arial"/>
          <w:sz w:val="24"/>
          <w:szCs w:val="24"/>
        </w:rPr>
      </w:pPr>
    </w:p>
    <w:p w14:paraId="1C3C6DBD" w14:textId="77777777"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Article 1</w:t>
      </w:r>
      <w:r w:rsidR="00A11659">
        <w:rPr>
          <w:rFonts w:ascii="Rockwell" w:hAnsi="Rockwell" w:cs="Arial"/>
          <w:b/>
          <w:sz w:val="24"/>
          <w:szCs w:val="24"/>
        </w:rPr>
        <w:t>2</w:t>
      </w:r>
      <w:r w:rsidR="0030779F" w:rsidRPr="004A48D4">
        <w:rPr>
          <w:rFonts w:ascii="Rockwell" w:hAnsi="Rockwell" w:cs="Arial"/>
          <w:b/>
          <w:sz w:val="24"/>
          <w:szCs w:val="24"/>
        </w:rPr>
        <w:t xml:space="preserve"> </w:t>
      </w:r>
      <w:r w:rsidRPr="004A48D4">
        <w:rPr>
          <w:rFonts w:ascii="Rockwell" w:hAnsi="Rockwell" w:cs="Arial"/>
          <w:sz w:val="24"/>
          <w:szCs w:val="24"/>
        </w:rPr>
        <w:t xml:space="preserve">: </w:t>
      </w:r>
    </w:p>
    <w:p w14:paraId="554ABA09" w14:textId="4D42D663" w:rsidR="00AF62BE" w:rsidRPr="004A48D4" w:rsidRDefault="007E1D13" w:rsidP="00F97A04">
      <w:pPr>
        <w:spacing w:after="0" w:line="240" w:lineRule="auto"/>
        <w:jc w:val="both"/>
        <w:rPr>
          <w:rFonts w:ascii="Rockwell" w:hAnsi="Rockwell" w:cs="Arial"/>
          <w:sz w:val="24"/>
          <w:szCs w:val="24"/>
        </w:rPr>
      </w:pPr>
      <w:r>
        <w:rPr>
          <w:rFonts w:ascii="Rockwell" w:hAnsi="Rockwell" w:cs="Arial"/>
          <w:sz w:val="24"/>
          <w:szCs w:val="24"/>
        </w:rPr>
        <w:t>L</w:t>
      </w:r>
      <w:r w:rsidR="00F045D3">
        <w:rPr>
          <w:rFonts w:ascii="Rockwell" w:hAnsi="Rockwell" w:cs="Arial"/>
          <w:sz w:val="24"/>
          <w:szCs w:val="24"/>
        </w:rPr>
        <w:t>’Assemblée Générale</w:t>
      </w:r>
      <w:r w:rsidR="00D64FF6" w:rsidRPr="004A48D4">
        <w:rPr>
          <w:rFonts w:ascii="Rockwell" w:hAnsi="Rockwell" w:cs="Arial"/>
          <w:sz w:val="24"/>
          <w:szCs w:val="24"/>
        </w:rPr>
        <w:t xml:space="preserve"> est</w:t>
      </w:r>
      <w:r w:rsidR="004B5142" w:rsidRPr="004A48D4">
        <w:rPr>
          <w:rFonts w:ascii="Rockwell" w:hAnsi="Rockwell" w:cs="Arial"/>
          <w:sz w:val="24"/>
          <w:szCs w:val="24"/>
        </w:rPr>
        <w:t xml:space="preserve"> l’instance</w:t>
      </w:r>
      <w:r w:rsidR="00AF62BE" w:rsidRPr="004A48D4">
        <w:rPr>
          <w:rFonts w:ascii="Rockwell" w:hAnsi="Rockwell" w:cs="Arial"/>
          <w:sz w:val="24"/>
          <w:szCs w:val="24"/>
        </w:rPr>
        <w:t xml:space="preserve"> suprême de </w:t>
      </w:r>
      <w:r w:rsidR="008C75A6" w:rsidRPr="004A48D4">
        <w:rPr>
          <w:rFonts w:ascii="Rockwell" w:hAnsi="Rockwell" w:cs="Arial"/>
          <w:sz w:val="24"/>
          <w:szCs w:val="24"/>
        </w:rPr>
        <w:t>l’</w:t>
      </w:r>
      <w:r w:rsidR="00C93DAE" w:rsidRPr="004A48D4">
        <w:rPr>
          <w:rFonts w:ascii="Rockwell" w:hAnsi="Rockwell" w:cs="Arial"/>
          <w:sz w:val="24"/>
          <w:szCs w:val="24"/>
        </w:rPr>
        <w:t>association</w:t>
      </w:r>
      <w:r w:rsidR="00ED67E7" w:rsidRPr="004A48D4">
        <w:rPr>
          <w:rFonts w:ascii="Rockwell" w:hAnsi="Rockwell" w:cs="Arial"/>
          <w:sz w:val="24"/>
          <w:szCs w:val="24"/>
        </w:rPr>
        <w:t xml:space="preserve">. Elle est composée </w:t>
      </w:r>
      <w:r w:rsidR="006C45FA" w:rsidRPr="004A48D4">
        <w:rPr>
          <w:rFonts w:ascii="Rockwell" w:hAnsi="Rockwell" w:cs="Arial"/>
          <w:sz w:val="24"/>
          <w:szCs w:val="24"/>
        </w:rPr>
        <w:t>de l’ensemble</w:t>
      </w:r>
      <w:r w:rsidR="00ED67E7" w:rsidRPr="004A48D4">
        <w:rPr>
          <w:rFonts w:ascii="Rockwell" w:hAnsi="Rockwell" w:cs="Arial"/>
          <w:sz w:val="24"/>
          <w:szCs w:val="24"/>
        </w:rPr>
        <w:t xml:space="preserve"> des</w:t>
      </w:r>
      <w:r w:rsidR="00AF62BE" w:rsidRPr="004A48D4">
        <w:rPr>
          <w:rFonts w:ascii="Rockwell" w:hAnsi="Rockwell" w:cs="Arial"/>
          <w:sz w:val="24"/>
          <w:szCs w:val="24"/>
        </w:rPr>
        <w:t xml:space="preserve"> membres actifs.</w:t>
      </w:r>
    </w:p>
    <w:p w14:paraId="2ECFC4F6" w14:textId="77777777" w:rsidR="007378D1" w:rsidRPr="004A48D4" w:rsidRDefault="007378D1" w:rsidP="00F97A04">
      <w:pPr>
        <w:spacing w:after="0" w:line="240" w:lineRule="auto"/>
        <w:jc w:val="both"/>
        <w:rPr>
          <w:rFonts w:ascii="Rockwell" w:hAnsi="Rockwell" w:cs="Arial"/>
          <w:sz w:val="24"/>
          <w:szCs w:val="24"/>
        </w:rPr>
      </w:pPr>
    </w:p>
    <w:p w14:paraId="73C3D519" w14:textId="77777777" w:rsidR="006C45FA"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FE0BA1" w:rsidRPr="004A48D4">
        <w:rPr>
          <w:rFonts w:ascii="Rockwell" w:hAnsi="Rockwell" w:cs="Arial"/>
          <w:b/>
          <w:sz w:val="24"/>
          <w:szCs w:val="24"/>
        </w:rPr>
        <w:t>1</w:t>
      </w:r>
      <w:r w:rsidR="00A11659">
        <w:rPr>
          <w:rFonts w:ascii="Rockwell" w:hAnsi="Rockwell" w:cs="Arial"/>
          <w:b/>
          <w:sz w:val="24"/>
          <w:szCs w:val="24"/>
        </w:rPr>
        <w:t>3</w:t>
      </w:r>
      <w:r w:rsidRPr="004A48D4">
        <w:rPr>
          <w:rFonts w:ascii="Rockwell" w:hAnsi="Rockwell" w:cs="Arial"/>
          <w:sz w:val="24"/>
          <w:szCs w:val="24"/>
        </w:rPr>
        <w:t> :</w:t>
      </w:r>
      <w:r w:rsidR="005C6F34" w:rsidRPr="004A48D4">
        <w:rPr>
          <w:rFonts w:ascii="Rockwell" w:hAnsi="Rockwell" w:cs="Arial"/>
          <w:sz w:val="24"/>
          <w:szCs w:val="24"/>
        </w:rPr>
        <w:t> </w:t>
      </w:r>
    </w:p>
    <w:p w14:paraId="3AD32814" w14:textId="42C1863F" w:rsidR="004B5142" w:rsidRPr="004A48D4" w:rsidRDefault="00476D07" w:rsidP="00F97A04">
      <w:pPr>
        <w:spacing w:after="0" w:line="240" w:lineRule="auto"/>
        <w:jc w:val="both"/>
        <w:rPr>
          <w:rFonts w:ascii="Rockwell" w:hAnsi="Rockwell" w:cs="Arial"/>
          <w:sz w:val="24"/>
          <w:szCs w:val="24"/>
        </w:rPr>
      </w:pPr>
      <w:r>
        <w:rPr>
          <w:rFonts w:ascii="Rockwell" w:hAnsi="Rockwell" w:cs="Arial"/>
          <w:sz w:val="24"/>
          <w:szCs w:val="24"/>
        </w:rPr>
        <w:t>L’ensemble des membres actifs de l’association</w:t>
      </w:r>
      <w:r w:rsidR="007E1D13">
        <w:rPr>
          <w:rFonts w:ascii="Rockwell" w:hAnsi="Rockwell" w:cs="Arial"/>
          <w:sz w:val="24"/>
          <w:szCs w:val="24"/>
        </w:rPr>
        <w:t xml:space="preserve"> se réunie en </w:t>
      </w:r>
      <w:r w:rsidR="00F045D3">
        <w:rPr>
          <w:rFonts w:ascii="Rockwell" w:hAnsi="Rockwell" w:cs="Arial"/>
          <w:sz w:val="24"/>
          <w:szCs w:val="24"/>
        </w:rPr>
        <w:t>Assemblée Générale</w:t>
      </w:r>
      <w:r w:rsidR="00BA009F">
        <w:rPr>
          <w:rFonts w:ascii="Rockwell" w:hAnsi="Rockwell" w:cs="Arial"/>
          <w:sz w:val="24"/>
          <w:szCs w:val="24"/>
        </w:rPr>
        <w:t>. Un</w:t>
      </w:r>
      <w:r w:rsidR="00F045D3">
        <w:rPr>
          <w:rFonts w:ascii="Rockwell" w:hAnsi="Rockwell" w:cs="Arial"/>
          <w:sz w:val="24"/>
          <w:szCs w:val="24"/>
        </w:rPr>
        <w:t>e Assemblée Générale</w:t>
      </w:r>
      <w:r w:rsidR="007E1D13">
        <w:rPr>
          <w:rFonts w:ascii="Rockwell" w:hAnsi="Rockwell" w:cs="Arial"/>
          <w:sz w:val="24"/>
          <w:szCs w:val="24"/>
        </w:rPr>
        <w:t xml:space="preserve"> </w:t>
      </w:r>
      <w:r w:rsidR="00DC5A58" w:rsidRPr="004A48D4">
        <w:rPr>
          <w:rFonts w:ascii="Rockwell" w:hAnsi="Rockwell" w:cs="Arial"/>
          <w:sz w:val="24"/>
          <w:szCs w:val="24"/>
        </w:rPr>
        <w:t>est</w:t>
      </w:r>
      <w:r w:rsidR="007E1D13">
        <w:rPr>
          <w:rFonts w:ascii="Rockwell" w:hAnsi="Rockwell" w:cs="Arial"/>
          <w:sz w:val="24"/>
          <w:szCs w:val="24"/>
        </w:rPr>
        <w:t xml:space="preserve"> qualifié</w:t>
      </w:r>
      <w:r w:rsidR="00AF62BE" w:rsidRPr="004A48D4">
        <w:rPr>
          <w:rFonts w:ascii="Rockwell" w:hAnsi="Rockwell" w:cs="Arial"/>
          <w:sz w:val="24"/>
          <w:szCs w:val="24"/>
        </w:rPr>
        <w:t xml:space="preserve"> d’ordinaire ou d’extraordinaire en fonction de l’objet de ses délibératio</w:t>
      </w:r>
      <w:r>
        <w:rPr>
          <w:rFonts w:ascii="Rockwell" w:hAnsi="Rockwell" w:cs="Arial"/>
          <w:sz w:val="24"/>
          <w:szCs w:val="24"/>
        </w:rPr>
        <w:t>ns et la période de réunion. Les</w:t>
      </w:r>
      <w:r w:rsidR="00AF62BE" w:rsidRPr="004A48D4">
        <w:rPr>
          <w:rFonts w:ascii="Rockwell" w:hAnsi="Rockwell" w:cs="Arial"/>
          <w:sz w:val="24"/>
          <w:szCs w:val="24"/>
        </w:rPr>
        <w:t xml:space="preserve"> d</w:t>
      </w:r>
      <w:r w:rsidR="00BA009F">
        <w:rPr>
          <w:rFonts w:ascii="Rockwell" w:hAnsi="Rockwell" w:cs="Arial"/>
          <w:sz w:val="24"/>
          <w:szCs w:val="24"/>
        </w:rPr>
        <w:t xml:space="preserve">écisions prises à l’issue des </w:t>
      </w:r>
      <w:r w:rsidR="00F045D3">
        <w:rPr>
          <w:rFonts w:ascii="Rockwell" w:hAnsi="Rockwell" w:cs="Arial"/>
          <w:sz w:val="24"/>
          <w:szCs w:val="24"/>
        </w:rPr>
        <w:t xml:space="preserve">AG </w:t>
      </w:r>
      <w:r w:rsidR="00AF62BE" w:rsidRPr="004A48D4">
        <w:rPr>
          <w:rFonts w:ascii="Rockwell" w:hAnsi="Rockwell" w:cs="Arial"/>
          <w:sz w:val="24"/>
          <w:szCs w:val="24"/>
        </w:rPr>
        <w:t xml:space="preserve">engagent tous les membres de </w:t>
      </w:r>
      <w:r w:rsidR="005B37F4" w:rsidRPr="004A48D4">
        <w:rPr>
          <w:rFonts w:ascii="Rockwell" w:hAnsi="Rockwell" w:cs="Arial"/>
          <w:sz w:val="24"/>
          <w:szCs w:val="24"/>
        </w:rPr>
        <w:t>l’</w:t>
      </w:r>
      <w:r w:rsidR="00C93DAE" w:rsidRPr="004A48D4">
        <w:rPr>
          <w:rFonts w:ascii="Rockwell" w:hAnsi="Rockwell" w:cs="Arial"/>
          <w:sz w:val="24"/>
          <w:szCs w:val="24"/>
        </w:rPr>
        <w:t>association</w:t>
      </w:r>
      <w:r w:rsidR="00BE078F" w:rsidRPr="004A48D4">
        <w:rPr>
          <w:rFonts w:ascii="Rockwell" w:hAnsi="Rockwell" w:cs="Arial"/>
          <w:sz w:val="24"/>
          <w:szCs w:val="24"/>
        </w:rPr>
        <w:t>.</w:t>
      </w:r>
      <w:r w:rsidR="00BA009F">
        <w:rPr>
          <w:rFonts w:ascii="Rockwell" w:hAnsi="Rockwell" w:cs="Arial"/>
          <w:sz w:val="24"/>
          <w:szCs w:val="24"/>
        </w:rPr>
        <w:t xml:space="preserve"> </w:t>
      </w:r>
    </w:p>
    <w:p w14:paraId="51B554D1" w14:textId="77777777" w:rsidR="00BA009F" w:rsidRDefault="00BA009F" w:rsidP="004B5142">
      <w:pPr>
        <w:spacing w:after="0" w:line="240" w:lineRule="auto"/>
        <w:jc w:val="both"/>
        <w:rPr>
          <w:rFonts w:ascii="Rockwell" w:hAnsi="Rockwell" w:cs="Arial"/>
          <w:b/>
          <w:sz w:val="24"/>
          <w:szCs w:val="24"/>
        </w:rPr>
      </w:pPr>
    </w:p>
    <w:p w14:paraId="3483AFB1" w14:textId="77777777" w:rsidR="00BA009F" w:rsidRDefault="00BA009F" w:rsidP="004B5142">
      <w:pPr>
        <w:spacing w:after="0" w:line="240" w:lineRule="auto"/>
        <w:jc w:val="both"/>
        <w:rPr>
          <w:rFonts w:ascii="Rockwell" w:hAnsi="Rockwell" w:cs="Arial"/>
          <w:b/>
          <w:sz w:val="24"/>
          <w:szCs w:val="24"/>
        </w:rPr>
      </w:pPr>
    </w:p>
    <w:p w14:paraId="068DB8B1" w14:textId="77777777" w:rsidR="00F045D3" w:rsidRDefault="00F045D3" w:rsidP="004B5142">
      <w:pPr>
        <w:spacing w:after="0" w:line="240" w:lineRule="auto"/>
        <w:jc w:val="both"/>
        <w:rPr>
          <w:rFonts w:ascii="Rockwell" w:hAnsi="Rockwell" w:cs="Arial"/>
          <w:b/>
          <w:sz w:val="24"/>
          <w:szCs w:val="24"/>
        </w:rPr>
      </w:pPr>
    </w:p>
    <w:p w14:paraId="5A5C8130" w14:textId="77777777" w:rsidR="00F045D3" w:rsidRDefault="00F045D3" w:rsidP="004B5142">
      <w:pPr>
        <w:spacing w:after="0" w:line="240" w:lineRule="auto"/>
        <w:jc w:val="both"/>
        <w:rPr>
          <w:rFonts w:ascii="Rockwell" w:hAnsi="Rockwell" w:cs="Arial"/>
          <w:b/>
          <w:sz w:val="24"/>
          <w:szCs w:val="24"/>
        </w:rPr>
      </w:pPr>
    </w:p>
    <w:p w14:paraId="3AF7E401" w14:textId="77777777" w:rsidR="006C45FA" w:rsidRPr="004A48D4" w:rsidRDefault="004B5142" w:rsidP="004B5142">
      <w:pPr>
        <w:spacing w:after="0" w:line="240" w:lineRule="auto"/>
        <w:jc w:val="both"/>
        <w:rPr>
          <w:rFonts w:ascii="Rockwell" w:hAnsi="Rockwell" w:cs="Arial"/>
          <w:sz w:val="24"/>
          <w:szCs w:val="24"/>
        </w:rPr>
      </w:pPr>
      <w:r w:rsidRPr="004A48D4">
        <w:rPr>
          <w:rFonts w:ascii="Rockwell" w:hAnsi="Rockwell" w:cs="Arial"/>
          <w:b/>
          <w:sz w:val="24"/>
          <w:szCs w:val="24"/>
        </w:rPr>
        <w:lastRenderedPageBreak/>
        <w:t xml:space="preserve">Article </w:t>
      </w:r>
      <w:r w:rsidR="00A11659">
        <w:rPr>
          <w:rFonts w:ascii="Rockwell" w:hAnsi="Rockwell" w:cs="Arial"/>
          <w:b/>
          <w:sz w:val="24"/>
          <w:szCs w:val="24"/>
        </w:rPr>
        <w:t>14</w:t>
      </w:r>
      <w:r w:rsidRPr="004A48D4">
        <w:rPr>
          <w:rFonts w:ascii="Rockwell" w:hAnsi="Rockwell" w:cs="Arial"/>
          <w:sz w:val="24"/>
          <w:szCs w:val="24"/>
        </w:rPr>
        <w:t xml:space="preserve"> : </w:t>
      </w:r>
    </w:p>
    <w:p w14:paraId="52F2D7DF" w14:textId="2F5C45A8" w:rsidR="00BA009F" w:rsidRPr="004A48D4" w:rsidRDefault="007E1D13" w:rsidP="00BA009F">
      <w:pPr>
        <w:spacing w:after="0" w:line="240" w:lineRule="auto"/>
        <w:jc w:val="both"/>
        <w:rPr>
          <w:rFonts w:ascii="Rockwell" w:hAnsi="Rockwell" w:cs="Arial"/>
          <w:sz w:val="24"/>
          <w:szCs w:val="24"/>
        </w:rPr>
      </w:pPr>
      <w:r>
        <w:rPr>
          <w:rFonts w:ascii="Rockwell" w:hAnsi="Rockwell" w:cs="Arial"/>
          <w:sz w:val="24"/>
          <w:szCs w:val="24"/>
        </w:rPr>
        <w:t xml:space="preserve">Les </w:t>
      </w:r>
      <w:r w:rsidR="00F045D3">
        <w:rPr>
          <w:rFonts w:ascii="Rockwell" w:hAnsi="Rockwell" w:cs="Arial"/>
          <w:sz w:val="24"/>
          <w:szCs w:val="24"/>
        </w:rPr>
        <w:t>Assemblées Générales</w:t>
      </w:r>
      <w:r>
        <w:rPr>
          <w:rFonts w:ascii="Rockwell" w:hAnsi="Rockwell" w:cs="Arial"/>
          <w:sz w:val="24"/>
          <w:szCs w:val="24"/>
        </w:rPr>
        <w:t xml:space="preserve"> </w:t>
      </w:r>
      <w:r w:rsidR="00BA009F">
        <w:rPr>
          <w:rFonts w:ascii="Rockwell" w:hAnsi="Rockwell" w:cs="Arial"/>
          <w:sz w:val="24"/>
          <w:szCs w:val="24"/>
        </w:rPr>
        <w:t xml:space="preserve">ordinaires se </w:t>
      </w:r>
      <w:r w:rsidR="00F045D3">
        <w:rPr>
          <w:rFonts w:ascii="Rockwell" w:hAnsi="Rockwell" w:cs="Arial"/>
          <w:sz w:val="24"/>
          <w:szCs w:val="24"/>
        </w:rPr>
        <w:t>tiennent une fois tous les</w:t>
      </w:r>
      <w:r w:rsidR="00BA009F">
        <w:rPr>
          <w:rFonts w:ascii="Rockwell" w:hAnsi="Rockwell" w:cs="Arial"/>
          <w:sz w:val="24"/>
          <w:szCs w:val="24"/>
        </w:rPr>
        <w:t xml:space="preserve"> ans et les </w:t>
      </w:r>
      <w:r w:rsidR="00F045D3">
        <w:rPr>
          <w:rFonts w:ascii="Rockwell" w:hAnsi="Rockwell" w:cs="Arial"/>
          <w:sz w:val="24"/>
          <w:szCs w:val="24"/>
        </w:rPr>
        <w:t xml:space="preserve">Assemblées Générales </w:t>
      </w:r>
      <w:r w:rsidR="00BA009F">
        <w:rPr>
          <w:rFonts w:ascii="Rockwell" w:hAnsi="Rockwell" w:cs="Arial"/>
          <w:sz w:val="24"/>
          <w:szCs w:val="24"/>
        </w:rPr>
        <w:t>extraordinaires peuvent se t</w:t>
      </w:r>
      <w:r w:rsidR="00F045D3">
        <w:rPr>
          <w:rFonts w:ascii="Rockwell" w:hAnsi="Rockwell" w:cs="Arial"/>
          <w:sz w:val="24"/>
          <w:szCs w:val="24"/>
        </w:rPr>
        <w:t>enir</w:t>
      </w:r>
      <w:r w:rsidR="00BA009F">
        <w:rPr>
          <w:rFonts w:ascii="Rockwell" w:hAnsi="Rockwell" w:cs="Arial"/>
          <w:sz w:val="24"/>
          <w:szCs w:val="24"/>
        </w:rPr>
        <w:t xml:space="preserve"> à chaque fois que</w:t>
      </w:r>
      <w:r w:rsidR="00DE6B3D">
        <w:rPr>
          <w:rFonts w:ascii="Rockwell" w:hAnsi="Rockwell" w:cs="Arial"/>
          <w:sz w:val="24"/>
          <w:szCs w:val="24"/>
        </w:rPr>
        <w:t xml:space="preserve"> de</w:t>
      </w:r>
      <w:r w:rsidR="00BA009F">
        <w:rPr>
          <w:rFonts w:ascii="Rockwell" w:hAnsi="Rockwell" w:cs="Arial"/>
          <w:sz w:val="24"/>
          <w:szCs w:val="24"/>
        </w:rPr>
        <w:t xml:space="preserve"> besoin.</w:t>
      </w:r>
    </w:p>
    <w:p w14:paraId="49507A3A" w14:textId="77777777" w:rsidR="004B5142" w:rsidRPr="004A48D4" w:rsidRDefault="004B5142" w:rsidP="004B5142">
      <w:pPr>
        <w:spacing w:after="0" w:line="240" w:lineRule="auto"/>
        <w:jc w:val="both"/>
        <w:rPr>
          <w:rFonts w:ascii="Rockwell" w:hAnsi="Rockwell" w:cs="Arial"/>
          <w:sz w:val="24"/>
          <w:szCs w:val="24"/>
        </w:rPr>
      </w:pPr>
    </w:p>
    <w:p w14:paraId="2F6DD259" w14:textId="77777777" w:rsidR="005E5EA0" w:rsidRPr="00621A19" w:rsidRDefault="004B5142" w:rsidP="004B5142">
      <w:pPr>
        <w:spacing w:after="0" w:line="240" w:lineRule="auto"/>
        <w:jc w:val="both"/>
        <w:rPr>
          <w:rFonts w:ascii="Rockwell" w:hAnsi="Rockwell" w:cs="Arial"/>
          <w:sz w:val="24"/>
          <w:szCs w:val="24"/>
        </w:rPr>
      </w:pPr>
      <w:r w:rsidRPr="00621A19">
        <w:rPr>
          <w:rFonts w:ascii="Rockwell" w:hAnsi="Rockwell" w:cs="Arial"/>
          <w:b/>
          <w:sz w:val="24"/>
          <w:szCs w:val="24"/>
        </w:rPr>
        <w:t xml:space="preserve">Article </w:t>
      </w:r>
      <w:r w:rsidR="00A11659" w:rsidRPr="00621A19">
        <w:rPr>
          <w:rFonts w:ascii="Rockwell" w:hAnsi="Rockwell" w:cs="Arial"/>
          <w:b/>
          <w:sz w:val="24"/>
          <w:szCs w:val="24"/>
        </w:rPr>
        <w:t>15</w:t>
      </w:r>
      <w:r w:rsidR="001633F8" w:rsidRPr="00621A19">
        <w:rPr>
          <w:rFonts w:ascii="Rockwell" w:hAnsi="Rockwell" w:cs="Arial"/>
          <w:sz w:val="24"/>
          <w:szCs w:val="24"/>
        </w:rPr>
        <w:t> </w:t>
      </w:r>
      <w:r w:rsidR="00230EE8" w:rsidRPr="00621A19">
        <w:rPr>
          <w:rFonts w:ascii="Rockwell" w:hAnsi="Rockwell" w:cs="Arial"/>
          <w:sz w:val="24"/>
          <w:szCs w:val="24"/>
        </w:rPr>
        <w:t xml:space="preserve">: </w:t>
      </w:r>
    </w:p>
    <w:p w14:paraId="232B5A8E" w14:textId="0DDF621E" w:rsidR="004B5142" w:rsidRPr="00621A19" w:rsidRDefault="00230EE8" w:rsidP="004B5142">
      <w:pPr>
        <w:spacing w:after="0" w:line="240" w:lineRule="auto"/>
        <w:jc w:val="both"/>
        <w:rPr>
          <w:rFonts w:ascii="Rockwell" w:hAnsi="Rockwell" w:cs="Arial"/>
          <w:sz w:val="24"/>
          <w:szCs w:val="24"/>
        </w:rPr>
      </w:pPr>
      <w:r w:rsidRPr="00621A19">
        <w:rPr>
          <w:rFonts w:ascii="Rockwell" w:hAnsi="Rockwell" w:cs="Arial"/>
          <w:sz w:val="24"/>
          <w:szCs w:val="24"/>
        </w:rPr>
        <w:t>Pour</w:t>
      </w:r>
      <w:r w:rsidR="004B5142" w:rsidRPr="00621A19">
        <w:rPr>
          <w:rFonts w:ascii="Rockwell" w:hAnsi="Rockwell" w:cs="Arial"/>
          <w:sz w:val="24"/>
          <w:szCs w:val="24"/>
        </w:rPr>
        <w:t xml:space="preserve"> déli</w:t>
      </w:r>
      <w:r w:rsidR="00476D07">
        <w:rPr>
          <w:rFonts w:ascii="Rockwell" w:hAnsi="Rockwell" w:cs="Arial"/>
          <w:sz w:val="24"/>
          <w:szCs w:val="24"/>
        </w:rPr>
        <w:t>bérer valablement, l</w:t>
      </w:r>
      <w:r w:rsidR="00F045D3">
        <w:rPr>
          <w:rFonts w:ascii="Rockwell" w:hAnsi="Rockwell" w:cs="Arial"/>
          <w:sz w:val="24"/>
          <w:szCs w:val="24"/>
        </w:rPr>
        <w:t>’AG</w:t>
      </w:r>
      <w:r w:rsidR="004B5142" w:rsidRPr="00621A19">
        <w:rPr>
          <w:rFonts w:ascii="Rockwell" w:hAnsi="Rockwell" w:cs="Arial"/>
          <w:sz w:val="24"/>
          <w:szCs w:val="24"/>
        </w:rPr>
        <w:t xml:space="preserve"> doit </w:t>
      </w:r>
      <w:r w:rsidR="00DC5A58" w:rsidRPr="00621A19">
        <w:rPr>
          <w:rFonts w:ascii="Rockwell" w:hAnsi="Rockwell" w:cs="Arial"/>
          <w:sz w:val="24"/>
          <w:szCs w:val="24"/>
        </w:rPr>
        <w:t>avoir réunie</w:t>
      </w:r>
      <w:r w:rsidR="004B5142" w:rsidRPr="00621A19">
        <w:rPr>
          <w:rFonts w:ascii="Rockwell" w:hAnsi="Rockwell" w:cs="Arial"/>
          <w:sz w:val="24"/>
          <w:szCs w:val="24"/>
        </w:rPr>
        <w:t xml:space="preserve"> au moins les deux tiers (2/3) de ses membres ayant voix délibérative.</w:t>
      </w:r>
    </w:p>
    <w:p w14:paraId="513DB23B" w14:textId="77777777" w:rsidR="004B5142" w:rsidRPr="00621A19" w:rsidRDefault="004B5142" w:rsidP="004B5142">
      <w:pPr>
        <w:spacing w:after="0" w:line="240" w:lineRule="auto"/>
        <w:jc w:val="both"/>
        <w:rPr>
          <w:rFonts w:ascii="Rockwell" w:hAnsi="Rockwell" w:cs="Arial"/>
          <w:sz w:val="24"/>
          <w:szCs w:val="24"/>
        </w:rPr>
      </w:pPr>
      <w:r w:rsidRPr="00621A19">
        <w:rPr>
          <w:rFonts w:ascii="Rockwell" w:hAnsi="Rockwell" w:cs="Arial"/>
          <w:sz w:val="24"/>
          <w:szCs w:val="24"/>
        </w:rPr>
        <w:t>Les délibérations so</w:t>
      </w:r>
      <w:r w:rsidR="002A1201">
        <w:rPr>
          <w:rFonts w:ascii="Rockwell" w:hAnsi="Rockwell" w:cs="Arial"/>
          <w:sz w:val="24"/>
          <w:szCs w:val="24"/>
        </w:rPr>
        <w:t>nt adoptées à la majorité simple</w:t>
      </w:r>
      <w:r w:rsidRPr="00621A19">
        <w:rPr>
          <w:rFonts w:ascii="Rockwell" w:hAnsi="Rockwell" w:cs="Arial"/>
          <w:sz w:val="24"/>
          <w:szCs w:val="24"/>
        </w:rPr>
        <w:t xml:space="preserve"> des membres présents ou représentés.</w:t>
      </w:r>
    </w:p>
    <w:p w14:paraId="46EB6790" w14:textId="77777777" w:rsidR="004B5142" w:rsidRPr="004A48D4" w:rsidRDefault="004B5142" w:rsidP="004B5142">
      <w:pPr>
        <w:spacing w:after="0" w:line="240" w:lineRule="auto"/>
        <w:jc w:val="both"/>
        <w:rPr>
          <w:rFonts w:ascii="Rockwell" w:hAnsi="Rockwell" w:cs="Arial"/>
          <w:sz w:val="24"/>
          <w:szCs w:val="24"/>
        </w:rPr>
      </w:pPr>
      <w:r w:rsidRPr="004A48D4">
        <w:rPr>
          <w:rFonts w:ascii="Rockwell" w:hAnsi="Rockwell" w:cs="Arial"/>
          <w:sz w:val="24"/>
          <w:szCs w:val="24"/>
        </w:rPr>
        <w:t>Chaque membre a droit à une seule voix. Nul ne peut être muni de plus d’une procuration.</w:t>
      </w:r>
    </w:p>
    <w:p w14:paraId="5DA8679A" w14:textId="77777777" w:rsidR="00F045D3" w:rsidRPr="00621A19" w:rsidRDefault="00F045D3" w:rsidP="00F045D3">
      <w:pPr>
        <w:spacing w:after="0" w:line="240" w:lineRule="auto"/>
        <w:jc w:val="both"/>
        <w:rPr>
          <w:rFonts w:ascii="Rockwell" w:hAnsi="Rockwell" w:cs="Arial"/>
          <w:sz w:val="24"/>
          <w:szCs w:val="24"/>
        </w:rPr>
      </w:pPr>
      <w:r w:rsidRPr="00621A19">
        <w:rPr>
          <w:rFonts w:ascii="Rockwell" w:hAnsi="Rockwell" w:cs="Arial"/>
          <w:sz w:val="24"/>
          <w:szCs w:val="24"/>
        </w:rPr>
        <w:t>Toutefois, si le quorum n</w:t>
      </w:r>
      <w:r>
        <w:rPr>
          <w:rFonts w:ascii="Rockwell" w:hAnsi="Rockwell" w:cs="Arial"/>
          <w:sz w:val="24"/>
          <w:szCs w:val="24"/>
        </w:rPr>
        <w:t>’est pas atteint, une deuxième A</w:t>
      </w:r>
      <w:r w:rsidRPr="00621A19">
        <w:rPr>
          <w:rFonts w:ascii="Rockwell" w:hAnsi="Rockwell" w:cs="Arial"/>
          <w:sz w:val="24"/>
          <w:szCs w:val="24"/>
        </w:rPr>
        <w:t>ssemblée générale est convoquée avec le même o</w:t>
      </w:r>
      <w:r>
        <w:rPr>
          <w:rFonts w:ascii="Rockwell" w:hAnsi="Rockwell" w:cs="Arial"/>
          <w:sz w:val="24"/>
          <w:szCs w:val="24"/>
        </w:rPr>
        <w:t>rdre du jour dans les trente (30</w:t>
      </w:r>
      <w:r w:rsidRPr="00621A19">
        <w:rPr>
          <w:rFonts w:ascii="Rockwell" w:hAnsi="Rockwell" w:cs="Arial"/>
          <w:sz w:val="24"/>
          <w:szCs w:val="24"/>
        </w:rPr>
        <w:t>) jours qui suivent la date qui avait été fixée pour la première réunion.</w:t>
      </w:r>
    </w:p>
    <w:p w14:paraId="209B5C9C" w14:textId="46EE3EF7" w:rsidR="00F045D3" w:rsidRDefault="00FF76C5" w:rsidP="00F045D3">
      <w:pPr>
        <w:spacing w:after="0" w:line="240" w:lineRule="auto"/>
        <w:jc w:val="both"/>
        <w:rPr>
          <w:rFonts w:ascii="Rockwell" w:hAnsi="Rockwell" w:cs="Arial"/>
          <w:sz w:val="24"/>
          <w:szCs w:val="24"/>
        </w:rPr>
      </w:pPr>
      <w:r>
        <w:rPr>
          <w:rFonts w:ascii="Rockwell" w:hAnsi="Rockwell" w:cs="Arial"/>
          <w:sz w:val="24"/>
          <w:szCs w:val="24"/>
        </w:rPr>
        <w:t>Lors de cette deuxième AG</w:t>
      </w:r>
      <w:r w:rsidR="00F045D3" w:rsidRPr="00621A19">
        <w:rPr>
          <w:rFonts w:ascii="Rockwell" w:hAnsi="Rockwell" w:cs="Arial"/>
          <w:sz w:val="24"/>
          <w:szCs w:val="24"/>
        </w:rPr>
        <w:t>, si le quorum n’est pas atteint</w:t>
      </w:r>
      <w:r w:rsidR="00F045D3">
        <w:rPr>
          <w:rFonts w:ascii="Rockwell" w:hAnsi="Rockwell" w:cs="Arial"/>
          <w:sz w:val="24"/>
          <w:szCs w:val="24"/>
        </w:rPr>
        <w:t>, les membres présents à cette A</w:t>
      </w:r>
      <w:r w:rsidR="00F045D3" w:rsidRPr="00621A19">
        <w:rPr>
          <w:rFonts w:ascii="Rockwell" w:hAnsi="Rockwell" w:cs="Arial"/>
          <w:sz w:val="24"/>
          <w:szCs w:val="24"/>
        </w:rPr>
        <w:t>ssemblée générale peuvent délibérer quel que soit leur nombre.</w:t>
      </w:r>
    </w:p>
    <w:p w14:paraId="4FF0C8E4" w14:textId="77777777" w:rsidR="004B5142" w:rsidRPr="004A48D4" w:rsidRDefault="004B5142" w:rsidP="004B5142">
      <w:pPr>
        <w:spacing w:after="0" w:line="240" w:lineRule="auto"/>
        <w:jc w:val="both"/>
        <w:rPr>
          <w:rFonts w:ascii="Rockwell" w:hAnsi="Rockwell" w:cs="Arial"/>
          <w:sz w:val="24"/>
          <w:szCs w:val="24"/>
        </w:rPr>
      </w:pPr>
    </w:p>
    <w:p w14:paraId="6357BAE7" w14:textId="77777777" w:rsidR="005E5EA0" w:rsidRPr="00621A19" w:rsidRDefault="004B5142" w:rsidP="004B5142">
      <w:pPr>
        <w:spacing w:after="0" w:line="240" w:lineRule="auto"/>
        <w:jc w:val="both"/>
        <w:rPr>
          <w:rFonts w:ascii="Rockwell" w:hAnsi="Rockwell" w:cs="Arial"/>
          <w:sz w:val="24"/>
          <w:szCs w:val="24"/>
        </w:rPr>
      </w:pPr>
      <w:r w:rsidRPr="00621A19">
        <w:rPr>
          <w:rFonts w:ascii="Rockwell" w:hAnsi="Rockwell" w:cs="Arial"/>
          <w:b/>
          <w:sz w:val="24"/>
          <w:szCs w:val="24"/>
        </w:rPr>
        <w:t xml:space="preserve">Article </w:t>
      </w:r>
      <w:r w:rsidR="00D64FF6" w:rsidRPr="00621A19">
        <w:rPr>
          <w:rFonts w:ascii="Rockwell" w:hAnsi="Rockwell" w:cs="Arial"/>
          <w:b/>
          <w:sz w:val="24"/>
          <w:szCs w:val="24"/>
        </w:rPr>
        <w:t>16</w:t>
      </w:r>
      <w:r w:rsidR="00D64FF6" w:rsidRPr="00621A19">
        <w:rPr>
          <w:rFonts w:ascii="Rockwell" w:hAnsi="Rockwell" w:cs="Arial"/>
          <w:sz w:val="24"/>
          <w:szCs w:val="24"/>
        </w:rPr>
        <w:t xml:space="preserve"> :</w:t>
      </w:r>
      <w:r w:rsidRPr="00621A19">
        <w:rPr>
          <w:rFonts w:ascii="Rockwell" w:hAnsi="Rockwell" w:cs="Arial"/>
          <w:sz w:val="24"/>
          <w:szCs w:val="24"/>
        </w:rPr>
        <w:t xml:space="preserve"> </w:t>
      </w:r>
    </w:p>
    <w:p w14:paraId="37AA1539" w14:textId="2DD8C96D" w:rsidR="004B5142" w:rsidRPr="00621A19" w:rsidRDefault="004B5142" w:rsidP="004B5142">
      <w:pPr>
        <w:spacing w:after="0" w:line="240" w:lineRule="auto"/>
        <w:jc w:val="both"/>
        <w:rPr>
          <w:rFonts w:ascii="Rockwell" w:hAnsi="Rockwell" w:cs="Arial"/>
          <w:sz w:val="24"/>
          <w:szCs w:val="24"/>
        </w:rPr>
      </w:pPr>
      <w:r w:rsidRPr="00621A19">
        <w:rPr>
          <w:rFonts w:ascii="Rockwell" w:hAnsi="Rockwell" w:cs="Arial"/>
          <w:sz w:val="24"/>
          <w:szCs w:val="24"/>
        </w:rPr>
        <w:t>Les deux tiers 2/3 des voix des membres présents ou re</w:t>
      </w:r>
      <w:r w:rsidR="002A1201">
        <w:rPr>
          <w:rFonts w:ascii="Rockwell" w:hAnsi="Rockwell" w:cs="Arial"/>
          <w:sz w:val="24"/>
          <w:szCs w:val="24"/>
        </w:rPr>
        <w:t xml:space="preserve">présentés </w:t>
      </w:r>
      <w:r w:rsidR="00F045D3">
        <w:rPr>
          <w:rFonts w:ascii="Rockwell" w:hAnsi="Rockwell" w:cs="Arial"/>
          <w:sz w:val="24"/>
          <w:szCs w:val="24"/>
        </w:rPr>
        <w:t>à l’AG</w:t>
      </w:r>
      <w:r w:rsidRPr="00621A19">
        <w:rPr>
          <w:rFonts w:ascii="Rockwell" w:hAnsi="Rockwell" w:cs="Arial"/>
          <w:sz w:val="24"/>
          <w:szCs w:val="24"/>
        </w:rPr>
        <w:t xml:space="preserve"> sont re</w:t>
      </w:r>
      <w:r w:rsidR="00002B41" w:rsidRPr="00621A19">
        <w:rPr>
          <w:rFonts w:ascii="Rockwell" w:hAnsi="Rockwell" w:cs="Arial"/>
          <w:sz w:val="24"/>
          <w:szCs w:val="24"/>
        </w:rPr>
        <w:t>quis pour les décisions touchant</w:t>
      </w:r>
      <w:r w:rsidRPr="00621A19">
        <w:rPr>
          <w:rFonts w:ascii="Rockwell" w:hAnsi="Rockwell" w:cs="Arial"/>
          <w:sz w:val="24"/>
          <w:szCs w:val="24"/>
        </w:rPr>
        <w:t xml:space="preserve"> aux questions ci-après :</w:t>
      </w:r>
    </w:p>
    <w:p w14:paraId="12FCF55D" w14:textId="77777777" w:rsidR="004B5142" w:rsidRPr="00621A19" w:rsidRDefault="00DC5A58" w:rsidP="004B5142">
      <w:pPr>
        <w:pStyle w:val="Paragraphedeliste"/>
        <w:numPr>
          <w:ilvl w:val="0"/>
          <w:numId w:val="14"/>
        </w:numPr>
        <w:spacing w:after="0" w:line="240" w:lineRule="auto"/>
        <w:jc w:val="both"/>
        <w:rPr>
          <w:rFonts w:ascii="Rockwell" w:hAnsi="Rockwell" w:cs="Arial"/>
          <w:sz w:val="24"/>
          <w:szCs w:val="24"/>
        </w:rPr>
      </w:pPr>
      <w:r>
        <w:rPr>
          <w:rFonts w:ascii="Rockwell" w:hAnsi="Rockwell" w:cs="Arial"/>
          <w:sz w:val="24"/>
          <w:szCs w:val="24"/>
        </w:rPr>
        <w:t>Changement du nom de l’a</w:t>
      </w:r>
      <w:r w:rsidR="004B5142" w:rsidRPr="00621A19">
        <w:rPr>
          <w:rFonts w:ascii="Rockwell" w:hAnsi="Rockwell" w:cs="Arial"/>
          <w:sz w:val="24"/>
          <w:szCs w:val="24"/>
        </w:rPr>
        <w:t>ssociation</w:t>
      </w:r>
      <w:r w:rsidR="004167FA" w:rsidRPr="00621A19">
        <w:rPr>
          <w:rFonts w:ascii="Rockwell" w:hAnsi="Rockwell" w:cs="Arial"/>
          <w:sz w:val="24"/>
          <w:szCs w:val="24"/>
        </w:rPr>
        <w:t> ;</w:t>
      </w:r>
    </w:p>
    <w:p w14:paraId="0D5DB978" w14:textId="77777777" w:rsidR="004B5142" w:rsidRPr="00621A19" w:rsidRDefault="00CC0533" w:rsidP="004B5142">
      <w:pPr>
        <w:pStyle w:val="Paragraphedeliste"/>
        <w:numPr>
          <w:ilvl w:val="0"/>
          <w:numId w:val="14"/>
        </w:numPr>
        <w:spacing w:after="0" w:line="240" w:lineRule="auto"/>
        <w:jc w:val="both"/>
        <w:rPr>
          <w:rFonts w:ascii="Rockwell" w:hAnsi="Rockwell" w:cs="Arial"/>
          <w:sz w:val="24"/>
          <w:szCs w:val="24"/>
        </w:rPr>
      </w:pPr>
      <w:r w:rsidRPr="00621A19">
        <w:rPr>
          <w:rFonts w:ascii="Rockwell" w:hAnsi="Rockwell" w:cs="Arial"/>
          <w:sz w:val="24"/>
          <w:szCs w:val="24"/>
        </w:rPr>
        <w:t>Union ou fusion</w:t>
      </w:r>
      <w:r w:rsidR="004B5142" w:rsidRPr="00621A19">
        <w:rPr>
          <w:rFonts w:ascii="Rockwell" w:hAnsi="Rockwell" w:cs="Arial"/>
          <w:sz w:val="24"/>
          <w:szCs w:val="24"/>
        </w:rPr>
        <w:t xml:space="preserve"> de </w:t>
      </w:r>
      <w:r w:rsidR="00D64FF6" w:rsidRPr="00621A19">
        <w:rPr>
          <w:rFonts w:ascii="Rockwell" w:hAnsi="Rockwell" w:cs="Arial"/>
          <w:sz w:val="24"/>
          <w:szCs w:val="24"/>
        </w:rPr>
        <w:t>l’association ;</w:t>
      </w:r>
    </w:p>
    <w:p w14:paraId="5FA0EB69" w14:textId="77777777" w:rsidR="004B5142" w:rsidRPr="00621A19" w:rsidRDefault="004B5142" w:rsidP="004B5142">
      <w:pPr>
        <w:pStyle w:val="Paragraphedeliste"/>
        <w:numPr>
          <w:ilvl w:val="0"/>
          <w:numId w:val="14"/>
        </w:numPr>
        <w:spacing w:after="0" w:line="240" w:lineRule="auto"/>
        <w:jc w:val="both"/>
        <w:rPr>
          <w:rFonts w:ascii="Rockwell" w:hAnsi="Rockwell" w:cs="Arial"/>
          <w:sz w:val="24"/>
          <w:szCs w:val="24"/>
        </w:rPr>
      </w:pPr>
      <w:r w:rsidRPr="00621A19">
        <w:rPr>
          <w:rFonts w:ascii="Rockwell" w:hAnsi="Rockwell" w:cs="Arial"/>
          <w:sz w:val="24"/>
          <w:szCs w:val="24"/>
        </w:rPr>
        <w:t>Suspension et exclusion d’un membre de la structure</w:t>
      </w:r>
      <w:r w:rsidR="004167FA" w:rsidRPr="00621A19">
        <w:rPr>
          <w:rFonts w:ascii="Rockwell" w:hAnsi="Rockwell" w:cs="Arial"/>
          <w:sz w:val="24"/>
          <w:szCs w:val="24"/>
        </w:rPr>
        <w:t> ;</w:t>
      </w:r>
    </w:p>
    <w:p w14:paraId="3B740B8A" w14:textId="77777777" w:rsidR="004B5142" w:rsidRPr="00621A19" w:rsidRDefault="004B5142" w:rsidP="004B5142">
      <w:pPr>
        <w:pStyle w:val="Paragraphedeliste"/>
        <w:numPr>
          <w:ilvl w:val="0"/>
          <w:numId w:val="14"/>
        </w:numPr>
        <w:spacing w:after="0" w:line="240" w:lineRule="auto"/>
        <w:jc w:val="both"/>
        <w:rPr>
          <w:rFonts w:ascii="Rockwell" w:hAnsi="Rockwell" w:cs="Arial"/>
          <w:sz w:val="24"/>
          <w:szCs w:val="24"/>
        </w:rPr>
      </w:pPr>
      <w:r w:rsidRPr="00621A19">
        <w:rPr>
          <w:rFonts w:ascii="Rockwell" w:hAnsi="Rockwell" w:cs="Arial"/>
          <w:sz w:val="24"/>
          <w:szCs w:val="24"/>
        </w:rPr>
        <w:t xml:space="preserve">Modification </w:t>
      </w:r>
      <w:r w:rsidR="009C4E6E" w:rsidRPr="00621A19">
        <w:rPr>
          <w:rFonts w:ascii="Rockwell" w:hAnsi="Rockwell" w:cs="Arial"/>
          <w:sz w:val="24"/>
          <w:szCs w:val="24"/>
        </w:rPr>
        <w:t>des textes ;</w:t>
      </w:r>
    </w:p>
    <w:p w14:paraId="071B81A2" w14:textId="068BB007" w:rsidR="00397BA9" w:rsidRPr="00621A19" w:rsidRDefault="00397BA9" w:rsidP="00647302">
      <w:pPr>
        <w:spacing w:after="0" w:line="240" w:lineRule="auto"/>
        <w:jc w:val="both"/>
        <w:rPr>
          <w:rFonts w:ascii="Rockwell" w:hAnsi="Rockwell" w:cs="Arial"/>
          <w:sz w:val="24"/>
          <w:szCs w:val="24"/>
        </w:rPr>
      </w:pPr>
      <w:r>
        <w:rPr>
          <w:rFonts w:ascii="Rockwell" w:hAnsi="Rockwell" w:cs="Arial"/>
          <w:sz w:val="24"/>
          <w:szCs w:val="24"/>
        </w:rPr>
        <w:t>Pour toutes autres questions l</w:t>
      </w:r>
      <w:r w:rsidR="00F045D3">
        <w:rPr>
          <w:rFonts w:ascii="Rockwell" w:hAnsi="Rockwell" w:cs="Arial"/>
          <w:sz w:val="24"/>
          <w:szCs w:val="24"/>
        </w:rPr>
        <w:t>’AG</w:t>
      </w:r>
      <w:r>
        <w:rPr>
          <w:rFonts w:ascii="Rockwell" w:hAnsi="Rockwell" w:cs="Arial"/>
          <w:sz w:val="24"/>
          <w:szCs w:val="24"/>
        </w:rPr>
        <w:t xml:space="preserve"> tranche à la majorité simple.</w:t>
      </w:r>
    </w:p>
    <w:p w14:paraId="334431B5" w14:textId="77777777" w:rsidR="004B5142" w:rsidRPr="004A48D4" w:rsidRDefault="004B5142" w:rsidP="004B5142">
      <w:pPr>
        <w:pStyle w:val="Paragraphedeliste"/>
        <w:spacing w:after="0" w:line="240" w:lineRule="auto"/>
        <w:jc w:val="both"/>
        <w:rPr>
          <w:rFonts w:ascii="Rockwell" w:hAnsi="Rockwell" w:cs="Arial"/>
          <w:i/>
          <w:sz w:val="24"/>
          <w:szCs w:val="24"/>
        </w:rPr>
      </w:pPr>
    </w:p>
    <w:p w14:paraId="5A33AE51" w14:textId="77777777" w:rsidR="00363C56" w:rsidRPr="004A48D4" w:rsidRDefault="004B5142" w:rsidP="004B5142">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A11659">
        <w:rPr>
          <w:rFonts w:ascii="Rockwell" w:hAnsi="Rockwell" w:cs="Arial"/>
          <w:b/>
          <w:sz w:val="24"/>
          <w:szCs w:val="24"/>
        </w:rPr>
        <w:t>17</w:t>
      </w:r>
      <w:r w:rsidRPr="004A48D4">
        <w:rPr>
          <w:rFonts w:ascii="Rockwell" w:hAnsi="Rockwell" w:cs="Arial"/>
          <w:sz w:val="24"/>
          <w:szCs w:val="24"/>
        </w:rPr>
        <w:t xml:space="preserve"> : </w:t>
      </w:r>
    </w:p>
    <w:p w14:paraId="0BB330CC" w14:textId="1FB01F76" w:rsidR="004B5142" w:rsidRPr="004A48D4" w:rsidRDefault="00476D07" w:rsidP="004B5142">
      <w:pPr>
        <w:spacing w:after="0" w:line="240" w:lineRule="auto"/>
        <w:jc w:val="both"/>
        <w:rPr>
          <w:rFonts w:ascii="Rockwell" w:hAnsi="Rockwell" w:cs="Arial"/>
          <w:sz w:val="24"/>
          <w:szCs w:val="24"/>
        </w:rPr>
      </w:pPr>
      <w:r>
        <w:rPr>
          <w:rFonts w:ascii="Rockwell" w:hAnsi="Rockwell" w:cs="Arial"/>
          <w:sz w:val="24"/>
          <w:szCs w:val="24"/>
        </w:rPr>
        <w:t>L</w:t>
      </w:r>
      <w:r w:rsidR="00FF76C5">
        <w:rPr>
          <w:rFonts w:ascii="Rockwell" w:hAnsi="Rockwell" w:cs="Arial"/>
          <w:sz w:val="24"/>
          <w:szCs w:val="24"/>
        </w:rPr>
        <w:t>’AG</w:t>
      </w:r>
      <w:r w:rsidR="004B5142" w:rsidRPr="004A48D4">
        <w:rPr>
          <w:rFonts w:ascii="Rockwell" w:hAnsi="Rockwell" w:cs="Arial"/>
          <w:sz w:val="24"/>
          <w:szCs w:val="24"/>
        </w:rPr>
        <w:t xml:space="preserve"> se tient au siège de </w:t>
      </w:r>
      <w:r w:rsidR="005B37F4" w:rsidRPr="004A48D4">
        <w:rPr>
          <w:rFonts w:ascii="Rockwell" w:hAnsi="Rockwell" w:cs="Arial"/>
          <w:sz w:val="24"/>
          <w:szCs w:val="24"/>
        </w:rPr>
        <w:t>l’</w:t>
      </w:r>
      <w:r w:rsidR="009A7E92" w:rsidRPr="004A48D4">
        <w:rPr>
          <w:rFonts w:ascii="Rockwell" w:hAnsi="Rockwell" w:cs="Arial"/>
          <w:sz w:val="24"/>
          <w:szCs w:val="24"/>
        </w:rPr>
        <w:t>association</w:t>
      </w:r>
      <w:r w:rsidR="004B5142" w:rsidRPr="004A48D4">
        <w:rPr>
          <w:rFonts w:ascii="Rockwell" w:hAnsi="Rockwell" w:cs="Arial"/>
          <w:sz w:val="24"/>
          <w:szCs w:val="24"/>
        </w:rPr>
        <w:t xml:space="preserve"> ou </w:t>
      </w:r>
      <w:r w:rsidR="008946AD">
        <w:rPr>
          <w:rFonts w:ascii="Rockwell" w:hAnsi="Rockwell" w:cs="Arial"/>
          <w:sz w:val="24"/>
          <w:szCs w:val="24"/>
        </w:rPr>
        <w:t>en</w:t>
      </w:r>
      <w:r>
        <w:rPr>
          <w:rFonts w:ascii="Rockwell" w:hAnsi="Rockwell" w:cs="Arial"/>
          <w:sz w:val="24"/>
          <w:szCs w:val="24"/>
        </w:rPr>
        <w:t xml:space="preserve"> tout autre lieu fixé par l</w:t>
      </w:r>
      <w:r w:rsidR="00FF76C5">
        <w:rPr>
          <w:rFonts w:ascii="Rockwell" w:hAnsi="Rockwell" w:cs="Arial"/>
          <w:sz w:val="24"/>
          <w:szCs w:val="24"/>
        </w:rPr>
        <w:t>e Bureau Exécutif</w:t>
      </w:r>
      <w:r w:rsidR="004B5142" w:rsidRPr="004A48D4">
        <w:rPr>
          <w:rFonts w:ascii="Rockwell" w:hAnsi="Rockwell" w:cs="Arial"/>
          <w:sz w:val="24"/>
          <w:szCs w:val="24"/>
        </w:rPr>
        <w:t>.</w:t>
      </w:r>
    </w:p>
    <w:p w14:paraId="7463ADA4" w14:textId="77777777" w:rsidR="004B5142" w:rsidRPr="004A48D4" w:rsidRDefault="004B5142" w:rsidP="004B5142">
      <w:pPr>
        <w:spacing w:after="0" w:line="240" w:lineRule="auto"/>
        <w:jc w:val="both"/>
        <w:rPr>
          <w:rFonts w:ascii="Rockwell" w:hAnsi="Rockwell" w:cs="Arial"/>
          <w:sz w:val="24"/>
          <w:szCs w:val="24"/>
        </w:rPr>
      </w:pPr>
    </w:p>
    <w:p w14:paraId="2F095AE0" w14:textId="77777777" w:rsidR="005E5EA0" w:rsidRPr="004A48D4" w:rsidRDefault="004B5142" w:rsidP="004B5142">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A11659">
        <w:rPr>
          <w:rFonts w:ascii="Rockwell" w:hAnsi="Rockwell" w:cs="Arial"/>
          <w:b/>
          <w:sz w:val="24"/>
          <w:szCs w:val="24"/>
        </w:rPr>
        <w:t>18</w:t>
      </w:r>
      <w:r w:rsidRPr="004A48D4">
        <w:rPr>
          <w:rFonts w:ascii="Rockwell" w:hAnsi="Rockwell" w:cs="Arial"/>
          <w:sz w:val="24"/>
          <w:szCs w:val="24"/>
        </w:rPr>
        <w:t xml:space="preserve"> : </w:t>
      </w:r>
    </w:p>
    <w:p w14:paraId="14F0053D" w14:textId="031124D5" w:rsidR="004B5142" w:rsidRPr="004A48D4" w:rsidRDefault="004B5142" w:rsidP="004B5142">
      <w:pPr>
        <w:spacing w:after="0" w:line="240" w:lineRule="auto"/>
        <w:jc w:val="both"/>
        <w:rPr>
          <w:rFonts w:ascii="Rockwell" w:hAnsi="Rockwell" w:cs="Arial"/>
          <w:sz w:val="24"/>
          <w:szCs w:val="24"/>
        </w:rPr>
      </w:pPr>
      <w:r w:rsidRPr="004A48D4">
        <w:rPr>
          <w:rFonts w:ascii="Rockwell" w:hAnsi="Rockwell" w:cs="Arial"/>
          <w:sz w:val="24"/>
          <w:szCs w:val="24"/>
        </w:rPr>
        <w:t>Le</w:t>
      </w:r>
      <w:r w:rsidR="00476D07">
        <w:rPr>
          <w:rFonts w:ascii="Rockwell" w:hAnsi="Rockwell" w:cs="Arial"/>
          <w:sz w:val="24"/>
          <w:szCs w:val="24"/>
        </w:rPr>
        <w:t xml:space="preserve">s délibérations des </w:t>
      </w:r>
      <w:r w:rsidR="00FF76C5">
        <w:rPr>
          <w:rFonts w:ascii="Rockwell" w:hAnsi="Rockwell" w:cs="Arial"/>
          <w:sz w:val="24"/>
          <w:szCs w:val="24"/>
        </w:rPr>
        <w:t>Assemblées Générales</w:t>
      </w:r>
      <w:r w:rsidRPr="004A48D4">
        <w:rPr>
          <w:rFonts w:ascii="Rockwell" w:hAnsi="Rockwell" w:cs="Arial"/>
          <w:sz w:val="24"/>
          <w:szCs w:val="24"/>
        </w:rPr>
        <w:t xml:space="preserve"> sont constatées par des procès-verbaux. Ces </w:t>
      </w:r>
      <w:r w:rsidR="00476D07">
        <w:rPr>
          <w:rFonts w:ascii="Rockwell" w:hAnsi="Rockwell" w:cs="Arial"/>
          <w:sz w:val="24"/>
          <w:szCs w:val="24"/>
        </w:rPr>
        <w:t xml:space="preserve">procès-verbaux sont adoptés </w:t>
      </w:r>
      <w:r w:rsidR="00FF76C5">
        <w:rPr>
          <w:rFonts w:ascii="Rockwell" w:hAnsi="Rockwell" w:cs="Arial"/>
          <w:sz w:val="24"/>
          <w:szCs w:val="24"/>
        </w:rPr>
        <w:t>à la</w:t>
      </w:r>
      <w:r w:rsidR="006C45FA" w:rsidRPr="004A48D4">
        <w:rPr>
          <w:rFonts w:ascii="Rockwell" w:hAnsi="Rockwell" w:cs="Arial"/>
          <w:sz w:val="24"/>
          <w:szCs w:val="24"/>
        </w:rPr>
        <w:t xml:space="preserve"> </w:t>
      </w:r>
      <w:r w:rsidR="00476D07">
        <w:rPr>
          <w:rFonts w:ascii="Rockwell" w:hAnsi="Rockwell" w:cs="Arial"/>
          <w:sz w:val="24"/>
          <w:szCs w:val="24"/>
        </w:rPr>
        <w:t>prochain</w:t>
      </w:r>
      <w:r w:rsidR="00FF76C5">
        <w:rPr>
          <w:rFonts w:ascii="Rockwell" w:hAnsi="Rockwell" w:cs="Arial"/>
          <w:sz w:val="24"/>
          <w:szCs w:val="24"/>
        </w:rPr>
        <w:t>e</w:t>
      </w:r>
      <w:r w:rsidR="00476D07">
        <w:rPr>
          <w:rFonts w:ascii="Rockwell" w:hAnsi="Rockwell" w:cs="Arial"/>
          <w:sz w:val="24"/>
          <w:szCs w:val="24"/>
        </w:rPr>
        <w:t xml:space="preserve"> </w:t>
      </w:r>
      <w:r w:rsidR="00FF76C5">
        <w:rPr>
          <w:rFonts w:ascii="Rockwell" w:hAnsi="Rockwell" w:cs="Arial"/>
          <w:sz w:val="24"/>
          <w:szCs w:val="24"/>
        </w:rPr>
        <w:t>Assemblée Générale</w:t>
      </w:r>
      <w:r w:rsidRPr="004A48D4">
        <w:rPr>
          <w:rFonts w:ascii="Rockwell" w:hAnsi="Rockwell" w:cs="Arial"/>
          <w:sz w:val="24"/>
          <w:szCs w:val="24"/>
        </w:rPr>
        <w:t xml:space="preserve"> et signés par les membres du bureau de séance.</w:t>
      </w:r>
    </w:p>
    <w:p w14:paraId="5705C209" w14:textId="1976FA44" w:rsidR="00A91C6D" w:rsidRPr="004A48D4" w:rsidRDefault="00A91C6D" w:rsidP="004B5142">
      <w:pPr>
        <w:spacing w:after="0" w:line="240" w:lineRule="auto"/>
        <w:jc w:val="both"/>
        <w:rPr>
          <w:rFonts w:ascii="Rockwell" w:hAnsi="Rockwell" w:cs="Arial"/>
          <w:b/>
          <w:sz w:val="24"/>
          <w:szCs w:val="24"/>
        </w:rPr>
      </w:pPr>
      <w:r w:rsidRPr="004A48D4">
        <w:rPr>
          <w:rFonts w:ascii="Rockwell" w:hAnsi="Rockwell" w:cs="Arial"/>
          <w:sz w:val="24"/>
          <w:szCs w:val="24"/>
        </w:rPr>
        <w:t>Le président et secrétaire général forme</w:t>
      </w:r>
      <w:r w:rsidR="00476D07">
        <w:rPr>
          <w:rFonts w:ascii="Rockwell" w:hAnsi="Rockwell" w:cs="Arial"/>
          <w:sz w:val="24"/>
          <w:szCs w:val="24"/>
        </w:rPr>
        <w:t xml:space="preserve"> d’office</w:t>
      </w:r>
      <w:r w:rsidRPr="004A48D4">
        <w:rPr>
          <w:rFonts w:ascii="Rockwell" w:hAnsi="Rockwell" w:cs="Arial"/>
          <w:sz w:val="24"/>
          <w:szCs w:val="24"/>
        </w:rPr>
        <w:t xml:space="preserve"> le bureau de séance.</w:t>
      </w:r>
      <w:r w:rsidR="00476D07">
        <w:rPr>
          <w:rFonts w:ascii="Rockwell" w:hAnsi="Rockwell" w:cs="Arial"/>
          <w:sz w:val="24"/>
          <w:szCs w:val="24"/>
        </w:rPr>
        <w:t xml:space="preserve"> Le cas échéant ils sont remplac</w:t>
      </w:r>
      <w:r w:rsidR="00A90C0C">
        <w:rPr>
          <w:rFonts w:ascii="Rockwell" w:hAnsi="Rockwell" w:cs="Arial"/>
          <w:sz w:val="24"/>
          <w:szCs w:val="24"/>
        </w:rPr>
        <w:t>és par tous autres</w:t>
      </w:r>
      <w:r w:rsidR="00DC5A58">
        <w:rPr>
          <w:rFonts w:ascii="Rockwell" w:hAnsi="Rockwell" w:cs="Arial"/>
          <w:sz w:val="24"/>
          <w:szCs w:val="24"/>
        </w:rPr>
        <w:t xml:space="preserve"> membre</w:t>
      </w:r>
      <w:r w:rsidR="00A90C0C">
        <w:rPr>
          <w:rFonts w:ascii="Rockwell" w:hAnsi="Rockwell" w:cs="Arial"/>
          <w:sz w:val="24"/>
          <w:szCs w:val="24"/>
        </w:rPr>
        <w:t>s</w:t>
      </w:r>
      <w:r w:rsidR="00DC5A58">
        <w:rPr>
          <w:rFonts w:ascii="Rockwell" w:hAnsi="Rockwell" w:cs="Arial"/>
          <w:sz w:val="24"/>
          <w:szCs w:val="24"/>
        </w:rPr>
        <w:t xml:space="preserve"> désigné</w:t>
      </w:r>
      <w:r w:rsidR="00A90C0C">
        <w:rPr>
          <w:rFonts w:ascii="Rockwell" w:hAnsi="Rockwell" w:cs="Arial"/>
          <w:sz w:val="24"/>
          <w:szCs w:val="24"/>
        </w:rPr>
        <w:t>s séance tenante par l</w:t>
      </w:r>
      <w:r w:rsidR="00FF76C5">
        <w:rPr>
          <w:rFonts w:ascii="Rockwell" w:hAnsi="Rockwell" w:cs="Arial"/>
          <w:sz w:val="24"/>
          <w:szCs w:val="24"/>
        </w:rPr>
        <w:t>’AG</w:t>
      </w:r>
      <w:r w:rsidR="000C657C">
        <w:rPr>
          <w:rFonts w:ascii="Rockwell" w:hAnsi="Rockwell" w:cs="Arial"/>
          <w:sz w:val="24"/>
          <w:szCs w:val="24"/>
        </w:rPr>
        <w:t>.</w:t>
      </w:r>
    </w:p>
    <w:p w14:paraId="12F1BB0C" w14:textId="77777777" w:rsidR="004B5142" w:rsidRPr="004A48D4" w:rsidRDefault="004B5142" w:rsidP="004B5142">
      <w:pPr>
        <w:spacing w:after="0" w:line="240" w:lineRule="auto"/>
        <w:jc w:val="both"/>
        <w:rPr>
          <w:rFonts w:ascii="Rockwell" w:hAnsi="Rockwell" w:cs="Arial"/>
          <w:sz w:val="24"/>
          <w:szCs w:val="24"/>
        </w:rPr>
      </w:pPr>
    </w:p>
    <w:p w14:paraId="5EA184CA" w14:textId="77777777" w:rsidR="005E5EA0" w:rsidRPr="004A48D4" w:rsidRDefault="004B5142"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A11659">
        <w:rPr>
          <w:rFonts w:ascii="Rockwell" w:hAnsi="Rockwell" w:cs="Arial"/>
          <w:b/>
          <w:sz w:val="24"/>
          <w:szCs w:val="24"/>
        </w:rPr>
        <w:t>19</w:t>
      </w:r>
      <w:r w:rsidRPr="004A48D4">
        <w:rPr>
          <w:rFonts w:ascii="Rockwell" w:hAnsi="Rockwell" w:cs="Arial"/>
          <w:sz w:val="24"/>
          <w:szCs w:val="24"/>
        </w:rPr>
        <w:t xml:space="preserve"> : </w:t>
      </w:r>
    </w:p>
    <w:p w14:paraId="75701385" w14:textId="77777777" w:rsidR="004B5142" w:rsidRPr="004A48D4" w:rsidRDefault="00A90C0C" w:rsidP="00F97A04">
      <w:pPr>
        <w:spacing w:after="0" w:line="240" w:lineRule="auto"/>
        <w:jc w:val="both"/>
        <w:rPr>
          <w:rFonts w:ascii="Rockwell" w:hAnsi="Rockwell" w:cs="Arial"/>
          <w:b/>
          <w:sz w:val="24"/>
          <w:szCs w:val="24"/>
        </w:rPr>
      </w:pPr>
      <w:r>
        <w:rPr>
          <w:rFonts w:ascii="Rockwell" w:hAnsi="Rockwell" w:cs="Arial"/>
          <w:sz w:val="24"/>
          <w:szCs w:val="24"/>
        </w:rPr>
        <w:t>Les membres présents</w:t>
      </w:r>
      <w:r w:rsidR="004B5142" w:rsidRPr="004A48D4">
        <w:rPr>
          <w:rFonts w:ascii="Rockwell" w:hAnsi="Rockwell" w:cs="Arial"/>
          <w:sz w:val="24"/>
          <w:szCs w:val="24"/>
        </w:rPr>
        <w:t xml:space="preserve"> expriment leur droit de vote soit à main levée, soit au scrutin à bulletin secret.</w:t>
      </w:r>
    </w:p>
    <w:p w14:paraId="67A9C2DC" w14:textId="77777777" w:rsidR="008F3AB7" w:rsidRPr="004A48D4" w:rsidRDefault="008F3AB7" w:rsidP="00F97A04">
      <w:pPr>
        <w:spacing w:after="0" w:line="240" w:lineRule="auto"/>
        <w:jc w:val="both"/>
        <w:rPr>
          <w:rFonts w:ascii="Rockwell" w:hAnsi="Rockwell" w:cs="Arial"/>
          <w:sz w:val="24"/>
          <w:szCs w:val="24"/>
        </w:rPr>
      </w:pPr>
    </w:p>
    <w:p w14:paraId="76A56156" w14:textId="77777777" w:rsidR="00E665E3" w:rsidRPr="004A48D4" w:rsidRDefault="00E06ABF"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30779F" w:rsidRPr="004A48D4">
        <w:rPr>
          <w:rFonts w:ascii="Rockwell" w:hAnsi="Rockwell" w:cs="Arial"/>
          <w:b/>
          <w:sz w:val="24"/>
          <w:szCs w:val="24"/>
        </w:rPr>
        <w:t>2</w:t>
      </w:r>
      <w:r w:rsidR="00A11659">
        <w:rPr>
          <w:rFonts w:ascii="Rockwell" w:hAnsi="Rockwell" w:cs="Arial"/>
          <w:b/>
          <w:sz w:val="24"/>
          <w:szCs w:val="24"/>
        </w:rPr>
        <w:t>0</w:t>
      </w:r>
      <w:r w:rsidRPr="004A48D4">
        <w:rPr>
          <w:rFonts w:ascii="Rockwell" w:hAnsi="Rockwell" w:cs="Arial"/>
          <w:sz w:val="24"/>
          <w:szCs w:val="24"/>
        </w:rPr>
        <w:t> :</w:t>
      </w:r>
    </w:p>
    <w:p w14:paraId="41942444" w14:textId="63828548" w:rsidR="005C6F34" w:rsidRPr="004A48D4" w:rsidRDefault="00081FF0" w:rsidP="00F97A04">
      <w:pPr>
        <w:spacing w:after="0" w:line="240" w:lineRule="auto"/>
        <w:jc w:val="both"/>
        <w:rPr>
          <w:rFonts w:ascii="Rockwell" w:hAnsi="Rockwell" w:cs="Arial"/>
          <w:sz w:val="24"/>
          <w:szCs w:val="24"/>
        </w:rPr>
      </w:pPr>
      <w:r>
        <w:rPr>
          <w:rFonts w:ascii="Rockwell" w:hAnsi="Rockwell" w:cs="Arial"/>
          <w:sz w:val="24"/>
          <w:szCs w:val="24"/>
        </w:rPr>
        <w:t>L</w:t>
      </w:r>
      <w:r w:rsidR="008039EE">
        <w:rPr>
          <w:rFonts w:ascii="Rockwell" w:hAnsi="Rockwell" w:cs="Arial"/>
          <w:sz w:val="24"/>
          <w:szCs w:val="24"/>
        </w:rPr>
        <w:t>’AG</w:t>
      </w:r>
      <w:r w:rsidR="005C6F34" w:rsidRPr="004A48D4">
        <w:rPr>
          <w:rFonts w:ascii="Rockwell" w:hAnsi="Rockwell" w:cs="Arial"/>
          <w:sz w:val="24"/>
          <w:szCs w:val="24"/>
        </w:rPr>
        <w:t xml:space="preserve"> délibère sur les questions inscrites </w:t>
      </w:r>
      <w:r w:rsidR="00BE078F" w:rsidRPr="004A48D4">
        <w:rPr>
          <w:rFonts w:ascii="Rockwell" w:hAnsi="Rockwell" w:cs="Arial"/>
          <w:sz w:val="24"/>
          <w:szCs w:val="24"/>
        </w:rPr>
        <w:t xml:space="preserve">à </w:t>
      </w:r>
      <w:r w:rsidR="005C6F34" w:rsidRPr="004A48D4">
        <w:rPr>
          <w:rFonts w:ascii="Rockwell" w:hAnsi="Rockwell" w:cs="Arial"/>
          <w:sz w:val="24"/>
          <w:szCs w:val="24"/>
        </w:rPr>
        <w:t xml:space="preserve">son ordre du jour. A ce titre, elle </w:t>
      </w:r>
      <w:r w:rsidR="00647302" w:rsidRPr="004A48D4">
        <w:rPr>
          <w:rFonts w:ascii="Rockwell" w:hAnsi="Rockwell" w:cs="Arial"/>
          <w:sz w:val="24"/>
          <w:szCs w:val="24"/>
        </w:rPr>
        <w:t>a</w:t>
      </w:r>
      <w:r w:rsidR="005C6F34" w:rsidRPr="004A48D4">
        <w:rPr>
          <w:rFonts w:ascii="Rockwell" w:hAnsi="Rockwell" w:cs="Arial"/>
          <w:sz w:val="24"/>
          <w:szCs w:val="24"/>
        </w:rPr>
        <w:t xml:space="preserve"> pour</w:t>
      </w:r>
      <w:r w:rsidR="00647302" w:rsidRPr="004A48D4">
        <w:rPr>
          <w:rFonts w:ascii="Rockwell" w:hAnsi="Rockwell" w:cs="Arial"/>
          <w:sz w:val="24"/>
          <w:szCs w:val="24"/>
        </w:rPr>
        <w:t xml:space="preserve"> attributions</w:t>
      </w:r>
      <w:r w:rsidR="008039EE">
        <w:rPr>
          <w:rFonts w:ascii="Rockwell" w:hAnsi="Rockwell" w:cs="Arial"/>
          <w:sz w:val="24"/>
          <w:szCs w:val="24"/>
        </w:rPr>
        <w:t xml:space="preserve"> de</w:t>
      </w:r>
      <w:r w:rsidR="005C6F34" w:rsidRPr="004A48D4">
        <w:rPr>
          <w:rFonts w:ascii="Rockwell" w:hAnsi="Rockwell" w:cs="Arial"/>
          <w:sz w:val="24"/>
          <w:szCs w:val="24"/>
        </w:rPr>
        <w:t> :</w:t>
      </w:r>
    </w:p>
    <w:p w14:paraId="6B4020A3" w14:textId="77777777"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Pr>
          <w:rFonts w:ascii="Rockwell" w:hAnsi="Rockwell" w:cs="Arial"/>
          <w:sz w:val="24"/>
          <w:szCs w:val="24"/>
        </w:rPr>
        <w:t>D</w:t>
      </w:r>
      <w:r w:rsidR="005A6CCA" w:rsidRPr="004A48D4">
        <w:rPr>
          <w:rFonts w:ascii="Rockwell" w:hAnsi="Rockwell" w:cs="Arial"/>
          <w:sz w:val="24"/>
          <w:szCs w:val="24"/>
        </w:rPr>
        <w:t xml:space="preserve">éfinir l’orientation générale de </w:t>
      </w:r>
      <w:r w:rsidR="00CB7EDD" w:rsidRPr="004A48D4">
        <w:rPr>
          <w:rFonts w:ascii="Rockwell" w:hAnsi="Rockwell" w:cs="Arial"/>
          <w:sz w:val="24"/>
          <w:szCs w:val="24"/>
        </w:rPr>
        <w:t>l’</w:t>
      </w:r>
      <w:r w:rsidR="009A7E92" w:rsidRPr="004A48D4">
        <w:rPr>
          <w:rFonts w:ascii="Rockwell" w:hAnsi="Rockwell" w:cs="Arial"/>
          <w:sz w:val="24"/>
          <w:szCs w:val="24"/>
        </w:rPr>
        <w:t>association</w:t>
      </w:r>
      <w:r w:rsidR="005A6CCA" w:rsidRPr="004A48D4">
        <w:rPr>
          <w:rFonts w:ascii="Rockwell" w:hAnsi="Rockwell" w:cs="Arial"/>
          <w:sz w:val="24"/>
          <w:szCs w:val="24"/>
        </w:rPr>
        <w:t> ;</w:t>
      </w:r>
    </w:p>
    <w:p w14:paraId="1631088D" w14:textId="51951D30"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sidRPr="004A48D4">
        <w:rPr>
          <w:rFonts w:ascii="Rockwell" w:hAnsi="Rockwell" w:cs="Arial"/>
          <w:sz w:val="24"/>
          <w:szCs w:val="24"/>
        </w:rPr>
        <w:t>Élire</w:t>
      </w:r>
      <w:r w:rsidR="00081FF0">
        <w:rPr>
          <w:rFonts w:ascii="Rockwell" w:hAnsi="Rockwell" w:cs="Arial"/>
          <w:sz w:val="24"/>
          <w:szCs w:val="24"/>
        </w:rPr>
        <w:t xml:space="preserve"> les membres d</w:t>
      </w:r>
      <w:r w:rsidR="008039EE">
        <w:rPr>
          <w:rFonts w:ascii="Rockwell" w:hAnsi="Rockwell" w:cs="Arial"/>
          <w:sz w:val="24"/>
          <w:szCs w:val="24"/>
        </w:rPr>
        <w:t>u Bureau Exécutif</w:t>
      </w:r>
      <w:r w:rsidR="005A6CCA" w:rsidRPr="004A48D4">
        <w:rPr>
          <w:rFonts w:ascii="Rockwell" w:hAnsi="Rockwell" w:cs="Arial"/>
          <w:sz w:val="24"/>
          <w:szCs w:val="24"/>
        </w:rPr>
        <w:t> ;</w:t>
      </w:r>
    </w:p>
    <w:p w14:paraId="7221BC19" w14:textId="69A788D6"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sidRPr="004A48D4">
        <w:rPr>
          <w:rFonts w:ascii="Rockwell" w:hAnsi="Rockwell" w:cs="Arial"/>
          <w:sz w:val="24"/>
          <w:szCs w:val="24"/>
        </w:rPr>
        <w:t>Approuver</w:t>
      </w:r>
      <w:r w:rsidR="005A6CCA" w:rsidRPr="004A48D4">
        <w:rPr>
          <w:rFonts w:ascii="Rockwell" w:hAnsi="Rockwell" w:cs="Arial"/>
          <w:sz w:val="24"/>
          <w:szCs w:val="24"/>
        </w:rPr>
        <w:t xml:space="preserve"> le</w:t>
      </w:r>
      <w:r w:rsidR="008039EE">
        <w:rPr>
          <w:rFonts w:ascii="Rockwell" w:hAnsi="Rockwell" w:cs="Arial"/>
          <w:sz w:val="24"/>
          <w:szCs w:val="24"/>
        </w:rPr>
        <w:t>s</w:t>
      </w:r>
      <w:r w:rsidR="005A6CCA" w:rsidRPr="004A48D4">
        <w:rPr>
          <w:rFonts w:ascii="Rockwell" w:hAnsi="Rockwell" w:cs="Arial"/>
          <w:sz w:val="24"/>
          <w:szCs w:val="24"/>
        </w:rPr>
        <w:t xml:space="preserve"> procès-verba</w:t>
      </w:r>
      <w:r w:rsidR="008039EE">
        <w:rPr>
          <w:rFonts w:ascii="Rockwell" w:hAnsi="Rockwell" w:cs="Arial"/>
          <w:sz w:val="24"/>
          <w:szCs w:val="24"/>
        </w:rPr>
        <w:t>ux</w:t>
      </w:r>
      <w:r w:rsidR="005A6CCA" w:rsidRPr="004A48D4">
        <w:rPr>
          <w:rFonts w:ascii="Rockwell" w:hAnsi="Rockwell" w:cs="Arial"/>
          <w:sz w:val="24"/>
          <w:szCs w:val="24"/>
        </w:rPr>
        <w:t xml:space="preserve"> des rencontres ;</w:t>
      </w:r>
    </w:p>
    <w:p w14:paraId="1339F1BD" w14:textId="6C55F025"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Pr>
          <w:rFonts w:ascii="Rockwell" w:hAnsi="Rockwell" w:cs="Arial"/>
          <w:sz w:val="24"/>
          <w:szCs w:val="24"/>
        </w:rPr>
        <w:t>S</w:t>
      </w:r>
      <w:r w:rsidR="005C6F34" w:rsidRPr="004A48D4">
        <w:rPr>
          <w:rFonts w:ascii="Rockwell" w:hAnsi="Rockwell" w:cs="Arial"/>
          <w:sz w:val="24"/>
          <w:szCs w:val="24"/>
        </w:rPr>
        <w:t>e prononcer sur toutes les questions qui lui s</w:t>
      </w:r>
      <w:r w:rsidR="008039EE">
        <w:rPr>
          <w:rFonts w:ascii="Rockwell" w:hAnsi="Rockwell" w:cs="Arial"/>
          <w:sz w:val="24"/>
          <w:szCs w:val="24"/>
        </w:rPr>
        <w:t>ont</w:t>
      </w:r>
      <w:r w:rsidR="00081FF0">
        <w:rPr>
          <w:rFonts w:ascii="Rockwell" w:hAnsi="Rockwell" w:cs="Arial"/>
          <w:sz w:val="24"/>
          <w:szCs w:val="24"/>
        </w:rPr>
        <w:t xml:space="preserve"> soumises</w:t>
      </w:r>
      <w:r w:rsidR="005C6F34" w:rsidRPr="004A48D4">
        <w:rPr>
          <w:rFonts w:ascii="Rockwell" w:hAnsi="Rockwell" w:cs="Arial"/>
          <w:sz w:val="24"/>
          <w:szCs w:val="24"/>
        </w:rPr>
        <w:t> ;</w:t>
      </w:r>
    </w:p>
    <w:p w14:paraId="30FB8D71" w14:textId="77777777"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Pr>
          <w:rFonts w:ascii="Rockwell" w:hAnsi="Rockwell" w:cs="Arial"/>
          <w:sz w:val="24"/>
          <w:szCs w:val="24"/>
        </w:rPr>
        <w:t>S</w:t>
      </w:r>
      <w:r w:rsidR="005C6F34" w:rsidRPr="004A48D4">
        <w:rPr>
          <w:rFonts w:ascii="Rockwell" w:hAnsi="Rockwell" w:cs="Arial"/>
          <w:sz w:val="24"/>
          <w:szCs w:val="24"/>
        </w:rPr>
        <w:t xml:space="preserve">e prononcer sur tout </w:t>
      </w:r>
      <w:r w:rsidR="00D95548" w:rsidRPr="004A48D4">
        <w:rPr>
          <w:rFonts w:ascii="Rockwell" w:hAnsi="Rockwell" w:cs="Arial"/>
          <w:sz w:val="24"/>
          <w:szCs w:val="24"/>
        </w:rPr>
        <w:t>partenariat</w:t>
      </w:r>
      <w:r w:rsidR="005C6F34" w:rsidRPr="004A48D4">
        <w:rPr>
          <w:rFonts w:ascii="Rockwell" w:hAnsi="Rockwell" w:cs="Arial"/>
          <w:sz w:val="24"/>
          <w:szCs w:val="24"/>
        </w:rPr>
        <w:t xml:space="preserve"> ou toute autre forme de collaboration de l</w:t>
      </w:r>
      <w:r w:rsidR="000A3FBB" w:rsidRPr="004A48D4">
        <w:rPr>
          <w:rFonts w:ascii="Rockwell" w:hAnsi="Rockwell" w:cs="Arial"/>
          <w:sz w:val="24"/>
          <w:szCs w:val="24"/>
        </w:rPr>
        <w:t xml:space="preserve">’association </w:t>
      </w:r>
      <w:r w:rsidR="005C6F34" w:rsidRPr="004A48D4">
        <w:rPr>
          <w:rFonts w:ascii="Rockwell" w:hAnsi="Rockwell" w:cs="Arial"/>
          <w:sz w:val="24"/>
          <w:szCs w:val="24"/>
        </w:rPr>
        <w:t>avec d’autres organisations similaires</w:t>
      </w:r>
      <w:r w:rsidR="000A3FBB" w:rsidRPr="004A48D4">
        <w:rPr>
          <w:rFonts w:ascii="Rockwell" w:hAnsi="Rockwell" w:cs="Arial"/>
          <w:sz w:val="24"/>
          <w:szCs w:val="24"/>
        </w:rPr>
        <w:t> ;</w:t>
      </w:r>
    </w:p>
    <w:p w14:paraId="3D6E0137" w14:textId="72E82B7D"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Pr>
          <w:rFonts w:ascii="Rockwell" w:hAnsi="Rockwell" w:cs="Arial"/>
          <w:sz w:val="24"/>
          <w:szCs w:val="24"/>
        </w:rPr>
        <w:t>A</w:t>
      </w:r>
      <w:r w:rsidR="005C6F34" w:rsidRPr="004A48D4">
        <w:rPr>
          <w:rFonts w:ascii="Rockwell" w:hAnsi="Rockwell" w:cs="Arial"/>
          <w:sz w:val="24"/>
          <w:szCs w:val="24"/>
        </w:rPr>
        <w:t>pprouver le rapport moral</w:t>
      </w:r>
      <w:r w:rsidR="00081FF0">
        <w:rPr>
          <w:rFonts w:ascii="Rockwell" w:hAnsi="Rockwell" w:cs="Arial"/>
          <w:sz w:val="24"/>
          <w:szCs w:val="24"/>
        </w:rPr>
        <w:t xml:space="preserve"> et financier de la </w:t>
      </w:r>
      <w:r w:rsidR="008039EE">
        <w:rPr>
          <w:rFonts w:ascii="Rockwell" w:hAnsi="Rockwell" w:cs="Arial"/>
          <w:sz w:val="24"/>
          <w:szCs w:val="24"/>
        </w:rPr>
        <w:t xml:space="preserve">Bureau Exécutif </w:t>
      </w:r>
      <w:r w:rsidR="00081FF0" w:rsidRPr="004A48D4">
        <w:rPr>
          <w:rFonts w:ascii="Rockwell" w:hAnsi="Rockwell" w:cs="Arial"/>
          <w:sz w:val="24"/>
          <w:szCs w:val="24"/>
        </w:rPr>
        <w:t>;</w:t>
      </w:r>
      <w:r w:rsidR="005C6F34" w:rsidRPr="004A48D4">
        <w:rPr>
          <w:rFonts w:ascii="Rockwell" w:hAnsi="Rockwell" w:cs="Arial"/>
          <w:sz w:val="24"/>
          <w:szCs w:val="24"/>
        </w:rPr>
        <w:t xml:space="preserve"> </w:t>
      </w:r>
    </w:p>
    <w:p w14:paraId="40317AAA" w14:textId="3FA8497C" w:rsidR="005C6F34" w:rsidRPr="004A48D4" w:rsidRDefault="00DC5A58" w:rsidP="00F97A04">
      <w:pPr>
        <w:pStyle w:val="Paragraphedeliste"/>
        <w:numPr>
          <w:ilvl w:val="0"/>
          <w:numId w:val="13"/>
        </w:numPr>
        <w:spacing w:after="0" w:line="240" w:lineRule="auto"/>
        <w:jc w:val="both"/>
        <w:rPr>
          <w:rFonts w:ascii="Rockwell" w:hAnsi="Rockwell" w:cs="Arial"/>
          <w:sz w:val="24"/>
          <w:szCs w:val="24"/>
        </w:rPr>
      </w:pPr>
      <w:r>
        <w:rPr>
          <w:rFonts w:ascii="Rockwell" w:hAnsi="Rockwell" w:cs="Arial"/>
          <w:sz w:val="24"/>
          <w:szCs w:val="24"/>
        </w:rPr>
        <w:t>R</w:t>
      </w:r>
      <w:r w:rsidR="005C6F34" w:rsidRPr="004A48D4">
        <w:rPr>
          <w:rFonts w:ascii="Rockwell" w:hAnsi="Rockwell" w:cs="Arial"/>
          <w:sz w:val="24"/>
          <w:szCs w:val="24"/>
        </w:rPr>
        <w:t xml:space="preserve">éviser les Statuts et </w:t>
      </w:r>
      <w:r w:rsidR="008039EE">
        <w:rPr>
          <w:rFonts w:ascii="Rockwell" w:hAnsi="Rockwell" w:cs="Arial"/>
          <w:sz w:val="24"/>
          <w:szCs w:val="24"/>
        </w:rPr>
        <w:t xml:space="preserve">le </w:t>
      </w:r>
      <w:r w:rsidR="005C6F34" w:rsidRPr="004A48D4">
        <w:rPr>
          <w:rFonts w:ascii="Rockwell" w:hAnsi="Rockwell" w:cs="Arial"/>
          <w:sz w:val="24"/>
          <w:szCs w:val="24"/>
        </w:rPr>
        <w:t>Règlement Intérieur</w:t>
      </w:r>
      <w:r w:rsidR="000A3FBB" w:rsidRPr="004A48D4">
        <w:rPr>
          <w:rFonts w:ascii="Rockwell" w:hAnsi="Rockwell" w:cs="Arial"/>
          <w:sz w:val="24"/>
          <w:szCs w:val="24"/>
        </w:rPr>
        <w:t> ;</w:t>
      </w:r>
    </w:p>
    <w:p w14:paraId="453BA3E0" w14:textId="77FEE121" w:rsidR="00E06ABF" w:rsidRDefault="00DC5A58" w:rsidP="00F97A04">
      <w:pPr>
        <w:pStyle w:val="Paragraphedeliste"/>
        <w:numPr>
          <w:ilvl w:val="0"/>
          <w:numId w:val="13"/>
        </w:numPr>
        <w:spacing w:after="0" w:line="240" w:lineRule="auto"/>
        <w:jc w:val="both"/>
        <w:rPr>
          <w:rFonts w:ascii="Rockwell" w:hAnsi="Rockwell" w:cs="Arial"/>
          <w:sz w:val="24"/>
          <w:szCs w:val="24"/>
        </w:rPr>
      </w:pPr>
      <w:r>
        <w:rPr>
          <w:rFonts w:ascii="Rockwell" w:hAnsi="Rockwell" w:cs="Arial"/>
          <w:sz w:val="24"/>
          <w:szCs w:val="24"/>
        </w:rPr>
        <w:t>C</w:t>
      </w:r>
      <w:r w:rsidR="005C6F34" w:rsidRPr="004A48D4">
        <w:rPr>
          <w:rFonts w:ascii="Rockwell" w:hAnsi="Rockwell" w:cs="Arial"/>
          <w:sz w:val="24"/>
          <w:szCs w:val="24"/>
        </w:rPr>
        <w:t xml:space="preserve">onférer la qualité de membre d’honneur de </w:t>
      </w:r>
      <w:r w:rsidR="00A23975" w:rsidRPr="004A48D4">
        <w:rPr>
          <w:rFonts w:ascii="Rockwell" w:hAnsi="Rockwell" w:cs="Arial"/>
          <w:sz w:val="24"/>
          <w:szCs w:val="24"/>
        </w:rPr>
        <w:t>l’</w:t>
      </w:r>
      <w:r w:rsidR="009A7E92" w:rsidRPr="004A48D4">
        <w:rPr>
          <w:rFonts w:ascii="Rockwell" w:hAnsi="Rockwell" w:cs="Arial"/>
          <w:sz w:val="24"/>
          <w:szCs w:val="24"/>
        </w:rPr>
        <w:t>association</w:t>
      </w:r>
      <w:r w:rsidR="005C6F34" w:rsidRPr="004A48D4">
        <w:rPr>
          <w:rFonts w:ascii="Rockwell" w:hAnsi="Rockwell" w:cs="Arial"/>
          <w:sz w:val="24"/>
          <w:szCs w:val="24"/>
        </w:rPr>
        <w:t>, su</w:t>
      </w:r>
      <w:r w:rsidR="00081FF0">
        <w:rPr>
          <w:rFonts w:ascii="Rockwell" w:hAnsi="Rockwell" w:cs="Arial"/>
          <w:sz w:val="24"/>
          <w:szCs w:val="24"/>
        </w:rPr>
        <w:t>r proposition d</w:t>
      </w:r>
      <w:r w:rsidR="008039EE">
        <w:rPr>
          <w:rFonts w:ascii="Rockwell" w:hAnsi="Rockwell" w:cs="Arial"/>
          <w:sz w:val="24"/>
          <w:szCs w:val="24"/>
        </w:rPr>
        <w:t>u Bureau Exécutif</w:t>
      </w:r>
      <w:r w:rsidR="005C6F34" w:rsidRPr="004A48D4">
        <w:rPr>
          <w:rFonts w:ascii="Rockwell" w:hAnsi="Rockwell" w:cs="Arial"/>
          <w:sz w:val="24"/>
          <w:szCs w:val="24"/>
        </w:rPr>
        <w:t xml:space="preserve"> à toute personne physique ou morale qui œuvre pour la promotion de </w:t>
      </w:r>
      <w:r w:rsidRPr="00DC5A58">
        <w:rPr>
          <w:rFonts w:ascii="Rockwell" w:hAnsi="Rockwell" w:cs="Arial"/>
          <w:sz w:val="24"/>
          <w:szCs w:val="24"/>
        </w:rPr>
        <w:t>l’association</w:t>
      </w:r>
      <w:r w:rsidR="005C6F34" w:rsidRPr="00DC5A58">
        <w:rPr>
          <w:rFonts w:ascii="Rockwell" w:hAnsi="Rockwell" w:cs="Arial"/>
          <w:sz w:val="24"/>
          <w:szCs w:val="24"/>
        </w:rPr>
        <w:t>.</w:t>
      </w:r>
    </w:p>
    <w:p w14:paraId="1C0A933B" w14:textId="77777777" w:rsidR="00832CA5" w:rsidRDefault="00832CA5" w:rsidP="00832CA5">
      <w:pPr>
        <w:spacing w:after="0" w:line="240" w:lineRule="auto"/>
        <w:jc w:val="both"/>
        <w:rPr>
          <w:rFonts w:ascii="Rockwell" w:hAnsi="Rockwell" w:cs="Arial"/>
          <w:b/>
          <w:sz w:val="24"/>
          <w:szCs w:val="24"/>
        </w:rPr>
      </w:pPr>
    </w:p>
    <w:p w14:paraId="5CBF0384" w14:textId="77777777" w:rsidR="00832CA5" w:rsidRPr="00832CA5" w:rsidRDefault="00832CA5" w:rsidP="00832CA5">
      <w:pPr>
        <w:spacing w:after="0" w:line="240" w:lineRule="auto"/>
        <w:jc w:val="both"/>
        <w:rPr>
          <w:rFonts w:ascii="Rockwell" w:hAnsi="Rockwell" w:cs="Arial"/>
          <w:sz w:val="24"/>
          <w:szCs w:val="24"/>
        </w:rPr>
      </w:pPr>
    </w:p>
    <w:p w14:paraId="26F6CAED" w14:textId="77777777" w:rsidR="0030660D" w:rsidRPr="004A48D4" w:rsidRDefault="0030660D" w:rsidP="00F97A04">
      <w:pPr>
        <w:spacing w:after="0" w:line="240" w:lineRule="auto"/>
        <w:jc w:val="both"/>
        <w:rPr>
          <w:rFonts w:ascii="Rockwell" w:hAnsi="Rockwell" w:cs="Arial"/>
          <w:b/>
          <w:sz w:val="24"/>
          <w:szCs w:val="24"/>
        </w:rPr>
      </w:pPr>
    </w:p>
    <w:p w14:paraId="64D3B61F" w14:textId="164DF903" w:rsidR="00263235" w:rsidRPr="004A48D4" w:rsidRDefault="00832CA5" w:rsidP="00F97A04">
      <w:pPr>
        <w:spacing w:after="0" w:line="240" w:lineRule="auto"/>
        <w:jc w:val="both"/>
        <w:rPr>
          <w:rFonts w:ascii="Rockwell" w:hAnsi="Rockwell" w:cs="Arial"/>
          <w:sz w:val="24"/>
          <w:szCs w:val="24"/>
        </w:rPr>
      </w:pPr>
      <w:r>
        <w:rPr>
          <w:rFonts w:ascii="Rockwell" w:hAnsi="Rockwell" w:cs="Arial"/>
          <w:b/>
          <w:sz w:val="24"/>
          <w:szCs w:val="24"/>
        </w:rPr>
        <w:t>Article 2</w:t>
      </w:r>
      <w:r w:rsidR="00644814">
        <w:rPr>
          <w:rFonts w:ascii="Rockwell" w:hAnsi="Rockwell" w:cs="Arial"/>
          <w:b/>
          <w:sz w:val="24"/>
          <w:szCs w:val="24"/>
        </w:rPr>
        <w:t>1</w:t>
      </w:r>
      <w:r w:rsidR="0030660D" w:rsidRPr="004A48D4">
        <w:rPr>
          <w:rFonts w:ascii="Rockwell" w:hAnsi="Rockwell" w:cs="Arial"/>
          <w:b/>
          <w:sz w:val="24"/>
          <w:szCs w:val="24"/>
        </w:rPr>
        <w:t> </w:t>
      </w:r>
      <w:r w:rsidR="00A93936" w:rsidRPr="004A48D4">
        <w:rPr>
          <w:rFonts w:ascii="Rockwell" w:hAnsi="Rockwell" w:cs="Arial"/>
          <w:b/>
          <w:sz w:val="24"/>
          <w:szCs w:val="24"/>
        </w:rPr>
        <w:t>:</w:t>
      </w:r>
      <w:r w:rsidR="00A93936" w:rsidRPr="004A48D4">
        <w:rPr>
          <w:rFonts w:ascii="Rockwell" w:hAnsi="Rockwell" w:cs="Arial"/>
          <w:sz w:val="24"/>
          <w:szCs w:val="24"/>
        </w:rPr>
        <w:t xml:space="preserve"> </w:t>
      </w:r>
    </w:p>
    <w:p w14:paraId="28FE9CCE" w14:textId="77777777" w:rsidR="0030660D" w:rsidRPr="004A48D4" w:rsidRDefault="00081FF0" w:rsidP="00F97A04">
      <w:pPr>
        <w:spacing w:after="0" w:line="240" w:lineRule="auto"/>
        <w:jc w:val="both"/>
        <w:rPr>
          <w:rFonts w:ascii="Rockwell" w:hAnsi="Rockwell" w:cs="Arial"/>
          <w:b/>
          <w:sz w:val="24"/>
          <w:szCs w:val="24"/>
        </w:rPr>
      </w:pPr>
      <w:r>
        <w:rPr>
          <w:rFonts w:ascii="Rockwell" w:hAnsi="Rockwell" w:cs="Arial"/>
          <w:sz w:val="24"/>
          <w:szCs w:val="24"/>
        </w:rPr>
        <w:t>La Coordination Nationale</w:t>
      </w:r>
      <w:r w:rsidR="0030660D" w:rsidRPr="004A48D4">
        <w:rPr>
          <w:rFonts w:ascii="Rockwell" w:hAnsi="Rockwell" w:cs="Arial"/>
          <w:sz w:val="24"/>
          <w:szCs w:val="24"/>
        </w:rPr>
        <w:t xml:space="preserve"> se compose </w:t>
      </w:r>
      <w:r w:rsidR="00DC5A58" w:rsidRPr="004A48D4">
        <w:rPr>
          <w:rFonts w:ascii="Rockwell" w:hAnsi="Rockwell" w:cs="Arial"/>
          <w:sz w:val="24"/>
          <w:szCs w:val="24"/>
        </w:rPr>
        <w:t>de :</w:t>
      </w:r>
    </w:p>
    <w:p w14:paraId="4AD240A2" w14:textId="77777777" w:rsidR="00A23975" w:rsidRDefault="008946AD" w:rsidP="00A23975">
      <w:pPr>
        <w:pStyle w:val="Paragraphedeliste"/>
        <w:numPr>
          <w:ilvl w:val="0"/>
          <w:numId w:val="15"/>
        </w:numPr>
        <w:spacing w:after="0" w:line="240" w:lineRule="auto"/>
        <w:jc w:val="both"/>
        <w:rPr>
          <w:rFonts w:ascii="Rockwell" w:hAnsi="Rockwell" w:cs="Arial"/>
          <w:sz w:val="24"/>
          <w:szCs w:val="24"/>
        </w:rPr>
      </w:pPr>
      <w:r>
        <w:rPr>
          <w:rFonts w:ascii="Rockwell" w:hAnsi="Rockwell" w:cs="Arial"/>
          <w:sz w:val="24"/>
          <w:szCs w:val="24"/>
        </w:rPr>
        <w:t>D’un(e) Président(e) ;</w:t>
      </w:r>
    </w:p>
    <w:p w14:paraId="7F0670B9" w14:textId="77777777" w:rsidR="008946AD" w:rsidRPr="000004B8" w:rsidRDefault="008946AD" w:rsidP="000004B8">
      <w:pPr>
        <w:pStyle w:val="Paragraphedeliste"/>
        <w:numPr>
          <w:ilvl w:val="0"/>
          <w:numId w:val="15"/>
        </w:numPr>
        <w:spacing w:after="0" w:line="240" w:lineRule="auto"/>
        <w:jc w:val="both"/>
        <w:rPr>
          <w:rFonts w:ascii="Rockwell" w:hAnsi="Rockwell" w:cs="Arial"/>
          <w:sz w:val="24"/>
          <w:szCs w:val="24"/>
        </w:rPr>
      </w:pPr>
      <w:r>
        <w:rPr>
          <w:rFonts w:ascii="Rockwell" w:hAnsi="Rockwell" w:cs="Arial"/>
          <w:sz w:val="24"/>
          <w:szCs w:val="24"/>
        </w:rPr>
        <w:t>D’un(e) Secrétaire général(e) ;</w:t>
      </w:r>
    </w:p>
    <w:p w14:paraId="351F5C4C" w14:textId="58D440FE" w:rsidR="0083149D" w:rsidRDefault="006B0F9C" w:rsidP="008946AD">
      <w:pPr>
        <w:pStyle w:val="Paragraphedeliste"/>
        <w:numPr>
          <w:ilvl w:val="0"/>
          <w:numId w:val="15"/>
        </w:numPr>
        <w:spacing w:after="0" w:line="240" w:lineRule="auto"/>
        <w:jc w:val="both"/>
        <w:rPr>
          <w:rFonts w:ascii="Rockwell" w:hAnsi="Rockwell" w:cs="Arial"/>
          <w:sz w:val="24"/>
          <w:szCs w:val="24"/>
        </w:rPr>
      </w:pPr>
      <w:r>
        <w:rPr>
          <w:rFonts w:ascii="Rockwell" w:hAnsi="Rockwell" w:cs="Arial"/>
          <w:sz w:val="24"/>
          <w:szCs w:val="24"/>
        </w:rPr>
        <w:t xml:space="preserve">D’un(e) </w:t>
      </w:r>
      <w:r w:rsidR="008B65C7">
        <w:rPr>
          <w:rFonts w:ascii="Rockwell" w:hAnsi="Rockwell" w:cs="Arial"/>
          <w:sz w:val="24"/>
          <w:szCs w:val="24"/>
        </w:rPr>
        <w:t>Trésorier(ère) général(e)</w:t>
      </w:r>
      <w:r w:rsidR="0083149D">
        <w:rPr>
          <w:rFonts w:ascii="Rockwell" w:hAnsi="Rockwell" w:cs="Arial"/>
          <w:sz w:val="24"/>
          <w:szCs w:val="24"/>
        </w:rPr>
        <w:t> ;</w:t>
      </w:r>
    </w:p>
    <w:p w14:paraId="0F24A974" w14:textId="7C46D7AF" w:rsidR="0083149D" w:rsidRPr="00096010" w:rsidRDefault="006B0F9C" w:rsidP="00096010">
      <w:pPr>
        <w:pStyle w:val="Paragraphedeliste"/>
        <w:numPr>
          <w:ilvl w:val="0"/>
          <w:numId w:val="15"/>
        </w:numPr>
        <w:spacing w:after="0" w:line="240" w:lineRule="auto"/>
        <w:jc w:val="both"/>
        <w:rPr>
          <w:rFonts w:ascii="Rockwell" w:hAnsi="Rockwell" w:cs="Arial"/>
          <w:sz w:val="24"/>
          <w:szCs w:val="24"/>
        </w:rPr>
      </w:pPr>
      <w:r>
        <w:rPr>
          <w:rFonts w:ascii="Rockwell" w:hAnsi="Rockwell" w:cs="Arial"/>
          <w:sz w:val="24"/>
          <w:szCs w:val="24"/>
        </w:rPr>
        <w:t xml:space="preserve">D’un(e) chargé(e) </w:t>
      </w:r>
      <w:r w:rsidR="00644814">
        <w:rPr>
          <w:rFonts w:ascii="Rockwell" w:hAnsi="Rockwell" w:cs="Arial"/>
          <w:sz w:val="24"/>
          <w:szCs w:val="24"/>
        </w:rPr>
        <w:t>à</w:t>
      </w:r>
      <w:r w:rsidR="00096010">
        <w:rPr>
          <w:rFonts w:ascii="Rockwell" w:hAnsi="Rockwell" w:cs="Arial"/>
          <w:sz w:val="24"/>
          <w:szCs w:val="24"/>
        </w:rPr>
        <w:t xml:space="preserve"> l</w:t>
      </w:r>
      <w:r w:rsidR="00753723">
        <w:rPr>
          <w:rFonts w:ascii="Rockwell" w:hAnsi="Rockwell" w:cs="Arial"/>
          <w:sz w:val="24"/>
          <w:szCs w:val="24"/>
        </w:rPr>
        <w:t>a communication</w:t>
      </w:r>
      <w:r w:rsidR="0083149D" w:rsidRPr="00096010">
        <w:rPr>
          <w:rFonts w:ascii="Rockwell" w:hAnsi="Rockwell" w:cs="Arial"/>
          <w:sz w:val="24"/>
          <w:szCs w:val="24"/>
        </w:rPr>
        <w:t xml:space="preserve"> ;</w:t>
      </w:r>
    </w:p>
    <w:p w14:paraId="0C857274" w14:textId="7D28E209" w:rsidR="008946AD" w:rsidRDefault="0083149D" w:rsidP="008946AD">
      <w:pPr>
        <w:pStyle w:val="Paragraphedeliste"/>
        <w:numPr>
          <w:ilvl w:val="0"/>
          <w:numId w:val="15"/>
        </w:numPr>
        <w:spacing w:after="0" w:line="240" w:lineRule="auto"/>
        <w:jc w:val="both"/>
        <w:rPr>
          <w:rFonts w:ascii="Rockwell" w:hAnsi="Rockwell" w:cs="Arial"/>
          <w:sz w:val="24"/>
          <w:szCs w:val="24"/>
        </w:rPr>
      </w:pPr>
      <w:r>
        <w:rPr>
          <w:rFonts w:ascii="Rockwell" w:hAnsi="Rockwell" w:cs="Arial"/>
          <w:sz w:val="24"/>
          <w:szCs w:val="24"/>
        </w:rPr>
        <w:t xml:space="preserve">D’un(e) </w:t>
      </w:r>
      <w:r w:rsidR="00096010">
        <w:rPr>
          <w:rFonts w:ascii="Rockwell" w:hAnsi="Rockwell" w:cs="Arial"/>
          <w:sz w:val="24"/>
          <w:szCs w:val="24"/>
        </w:rPr>
        <w:t>chargé(e) d</w:t>
      </w:r>
      <w:r w:rsidR="00644814">
        <w:rPr>
          <w:rFonts w:ascii="Rockwell" w:hAnsi="Rockwell" w:cs="Arial"/>
          <w:sz w:val="24"/>
          <w:szCs w:val="24"/>
        </w:rPr>
        <w:t>u genre et de la vie sociale</w:t>
      </w:r>
      <w:r>
        <w:rPr>
          <w:rFonts w:ascii="Rockwell" w:hAnsi="Rockwell" w:cs="Arial"/>
          <w:sz w:val="24"/>
          <w:szCs w:val="24"/>
        </w:rPr>
        <w:t> ;</w:t>
      </w:r>
    </w:p>
    <w:p w14:paraId="76847F2A" w14:textId="552D6BB7" w:rsidR="0083149D" w:rsidRDefault="0083149D" w:rsidP="00096010">
      <w:pPr>
        <w:pStyle w:val="Paragraphedeliste"/>
        <w:numPr>
          <w:ilvl w:val="0"/>
          <w:numId w:val="15"/>
        </w:numPr>
        <w:spacing w:after="0" w:line="240" w:lineRule="auto"/>
        <w:jc w:val="both"/>
        <w:rPr>
          <w:rFonts w:ascii="Rockwell" w:hAnsi="Rockwell" w:cs="Arial"/>
          <w:sz w:val="24"/>
          <w:szCs w:val="24"/>
        </w:rPr>
      </w:pPr>
      <w:bookmarkStart w:id="0" w:name="_Hlk160364296"/>
      <w:r>
        <w:rPr>
          <w:rFonts w:ascii="Rockwell" w:hAnsi="Rockwell" w:cs="Arial"/>
          <w:sz w:val="24"/>
          <w:szCs w:val="24"/>
        </w:rPr>
        <w:t>D’un(e) cha</w:t>
      </w:r>
      <w:r w:rsidR="006B0F9C">
        <w:rPr>
          <w:rFonts w:ascii="Rockwell" w:hAnsi="Rockwell" w:cs="Arial"/>
          <w:sz w:val="24"/>
          <w:szCs w:val="24"/>
        </w:rPr>
        <w:t>rgé(e) de</w:t>
      </w:r>
      <w:r w:rsidR="00644814">
        <w:rPr>
          <w:rFonts w:ascii="Rockwell" w:hAnsi="Rockwell" w:cs="Arial"/>
          <w:sz w:val="24"/>
          <w:szCs w:val="24"/>
        </w:rPr>
        <w:t>s partenariats </w:t>
      </w:r>
      <w:bookmarkEnd w:id="0"/>
      <w:r w:rsidR="00644814">
        <w:rPr>
          <w:rFonts w:ascii="Rockwell" w:hAnsi="Rockwell" w:cs="Arial"/>
          <w:sz w:val="24"/>
          <w:szCs w:val="24"/>
        </w:rPr>
        <w:t>;</w:t>
      </w:r>
    </w:p>
    <w:p w14:paraId="31F17F03" w14:textId="665678CB" w:rsidR="00644814" w:rsidRPr="00096010" w:rsidRDefault="00644814" w:rsidP="00096010">
      <w:pPr>
        <w:pStyle w:val="Paragraphedeliste"/>
        <w:numPr>
          <w:ilvl w:val="0"/>
          <w:numId w:val="15"/>
        </w:numPr>
        <w:spacing w:after="0" w:line="240" w:lineRule="auto"/>
        <w:jc w:val="both"/>
        <w:rPr>
          <w:rFonts w:ascii="Rockwell" w:hAnsi="Rockwell" w:cs="Arial"/>
          <w:sz w:val="24"/>
          <w:szCs w:val="24"/>
        </w:rPr>
      </w:pPr>
      <w:r>
        <w:rPr>
          <w:rFonts w:ascii="Rockwell" w:hAnsi="Rockwell" w:cs="Arial"/>
          <w:sz w:val="24"/>
          <w:szCs w:val="24"/>
        </w:rPr>
        <w:t>D’un(e) chargé(e) à l’organisation</w:t>
      </w:r>
      <w:r w:rsidR="00753723">
        <w:rPr>
          <w:rFonts w:ascii="Rockwell" w:hAnsi="Rockwell" w:cs="Arial"/>
          <w:sz w:val="24"/>
          <w:szCs w:val="24"/>
        </w:rPr>
        <w:t xml:space="preserve"> et de projets</w:t>
      </w:r>
      <w:r>
        <w:rPr>
          <w:rFonts w:ascii="Rockwell" w:hAnsi="Rockwell" w:cs="Arial"/>
          <w:sz w:val="24"/>
          <w:szCs w:val="24"/>
        </w:rPr>
        <w:t>.</w:t>
      </w:r>
    </w:p>
    <w:p w14:paraId="540F62D8" w14:textId="77777777" w:rsidR="00764A50" w:rsidRPr="004A48D4" w:rsidRDefault="00764A50" w:rsidP="00764A50">
      <w:pPr>
        <w:pStyle w:val="Paragraphedeliste"/>
        <w:spacing w:after="0" w:line="240" w:lineRule="auto"/>
        <w:jc w:val="both"/>
        <w:rPr>
          <w:rFonts w:ascii="Rockwell" w:hAnsi="Rockwell" w:cs="Arial"/>
          <w:b/>
          <w:sz w:val="24"/>
          <w:szCs w:val="24"/>
        </w:rPr>
      </w:pPr>
    </w:p>
    <w:p w14:paraId="6D4FEA95" w14:textId="43668770" w:rsidR="00622A54" w:rsidRPr="004A48D4" w:rsidRDefault="008A6268" w:rsidP="006247EE">
      <w:pPr>
        <w:spacing w:after="0" w:line="240" w:lineRule="auto"/>
        <w:jc w:val="both"/>
        <w:rPr>
          <w:rFonts w:ascii="Rockwell" w:hAnsi="Rockwell" w:cs="Arial"/>
          <w:sz w:val="24"/>
          <w:szCs w:val="24"/>
        </w:rPr>
      </w:pPr>
      <w:r w:rsidRPr="004A48D4">
        <w:rPr>
          <w:rFonts w:ascii="Rockwell" w:hAnsi="Rockwell" w:cs="Arial"/>
          <w:b/>
          <w:sz w:val="24"/>
          <w:szCs w:val="24"/>
        </w:rPr>
        <w:t>Articles 2</w:t>
      </w:r>
      <w:r w:rsidR="00446E53">
        <w:rPr>
          <w:rFonts w:ascii="Rockwell" w:hAnsi="Rockwell" w:cs="Arial"/>
          <w:b/>
          <w:sz w:val="24"/>
          <w:szCs w:val="24"/>
        </w:rPr>
        <w:t>2</w:t>
      </w:r>
      <w:r w:rsidRPr="004A48D4">
        <w:rPr>
          <w:rFonts w:ascii="Rockwell" w:hAnsi="Rockwell" w:cs="Arial"/>
          <w:b/>
          <w:sz w:val="24"/>
          <w:szCs w:val="24"/>
        </w:rPr>
        <w:t> :</w:t>
      </w:r>
      <w:r w:rsidRPr="004A48D4">
        <w:rPr>
          <w:rFonts w:ascii="Rockwell" w:hAnsi="Rockwell" w:cs="Arial"/>
          <w:sz w:val="24"/>
          <w:szCs w:val="24"/>
        </w:rPr>
        <w:t xml:space="preserve"> </w:t>
      </w:r>
    </w:p>
    <w:p w14:paraId="2DE74879" w14:textId="6B2FA1E9" w:rsidR="00463F92" w:rsidRPr="004A48D4" w:rsidRDefault="00786DB9" w:rsidP="006247EE">
      <w:pPr>
        <w:spacing w:after="0" w:line="240" w:lineRule="auto"/>
        <w:jc w:val="both"/>
        <w:rPr>
          <w:rFonts w:ascii="Rockwell" w:hAnsi="Rockwell" w:cs="Arial"/>
          <w:sz w:val="24"/>
          <w:szCs w:val="24"/>
        </w:rPr>
      </w:pPr>
      <w:r>
        <w:rPr>
          <w:rFonts w:ascii="Rockwell" w:hAnsi="Rockwell" w:cs="Arial"/>
          <w:sz w:val="24"/>
          <w:szCs w:val="24"/>
        </w:rPr>
        <w:t>L</w:t>
      </w:r>
      <w:r w:rsidR="00446E53">
        <w:rPr>
          <w:rFonts w:ascii="Rockwell" w:hAnsi="Rockwell" w:cs="Arial"/>
          <w:sz w:val="24"/>
          <w:szCs w:val="24"/>
        </w:rPr>
        <w:t>e Bureau Exécutif</w:t>
      </w:r>
      <w:r w:rsidR="008A6268" w:rsidRPr="004A48D4">
        <w:rPr>
          <w:rFonts w:ascii="Rockwell" w:hAnsi="Rockwell" w:cs="Arial"/>
          <w:sz w:val="24"/>
          <w:szCs w:val="24"/>
        </w:rPr>
        <w:t xml:space="preserve"> est l’organe </w:t>
      </w:r>
      <w:r w:rsidR="004B4754" w:rsidRPr="004A48D4">
        <w:rPr>
          <w:rFonts w:ascii="Rockwell" w:hAnsi="Rockwell" w:cs="Arial"/>
          <w:sz w:val="24"/>
          <w:szCs w:val="24"/>
        </w:rPr>
        <w:t>d’exécuti</w:t>
      </w:r>
      <w:r>
        <w:rPr>
          <w:rFonts w:ascii="Rockwell" w:hAnsi="Rockwell" w:cs="Arial"/>
          <w:sz w:val="24"/>
          <w:szCs w:val="24"/>
        </w:rPr>
        <w:t>on des décisions d</w:t>
      </w:r>
      <w:r w:rsidR="00446E53">
        <w:rPr>
          <w:rFonts w:ascii="Rockwell" w:hAnsi="Rockwell" w:cs="Arial"/>
          <w:sz w:val="24"/>
          <w:szCs w:val="24"/>
        </w:rPr>
        <w:t>e l’AG</w:t>
      </w:r>
      <w:r>
        <w:rPr>
          <w:rFonts w:ascii="Rockwell" w:hAnsi="Rockwell" w:cs="Arial"/>
          <w:sz w:val="24"/>
          <w:szCs w:val="24"/>
        </w:rPr>
        <w:t xml:space="preserve">. </w:t>
      </w:r>
      <w:r w:rsidR="00446E53">
        <w:rPr>
          <w:rFonts w:ascii="Rockwell" w:hAnsi="Rockwell" w:cs="Arial"/>
          <w:sz w:val="24"/>
          <w:szCs w:val="24"/>
        </w:rPr>
        <w:t>Il</w:t>
      </w:r>
      <w:r w:rsidR="008A6268" w:rsidRPr="004A48D4">
        <w:rPr>
          <w:rFonts w:ascii="Rockwell" w:hAnsi="Rockwell" w:cs="Arial"/>
          <w:sz w:val="24"/>
          <w:szCs w:val="24"/>
        </w:rPr>
        <w:t xml:space="preserve"> est </w:t>
      </w:r>
      <w:r w:rsidR="006247EE" w:rsidRPr="004A48D4">
        <w:rPr>
          <w:rFonts w:ascii="Rockwell" w:hAnsi="Rockwell" w:cs="Arial"/>
          <w:sz w:val="24"/>
          <w:szCs w:val="24"/>
        </w:rPr>
        <w:t>collég</w:t>
      </w:r>
      <w:r>
        <w:rPr>
          <w:rFonts w:ascii="Rockwell" w:hAnsi="Rockwell" w:cs="Arial"/>
          <w:sz w:val="24"/>
          <w:szCs w:val="24"/>
        </w:rPr>
        <w:t xml:space="preserve">ialement responsable devant </w:t>
      </w:r>
      <w:r w:rsidR="00446E53">
        <w:rPr>
          <w:rFonts w:ascii="Rockwell" w:hAnsi="Rockwell" w:cs="Arial"/>
          <w:sz w:val="24"/>
          <w:szCs w:val="24"/>
        </w:rPr>
        <w:t>elle</w:t>
      </w:r>
      <w:r>
        <w:rPr>
          <w:rFonts w:ascii="Rockwell" w:hAnsi="Rockwell" w:cs="Arial"/>
          <w:sz w:val="24"/>
          <w:szCs w:val="24"/>
        </w:rPr>
        <w:t>. A ce titre, elle</w:t>
      </w:r>
      <w:r w:rsidR="006247EE" w:rsidRPr="004A48D4">
        <w:rPr>
          <w:rFonts w:ascii="Rockwell" w:hAnsi="Rockwell" w:cs="Arial"/>
          <w:sz w:val="24"/>
          <w:szCs w:val="24"/>
        </w:rPr>
        <w:t xml:space="preserve"> a pour attributions de :</w:t>
      </w:r>
    </w:p>
    <w:p w14:paraId="1CD404A1" w14:textId="77777777" w:rsidR="008A6268" w:rsidRPr="004A48D4" w:rsidRDefault="0029328A" w:rsidP="00F97A04">
      <w:pPr>
        <w:pStyle w:val="Paragraphedeliste"/>
        <w:numPr>
          <w:ilvl w:val="0"/>
          <w:numId w:val="16"/>
        </w:numPr>
        <w:spacing w:after="0" w:line="240" w:lineRule="auto"/>
        <w:jc w:val="both"/>
        <w:rPr>
          <w:rFonts w:ascii="Rockwell" w:hAnsi="Rockwell" w:cs="Arial"/>
          <w:sz w:val="24"/>
          <w:szCs w:val="24"/>
        </w:rPr>
      </w:pPr>
      <w:r w:rsidRPr="004A48D4">
        <w:rPr>
          <w:rFonts w:ascii="Rockwell" w:hAnsi="Rockwell" w:cs="Arial"/>
          <w:sz w:val="24"/>
          <w:szCs w:val="24"/>
        </w:rPr>
        <w:t xml:space="preserve">Exécuter </w:t>
      </w:r>
      <w:r w:rsidR="00A225C6" w:rsidRPr="004A48D4">
        <w:rPr>
          <w:rFonts w:ascii="Rockwell" w:hAnsi="Rockwell" w:cs="Arial"/>
          <w:sz w:val="24"/>
          <w:szCs w:val="24"/>
        </w:rPr>
        <w:t xml:space="preserve">les délibérations et </w:t>
      </w:r>
      <w:r w:rsidR="00A96DFF" w:rsidRPr="004A48D4">
        <w:rPr>
          <w:rFonts w:ascii="Rockwell" w:hAnsi="Rockwell" w:cs="Arial"/>
          <w:sz w:val="24"/>
          <w:szCs w:val="24"/>
        </w:rPr>
        <w:t>l</w:t>
      </w:r>
      <w:r w:rsidR="008A6268" w:rsidRPr="004A48D4">
        <w:rPr>
          <w:rFonts w:ascii="Rockwell" w:hAnsi="Rockwell" w:cs="Arial"/>
          <w:sz w:val="24"/>
          <w:szCs w:val="24"/>
        </w:rPr>
        <w:t xml:space="preserve">es activités de </w:t>
      </w:r>
      <w:r w:rsidRPr="004A48D4">
        <w:rPr>
          <w:rFonts w:ascii="Rockwell" w:hAnsi="Rockwell" w:cs="Arial"/>
          <w:sz w:val="24"/>
          <w:szCs w:val="24"/>
        </w:rPr>
        <w:t>l’association ;</w:t>
      </w:r>
    </w:p>
    <w:p w14:paraId="0CC25096" w14:textId="2A79FAC5" w:rsidR="00A225C6" w:rsidRPr="004A48D4" w:rsidRDefault="0029328A" w:rsidP="00F97A04">
      <w:pPr>
        <w:pStyle w:val="Paragraphedeliste"/>
        <w:numPr>
          <w:ilvl w:val="0"/>
          <w:numId w:val="16"/>
        </w:numPr>
        <w:spacing w:after="0" w:line="240" w:lineRule="auto"/>
        <w:jc w:val="both"/>
        <w:rPr>
          <w:rFonts w:ascii="Rockwell" w:hAnsi="Rockwell" w:cs="Arial"/>
          <w:sz w:val="24"/>
          <w:szCs w:val="24"/>
        </w:rPr>
      </w:pPr>
      <w:r w:rsidRPr="004A48D4">
        <w:rPr>
          <w:rFonts w:ascii="Rockwell" w:hAnsi="Rockwell" w:cs="Arial"/>
          <w:sz w:val="24"/>
          <w:szCs w:val="24"/>
        </w:rPr>
        <w:t>Préparer et exécuter le</w:t>
      </w:r>
      <w:r w:rsidR="00446E53">
        <w:rPr>
          <w:rFonts w:ascii="Rockwell" w:hAnsi="Rockwell" w:cs="Arial"/>
          <w:sz w:val="24"/>
          <w:szCs w:val="24"/>
        </w:rPr>
        <w:t>s</w:t>
      </w:r>
      <w:r w:rsidRPr="004A48D4">
        <w:rPr>
          <w:rFonts w:ascii="Rockwell" w:hAnsi="Rockwell" w:cs="Arial"/>
          <w:sz w:val="24"/>
          <w:szCs w:val="24"/>
        </w:rPr>
        <w:t xml:space="preserve"> </w:t>
      </w:r>
      <w:r w:rsidR="00786DB9">
        <w:rPr>
          <w:rFonts w:ascii="Rockwell" w:hAnsi="Rockwell" w:cs="Arial"/>
          <w:sz w:val="24"/>
          <w:szCs w:val="24"/>
        </w:rPr>
        <w:t>programme</w:t>
      </w:r>
      <w:r w:rsidR="00446E53">
        <w:rPr>
          <w:rFonts w:ascii="Rockwell" w:hAnsi="Rockwell" w:cs="Arial"/>
          <w:sz w:val="24"/>
          <w:szCs w:val="24"/>
        </w:rPr>
        <w:t>s</w:t>
      </w:r>
      <w:r w:rsidRPr="004A48D4">
        <w:rPr>
          <w:rFonts w:ascii="Rockwell" w:hAnsi="Rockwell" w:cs="Arial"/>
          <w:sz w:val="24"/>
          <w:szCs w:val="24"/>
        </w:rPr>
        <w:t> </w:t>
      </w:r>
      <w:r w:rsidR="00446E53">
        <w:rPr>
          <w:rFonts w:ascii="Rockwell" w:hAnsi="Rockwell" w:cs="Arial"/>
          <w:sz w:val="24"/>
          <w:szCs w:val="24"/>
        </w:rPr>
        <w:t xml:space="preserve">et projets </w:t>
      </w:r>
      <w:r w:rsidRPr="004A48D4">
        <w:rPr>
          <w:rFonts w:ascii="Rockwell" w:hAnsi="Rockwell" w:cs="Arial"/>
          <w:sz w:val="24"/>
          <w:szCs w:val="24"/>
        </w:rPr>
        <w:t>;</w:t>
      </w:r>
    </w:p>
    <w:p w14:paraId="159A3188" w14:textId="77777777" w:rsidR="00A225C6" w:rsidRPr="004A48D4" w:rsidRDefault="0029328A" w:rsidP="00F97A04">
      <w:pPr>
        <w:pStyle w:val="Paragraphedeliste"/>
        <w:numPr>
          <w:ilvl w:val="0"/>
          <w:numId w:val="16"/>
        </w:numPr>
        <w:spacing w:after="0" w:line="240" w:lineRule="auto"/>
        <w:jc w:val="both"/>
        <w:rPr>
          <w:rFonts w:ascii="Rockwell" w:hAnsi="Rockwell" w:cs="Arial"/>
          <w:sz w:val="24"/>
          <w:szCs w:val="24"/>
        </w:rPr>
      </w:pPr>
      <w:r w:rsidRPr="004A48D4">
        <w:rPr>
          <w:rFonts w:ascii="Rockwell" w:hAnsi="Rockwell" w:cs="Arial"/>
          <w:sz w:val="24"/>
          <w:szCs w:val="24"/>
        </w:rPr>
        <w:t>Développer et formaliser tout partenariat pour le développement de l’association ;</w:t>
      </w:r>
    </w:p>
    <w:p w14:paraId="576AFA3C" w14:textId="7EFDCFCC" w:rsidR="00A225C6" w:rsidRPr="004A48D4" w:rsidRDefault="00786DB9" w:rsidP="00F97A04">
      <w:pPr>
        <w:pStyle w:val="Paragraphedeliste"/>
        <w:numPr>
          <w:ilvl w:val="0"/>
          <w:numId w:val="16"/>
        </w:numPr>
        <w:spacing w:after="0" w:line="240" w:lineRule="auto"/>
        <w:jc w:val="both"/>
        <w:rPr>
          <w:rFonts w:ascii="Rockwell" w:hAnsi="Rockwell" w:cs="Arial"/>
          <w:sz w:val="24"/>
          <w:szCs w:val="24"/>
        </w:rPr>
      </w:pPr>
      <w:r>
        <w:rPr>
          <w:rFonts w:ascii="Rockwell" w:hAnsi="Rockwell" w:cs="Arial"/>
          <w:sz w:val="24"/>
          <w:szCs w:val="24"/>
        </w:rPr>
        <w:t xml:space="preserve">Etablir et soumettre </w:t>
      </w:r>
      <w:r w:rsidR="00446E53">
        <w:rPr>
          <w:rFonts w:ascii="Rockwell" w:hAnsi="Rockwell" w:cs="Arial"/>
          <w:sz w:val="24"/>
          <w:szCs w:val="24"/>
        </w:rPr>
        <w:t>à l’AG</w:t>
      </w:r>
      <w:r w:rsidR="0029328A" w:rsidRPr="004A48D4">
        <w:rPr>
          <w:rFonts w:ascii="Rockwell" w:hAnsi="Rockwell" w:cs="Arial"/>
          <w:sz w:val="24"/>
          <w:szCs w:val="24"/>
        </w:rPr>
        <w:t xml:space="preserve"> les rapports et le bilan d’activités ;</w:t>
      </w:r>
    </w:p>
    <w:p w14:paraId="3E0EA2BE" w14:textId="77777777" w:rsidR="0049681B" w:rsidRPr="004A48D4" w:rsidRDefault="0029328A" w:rsidP="00F97A04">
      <w:pPr>
        <w:pStyle w:val="Paragraphedeliste"/>
        <w:numPr>
          <w:ilvl w:val="0"/>
          <w:numId w:val="17"/>
        </w:numPr>
        <w:spacing w:after="0" w:line="240" w:lineRule="auto"/>
        <w:jc w:val="both"/>
        <w:rPr>
          <w:rFonts w:ascii="Rockwell" w:hAnsi="Rockwell" w:cs="Arial"/>
          <w:sz w:val="24"/>
          <w:szCs w:val="24"/>
        </w:rPr>
      </w:pPr>
      <w:r w:rsidRPr="004A48D4">
        <w:rPr>
          <w:rFonts w:ascii="Rockwell" w:hAnsi="Rockwell" w:cs="Arial"/>
          <w:sz w:val="24"/>
          <w:szCs w:val="24"/>
        </w:rPr>
        <w:t>G</w:t>
      </w:r>
      <w:r w:rsidR="0049681B" w:rsidRPr="004A48D4">
        <w:rPr>
          <w:rFonts w:ascii="Rockwell" w:hAnsi="Rockwell" w:cs="Arial"/>
          <w:sz w:val="24"/>
          <w:szCs w:val="24"/>
        </w:rPr>
        <w:t>érer les biens de la structure conformément à leur destination ;</w:t>
      </w:r>
    </w:p>
    <w:p w14:paraId="52862FC9" w14:textId="77777777" w:rsidR="0049681B" w:rsidRPr="004A48D4" w:rsidRDefault="0029328A" w:rsidP="00F97A04">
      <w:pPr>
        <w:pStyle w:val="Paragraphedeliste"/>
        <w:numPr>
          <w:ilvl w:val="0"/>
          <w:numId w:val="17"/>
        </w:numPr>
        <w:spacing w:after="0" w:line="240" w:lineRule="auto"/>
        <w:jc w:val="both"/>
        <w:rPr>
          <w:rFonts w:ascii="Rockwell" w:hAnsi="Rockwell" w:cs="Arial"/>
          <w:sz w:val="24"/>
          <w:szCs w:val="24"/>
        </w:rPr>
      </w:pPr>
      <w:r w:rsidRPr="004A48D4">
        <w:rPr>
          <w:rFonts w:ascii="Rockwell" w:hAnsi="Rockwell" w:cs="Arial"/>
          <w:sz w:val="24"/>
          <w:szCs w:val="24"/>
        </w:rPr>
        <w:t>C</w:t>
      </w:r>
      <w:r w:rsidR="0049681B" w:rsidRPr="004A48D4">
        <w:rPr>
          <w:rFonts w:ascii="Rockwell" w:hAnsi="Rockwell" w:cs="Arial"/>
          <w:sz w:val="24"/>
          <w:szCs w:val="24"/>
        </w:rPr>
        <w:t>réer des commissions spécialisées de travail temporaire ou permanent</w:t>
      </w:r>
      <w:r w:rsidR="00A225C6" w:rsidRPr="004A48D4">
        <w:rPr>
          <w:rFonts w:ascii="Rockwell" w:hAnsi="Rockwell" w:cs="Arial"/>
          <w:sz w:val="24"/>
          <w:szCs w:val="24"/>
        </w:rPr>
        <w:t xml:space="preserve"> au besoin</w:t>
      </w:r>
      <w:r w:rsidR="0049681B" w:rsidRPr="004A48D4">
        <w:rPr>
          <w:rFonts w:ascii="Rockwell" w:hAnsi="Rockwell" w:cs="Arial"/>
          <w:sz w:val="24"/>
          <w:szCs w:val="24"/>
        </w:rPr>
        <w:t> ;</w:t>
      </w:r>
    </w:p>
    <w:p w14:paraId="00E406EB" w14:textId="77777777" w:rsidR="00CA5A29" w:rsidRPr="004A48D4" w:rsidRDefault="00CA5A29" w:rsidP="00F97A04">
      <w:pPr>
        <w:pStyle w:val="Paragraphedeliste"/>
        <w:spacing w:after="0" w:line="240" w:lineRule="auto"/>
        <w:jc w:val="both"/>
        <w:rPr>
          <w:rFonts w:ascii="Rockwell" w:hAnsi="Rockwell" w:cs="Arial"/>
          <w:sz w:val="24"/>
          <w:szCs w:val="24"/>
        </w:rPr>
      </w:pPr>
    </w:p>
    <w:p w14:paraId="46EA1121" w14:textId="186CF85A" w:rsidR="00622A54" w:rsidRPr="004A48D4" w:rsidRDefault="0049681B" w:rsidP="00F97A04">
      <w:pPr>
        <w:spacing w:after="0" w:line="240" w:lineRule="auto"/>
        <w:jc w:val="both"/>
        <w:rPr>
          <w:rFonts w:ascii="Rockwell" w:hAnsi="Rockwell" w:cs="Arial"/>
          <w:b/>
          <w:sz w:val="24"/>
          <w:szCs w:val="24"/>
        </w:rPr>
      </w:pPr>
      <w:r w:rsidRPr="004A48D4">
        <w:rPr>
          <w:rFonts w:ascii="Rockwell" w:hAnsi="Rockwell" w:cs="Arial"/>
          <w:b/>
          <w:sz w:val="24"/>
          <w:szCs w:val="24"/>
        </w:rPr>
        <w:t xml:space="preserve">Article </w:t>
      </w:r>
      <w:r w:rsidR="00564272" w:rsidRPr="004A48D4">
        <w:rPr>
          <w:rFonts w:ascii="Rockwell" w:hAnsi="Rockwell" w:cs="Arial"/>
          <w:b/>
          <w:sz w:val="24"/>
          <w:szCs w:val="24"/>
        </w:rPr>
        <w:t>2</w:t>
      </w:r>
      <w:r w:rsidR="00B86D9F">
        <w:rPr>
          <w:rFonts w:ascii="Rockwell" w:hAnsi="Rockwell" w:cs="Arial"/>
          <w:b/>
          <w:sz w:val="24"/>
          <w:szCs w:val="24"/>
        </w:rPr>
        <w:t>3</w:t>
      </w:r>
      <w:r w:rsidRPr="004A48D4">
        <w:rPr>
          <w:rFonts w:ascii="Rockwell" w:hAnsi="Rockwell" w:cs="Arial"/>
          <w:b/>
          <w:sz w:val="24"/>
          <w:szCs w:val="24"/>
        </w:rPr>
        <w:t xml:space="preserve"> : </w:t>
      </w:r>
    </w:p>
    <w:p w14:paraId="1C9FFBD4" w14:textId="1B373B11" w:rsidR="0049681B" w:rsidRPr="00621A19" w:rsidRDefault="00786DB9" w:rsidP="00F97A04">
      <w:pPr>
        <w:spacing w:after="0" w:line="240" w:lineRule="auto"/>
        <w:jc w:val="both"/>
        <w:rPr>
          <w:rFonts w:ascii="Rockwell" w:hAnsi="Rockwell" w:cs="Arial"/>
          <w:b/>
          <w:sz w:val="24"/>
          <w:szCs w:val="24"/>
        </w:rPr>
      </w:pPr>
      <w:r>
        <w:rPr>
          <w:rFonts w:ascii="Rockwell" w:hAnsi="Rockwell" w:cs="Arial"/>
          <w:sz w:val="24"/>
          <w:szCs w:val="24"/>
        </w:rPr>
        <w:t>L</w:t>
      </w:r>
      <w:r w:rsidR="00446E53">
        <w:rPr>
          <w:rFonts w:ascii="Rockwell" w:hAnsi="Rockwell" w:cs="Arial"/>
          <w:sz w:val="24"/>
          <w:szCs w:val="24"/>
        </w:rPr>
        <w:t>e Bureau Exécutif</w:t>
      </w:r>
      <w:r w:rsidR="005D7A82" w:rsidRPr="00621A19">
        <w:rPr>
          <w:rFonts w:ascii="Rockwell" w:hAnsi="Rockwell" w:cs="Arial"/>
          <w:sz w:val="24"/>
          <w:szCs w:val="24"/>
        </w:rPr>
        <w:t xml:space="preserve"> se </w:t>
      </w:r>
      <w:r>
        <w:rPr>
          <w:rFonts w:ascii="Rockwell" w:hAnsi="Rockwell" w:cs="Arial"/>
          <w:sz w:val="24"/>
          <w:szCs w:val="24"/>
        </w:rPr>
        <w:t>réunit une fois par se</w:t>
      </w:r>
      <w:r w:rsidR="007E6A50" w:rsidRPr="00621A19">
        <w:rPr>
          <w:rFonts w:ascii="Rockwell" w:hAnsi="Rockwell" w:cs="Arial"/>
          <w:sz w:val="24"/>
          <w:szCs w:val="24"/>
        </w:rPr>
        <w:t>mestre et toutes les fois que les circonstances</w:t>
      </w:r>
      <w:r w:rsidR="000C2DA6">
        <w:rPr>
          <w:rFonts w:ascii="Rockwell" w:hAnsi="Rockwell" w:cs="Arial"/>
          <w:sz w:val="24"/>
          <w:szCs w:val="24"/>
        </w:rPr>
        <w:t xml:space="preserve"> l’exigent sur convocation de son président</w:t>
      </w:r>
      <w:r w:rsidR="007E6A50" w:rsidRPr="00621A19">
        <w:rPr>
          <w:rFonts w:ascii="Rockwell" w:hAnsi="Rockwell" w:cs="Arial"/>
          <w:sz w:val="24"/>
          <w:szCs w:val="24"/>
        </w:rPr>
        <w:t xml:space="preserve"> ou à la demande de la majorité</w:t>
      </w:r>
      <w:r>
        <w:rPr>
          <w:rFonts w:ascii="Rockwell" w:hAnsi="Rockwell" w:cs="Arial"/>
          <w:sz w:val="24"/>
          <w:szCs w:val="24"/>
        </w:rPr>
        <w:t xml:space="preserve"> simple</w:t>
      </w:r>
      <w:r w:rsidR="007E6A50" w:rsidRPr="00621A19">
        <w:rPr>
          <w:rFonts w:ascii="Rockwell" w:hAnsi="Rockwell" w:cs="Arial"/>
          <w:sz w:val="24"/>
          <w:szCs w:val="24"/>
        </w:rPr>
        <w:t xml:space="preserve"> de ses membres.</w:t>
      </w:r>
    </w:p>
    <w:p w14:paraId="408CB4FB" w14:textId="77777777" w:rsidR="007E6A50" w:rsidRPr="004A48D4" w:rsidRDefault="007E6A50" w:rsidP="00F97A04">
      <w:pPr>
        <w:spacing w:after="0" w:line="240" w:lineRule="auto"/>
        <w:jc w:val="both"/>
        <w:rPr>
          <w:rFonts w:ascii="Rockwell" w:hAnsi="Rockwell" w:cs="Arial"/>
          <w:sz w:val="24"/>
          <w:szCs w:val="24"/>
        </w:rPr>
      </w:pPr>
      <w:r w:rsidRPr="004A48D4">
        <w:rPr>
          <w:rFonts w:ascii="Rockwell" w:hAnsi="Rockwell" w:cs="Arial"/>
          <w:sz w:val="24"/>
          <w:szCs w:val="24"/>
        </w:rPr>
        <w:t>Les convocations sont adressées aux membres</w:t>
      </w:r>
      <w:r w:rsidR="009C4E6E" w:rsidRPr="004A48D4">
        <w:rPr>
          <w:rFonts w:ascii="Rockwell" w:hAnsi="Rockwell" w:cs="Arial"/>
          <w:sz w:val="24"/>
          <w:szCs w:val="24"/>
        </w:rPr>
        <w:t>,</w:t>
      </w:r>
      <w:r w:rsidRPr="004A48D4">
        <w:rPr>
          <w:rFonts w:ascii="Rockwell" w:hAnsi="Rockwell" w:cs="Arial"/>
          <w:sz w:val="24"/>
          <w:szCs w:val="24"/>
        </w:rPr>
        <w:t xml:space="preserve"> deux semaines au moins avant la date de la réunion, sauf en cas d’urgence.</w:t>
      </w:r>
    </w:p>
    <w:p w14:paraId="7107C72A" w14:textId="26DF44BA" w:rsidR="007E6A50" w:rsidRPr="004A48D4" w:rsidRDefault="007E6A50" w:rsidP="00F97A04">
      <w:pPr>
        <w:spacing w:after="0" w:line="240" w:lineRule="auto"/>
        <w:jc w:val="both"/>
        <w:rPr>
          <w:rFonts w:ascii="Rockwell" w:hAnsi="Rockwell" w:cs="Arial"/>
          <w:sz w:val="24"/>
          <w:szCs w:val="24"/>
        </w:rPr>
      </w:pPr>
      <w:r w:rsidRPr="004A48D4">
        <w:rPr>
          <w:rFonts w:ascii="Rockwell" w:hAnsi="Rockwell" w:cs="Arial"/>
          <w:sz w:val="24"/>
          <w:szCs w:val="24"/>
        </w:rPr>
        <w:t>En cas d’urgence, il est possible d’utiliser les nouvelles technologies de communication</w:t>
      </w:r>
      <w:r w:rsidR="004B4754" w:rsidRPr="004A48D4">
        <w:rPr>
          <w:rFonts w:ascii="Rockwell" w:hAnsi="Rockwell" w:cs="Arial"/>
          <w:sz w:val="24"/>
          <w:szCs w:val="24"/>
        </w:rPr>
        <w:t xml:space="preserve">s pour </w:t>
      </w:r>
      <w:r w:rsidR="00786DB9">
        <w:rPr>
          <w:rFonts w:ascii="Rockwell" w:hAnsi="Rockwell" w:cs="Arial"/>
          <w:sz w:val="24"/>
          <w:szCs w:val="24"/>
        </w:rPr>
        <w:t>convoquer l</w:t>
      </w:r>
      <w:r w:rsidR="00446E53">
        <w:rPr>
          <w:rFonts w:ascii="Rockwell" w:hAnsi="Rockwell" w:cs="Arial"/>
          <w:sz w:val="24"/>
          <w:szCs w:val="24"/>
        </w:rPr>
        <w:t>es membres</w:t>
      </w:r>
      <w:r w:rsidRPr="004A48D4">
        <w:rPr>
          <w:rFonts w:ascii="Rockwell" w:hAnsi="Rockwell" w:cs="Arial"/>
          <w:sz w:val="24"/>
          <w:szCs w:val="24"/>
        </w:rPr>
        <w:t>.</w:t>
      </w:r>
    </w:p>
    <w:p w14:paraId="5270891F" w14:textId="77777777" w:rsidR="007E6A50" w:rsidRPr="004A48D4" w:rsidRDefault="00786DB9" w:rsidP="00F97A04">
      <w:pPr>
        <w:spacing w:after="0" w:line="240" w:lineRule="auto"/>
        <w:jc w:val="both"/>
        <w:rPr>
          <w:rFonts w:ascii="Rockwell" w:hAnsi="Rockwell" w:cs="Arial"/>
          <w:sz w:val="24"/>
          <w:szCs w:val="24"/>
        </w:rPr>
      </w:pPr>
      <w:r>
        <w:rPr>
          <w:rFonts w:ascii="Rockwell" w:hAnsi="Rockwell" w:cs="Arial"/>
          <w:sz w:val="24"/>
          <w:szCs w:val="24"/>
        </w:rPr>
        <w:t>Chaque réunion</w:t>
      </w:r>
      <w:r w:rsidR="007E6A50" w:rsidRPr="004A48D4">
        <w:rPr>
          <w:rFonts w:ascii="Rockwell" w:hAnsi="Rockwell" w:cs="Arial"/>
          <w:sz w:val="24"/>
          <w:szCs w:val="24"/>
        </w:rPr>
        <w:t xml:space="preserve"> est sanctionnée par un compte rendu.</w:t>
      </w:r>
    </w:p>
    <w:p w14:paraId="424955A2" w14:textId="77777777" w:rsidR="00A86185" w:rsidRPr="004A48D4" w:rsidRDefault="00A86185" w:rsidP="00F97A04">
      <w:pPr>
        <w:spacing w:after="0" w:line="240" w:lineRule="auto"/>
        <w:jc w:val="both"/>
        <w:rPr>
          <w:rFonts w:ascii="Rockwell" w:hAnsi="Rockwell" w:cs="Arial"/>
          <w:sz w:val="24"/>
          <w:szCs w:val="24"/>
        </w:rPr>
      </w:pPr>
    </w:p>
    <w:p w14:paraId="12670CDC" w14:textId="02740E18" w:rsidR="00363C56" w:rsidRPr="00621A19" w:rsidRDefault="00A86185" w:rsidP="00F97A04">
      <w:pPr>
        <w:spacing w:after="0" w:line="240" w:lineRule="auto"/>
        <w:jc w:val="both"/>
        <w:rPr>
          <w:rFonts w:ascii="Rockwell" w:hAnsi="Rockwell" w:cs="Arial"/>
          <w:b/>
          <w:sz w:val="24"/>
          <w:szCs w:val="24"/>
        </w:rPr>
      </w:pPr>
      <w:r w:rsidRPr="00621A19">
        <w:rPr>
          <w:rFonts w:ascii="Rockwell" w:hAnsi="Rockwell" w:cs="Arial"/>
          <w:b/>
          <w:sz w:val="24"/>
          <w:szCs w:val="24"/>
        </w:rPr>
        <w:t xml:space="preserve">Article </w:t>
      </w:r>
      <w:r w:rsidR="00832CA5">
        <w:rPr>
          <w:rFonts w:ascii="Rockwell" w:hAnsi="Rockwell" w:cs="Arial"/>
          <w:b/>
          <w:sz w:val="24"/>
          <w:szCs w:val="24"/>
        </w:rPr>
        <w:t>2</w:t>
      </w:r>
      <w:r w:rsidR="00B86D9F">
        <w:rPr>
          <w:rFonts w:ascii="Rockwell" w:hAnsi="Rockwell" w:cs="Arial"/>
          <w:b/>
          <w:sz w:val="24"/>
          <w:szCs w:val="24"/>
        </w:rPr>
        <w:t>4</w:t>
      </w:r>
      <w:r w:rsidRPr="00621A19">
        <w:rPr>
          <w:rFonts w:ascii="Rockwell" w:hAnsi="Rockwell" w:cs="Arial"/>
          <w:b/>
          <w:sz w:val="24"/>
          <w:szCs w:val="24"/>
        </w:rPr>
        <w:t xml:space="preserve"> : </w:t>
      </w:r>
    </w:p>
    <w:p w14:paraId="166501B5" w14:textId="30C6B05A" w:rsidR="00A86185" w:rsidRPr="00621A19" w:rsidRDefault="00786DB9" w:rsidP="00F97A04">
      <w:pPr>
        <w:spacing w:after="0" w:line="240" w:lineRule="auto"/>
        <w:jc w:val="both"/>
        <w:rPr>
          <w:rFonts w:ascii="Rockwell" w:hAnsi="Rockwell" w:cs="Arial"/>
          <w:b/>
          <w:sz w:val="24"/>
          <w:szCs w:val="24"/>
        </w:rPr>
      </w:pPr>
      <w:r>
        <w:rPr>
          <w:rFonts w:ascii="Rockwell" w:hAnsi="Rockwell" w:cs="Arial"/>
          <w:sz w:val="24"/>
          <w:szCs w:val="24"/>
        </w:rPr>
        <w:t>L</w:t>
      </w:r>
      <w:r w:rsidR="000D013A">
        <w:rPr>
          <w:rFonts w:ascii="Rockwell" w:hAnsi="Rockwell" w:cs="Arial"/>
          <w:sz w:val="24"/>
          <w:szCs w:val="24"/>
        </w:rPr>
        <w:t>e Bureau Exécutif</w:t>
      </w:r>
      <w:r w:rsidR="00A86185" w:rsidRPr="00621A19">
        <w:rPr>
          <w:rFonts w:ascii="Rockwell" w:hAnsi="Rockwell" w:cs="Arial"/>
          <w:sz w:val="24"/>
          <w:szCs w:val="24"/>
        </w:rPr>
        <w:t xml:space="preserve"> ne délibère</w:t>
      </w:r>
      <w:r w:rsidR="000560A5" w:rsidRPr="00621A19">
        <w:rPr>
          <w:rFonts w:ascii="Rockwell" w:hAnsi="Rockwell" w:cs="Arial"/>
          <w:sz w:val="24"/>
          <w:szCs w:val="24"/>
        </w:rPr>
        <w:t xml:space="preserve"> valablement que si les deux </w:t>
      </w:r>
      <w:r w:rsidR="004B0AFE">
        <w:rPr>
          <w:rFonts w:ascii="Rockwell" w:hAnsi="Rockwell" w:cs="Arial"/>
          <w:sz w:val="24"/>
          <w:szCs w:val="24"/>
        </w:rPr>
        <w:t>(</w:t>
      </w:r>
      <w:r w:rsidR="000560A5" w:rsidRPr="00621A19">
        <w:rPr>
          <w:rFonts w:ascii="Rockwell" w:hAnsi="Rockwell" w:cs="Arial"/>
          <w:sz w:val="24"/>
          <w:szCs w:val="24"/>
        </w:rPr>
        <w:t>2/3</w:t>
      </w:r>
      <w:r w:rsidR="004B0AFE">
        <w:rPr>
          <w:rFonts w:ascii="Rockwell" w:hAnsi="Rockwell" w:cs="Arial"/>
          <w:sz w:val="24"/>
          <w:szCs w:val="24"/>
        </w:rPr>
        <w:t>)</w:t>
      </w:r>
      <w:r w:rsidR="000560A5" w:rsidRPr="00621A19">
        <w:rPr>
          <w:rFonts w:ascii="Rockwell" w:hAnsi="Rockwell" w:cs="Arial"/>
          <w:sz w:val="24"/>
          <w:szCs w:val="24"/>
        </w:rPr>
        <w:t xml:space="preserve"> au moins de ses membres </w:t>
      </w:r>
      <w:r w:rsidR="00564272" w:rsidRPr="00621A19">
        <w:rPr>
          <w:rFonts w:ascii="Rockwell" w:hAnsi="Rockwell" w:cs="Arial"/>
          <w:sz w:val="24"/>
          <w:szCs w:val="24"/>
        </w:rPr>
        <w:t>sont</w:t>
      </w:r>
      <w:r w:rsidR="000560A5" w:rsidRPr="00621A19">
        <w:rPr>
          <w:rFonts w:ascii="Rockwell" w:hAnsi="Rockwell" w:cs="Arial"/>
          <w:sz w:val="24"/>
          <w:szCs w:val="24"/>
        </w:rPr>
        <w:t xml:space="preserve"> présent</w:t>
      </w:r>
      <w:r w:rsidR="00564272" w:rsidRPr="00621A19">
        <w:rPr>
          <w:rFonts w:ascii="Rockwell" w:hAnsi="Rockwell" w:cs="Arial"/>
          <w:sz w:val="24"/>
          <w:szCs w:val="24"/>
        </w:rPr>
        <w:t>s</w:t>
      </w:r>
      <w:r w:rsidR="000560A5" w:rsidRPr="00621A19">
        <w:rPr>
          <w:rFonts w:ascii="Rockwell" w:hAnsi="Rockwell" w:cs="Arial"/>
          <w:sz w:val="24"/>
          <w:szCs w:val="24"/>
        </w:rPr>
        <w:t xml:space="preserve"> ou représenté</w:t>
      </w:r>
      <w:r w:rsidR="00564272" w:rsidRPr="00621A19">
        <w:rPr>
          <w:rFonts w:ascii="Rockwell" w:hAnsi="Rockwell" w:cs="Arial"/>
          <w:sz w:val="24"/>
          <w:szCs w:val="24"/>
        </w:rPr>
        <w:t>s</w:t>
      </w:r>
      <w:r w:rsidR="006B0F9C">
        <w:rPr>
          <w:rFonts w:ascii="Rockwell" w:hAnsi="Rockwell" w:cs="Arial"/>
          <w:sz w:val="24"/>
          <w:szCs w:val="24"/>
        </w:rPr>
        <w:t>. Les</w:t>
      </w:r>
      <w:r>
        <w:rPr>
          <w:rFonts w:ascii="Rockwell" w:hAnsi="Rockwell" w:cs="Arial"/>
          <w:sz w:val="24"/>
          <w:szCs w:val="24"/>
        </w:rPr>
        <w:t xml:space="preserve"> décisions</w:t>
      </w:r>
      <w:r w:rsidR="000560A5" w:rsidRPr="00621A19">
        <w:rPr>
          <w:rFonts w:ascii="Rockwell" w:hAnsi="Rockwell" w:cs="Arial"/>
          <w:sz w:val="24"/>
          <w:szCs w:val="24"/>
        </w:rPr>
        <w:t xml:space="preserve"> sont prises par consensus ou à la majorité simple des membres présents. En ca</w:t>
      </w:r>
      <w:r>
        <w:rPr>
          <w:rFonts w:ascii="Rockwell" w:hAnsi="Rockwell" w:cs="Arial"/>
          <w:sz w:val="24"/>
          <w:szCs w:val="24"/>
        </w:rPr>
        <w:t>s de partage</w:t>
      </w:r>
      <w:r w:rsidR="00FA41C2" w:rsidRPr="00621A19">
        <w:rPr>
          <w:rFonts w:ascii="Rockwell" w:hAnsi="Rockwell" w:cs="Arial"/>
          <w:sz w:val="24"/>
          <w:szCs w:val="24"/>
        </w:rPr>
        <w:t xml:space="preserve"> de voix, celle du</w:t>
      </w:r>
      <w:r w:rsidR="000560A5" w:rsidRPr="00621A19">
        <w:rPr>
          <w:rFonts w:ascii="Rockwell" w:hAnsi="Rockwell" w:cs="Arial"/>
          <w:sz w:val="24"/>
          <w:szCs w:val="24"/>
        </w:rPr>
        <w:t xml:space="preserve"> Président l’emporte.</w:t>
      </w:r>
    </w:p>
    <w:p w14:paraId="3BFF2F8E" w14:textId="77777777" w:rsidR="000560A5" w:rsidRPr="004A48D4" w:rsidRDefault="000560A5" w:rsidP="00F97A04">
      <w:pPr>
        <w:spacing w:after="0" w:line="240" w:lineRule="auto"/>
        <w:jc w:val="both"/>
        <w:rPr>
          <w:rFonts w:ascii="Rockwell" w:hAnsi="Rockwell" w:cs="Arial"/>
          <w:sz w:val="24"/>
          <w:szCs w:val="24"/>
        </w:rPr>
      </w:pPr>
    </w:p>
    <w:p w14:paraId="47D03A45" w14:textId="732E623F" w:rsidR="00363C56" w:rsidRPr="004A48D4" w:rsidRDefault="00DF11B8" w:rsidP="00F97A04">
      <w:pPr>
        <w:tabs>
          <w:tab w:val="left" w:pos="2370"/>
        </w:tabs>
        <w:spacing w:after="0" w:line="240" w:lineRule="auto"/>
        <w:jc w:val="both"/>
        <w:rPr>
          <w:rFonts w:ascii="Rockwell" w:hAnsi="Rockwell" w:cs="Arial"/>
          <w:b/>
          <w:sz w:val="24"/>
          <w:szCs w:val="24"/>
        </w:rPr>
      </w:pPr>
      <w:r w:rsidRPr="004A48D4">
        <w:rPr>
          <w:rFonts w:ascii="Rockwell" w:hAnsi="Rockwell" w:cs="Arial"/>
          <w:b/>
          <w:sz w:val="24"/>
          <w:szCs w:val="24"/>
        </w:rPr>
        <w:t xml:space="preserve">Article </w:t>
      </w:r>
      <w:r w:rsidR="00832CA5">
        <w:rPr>
          <w:rFonts w:ascii="Rockwell" w:hAnsi="Rockwell" w:cs="Arial"/>
          <w:b/>
          <w:sz w:val="24"/>
          <w:szCs w:val="24"/>
        </w:rPr>
        <w:t>2</w:t>
      </w:r>
      <w:r w:rsidR="000D013A">
        <w:rPr>
          <w:rFonts w:ascii="Rockwell" w:hAnsi="Rockwell" w:cs="Arial"/>
          <w:b/>
          <w:sz w:val="24"/>
          <w:szCs w:val="24"/>
        </w:rPr>
        <w:t>5</w:t>
      </w:r>
      <w:r w:rsidRPr="004A48D4">
        <w:rPr>
          <w:rFonts w:ascii="Rockwell" w:hAnsi="Rockwell" w:cs="Arial"/>
          <w:b/>
          <w:sz w:val="24"/>
          <w:szCs w:val="24"/>
        </w:rPr>
        <w:t xml:space="preserve"> : </w:t>
      </w:r>
    </w:p>
    <w:p w14:paraId="1A58412F" w14:textId="10ED6BA5" w:rsidR="00C82B20" w:rsidRPr="004A48D4" w:rsidRDefault="00786DB9" w:rsidP="00F97A04">
      <w:pPr>
        <w:tabs>
          <w:tab w:val="left" w:pos="2370"/>
        </w:tabs>
        <w:spacing w:after="0" w:line="240" w:lineRule="auto"/>
        <w:jc w:val="both"/>
        <w:rPr>
          <w:rFonts w:ascii="Rockwell" w:hAnsi="Rockwell" w:cs="Arial"/>
          <w:sz w:val="24"/>
          <w:szCs w:val="24"/>
        </w:rPr>
      </w:pPr>
      <w:r>
        <w:rPr>
          <w:rFonts w:ascii="Rockwell" w:hAnsi="Rockwell" w:cs="Arial"/>
          <w:sz w:val="24"/>
          <w:szCs w:val="24"/>
        </w:rPr>
        <w:t xml:space="preserve">Est éligible </w:t>
      </w:r>
      <w:r w:rsidR="000D013A">
        <w:rPr>
          <w:rFonts w:ascii="Rockwell" w:hAnsi="Rockwell" w:cs="Arial"/>
          <w:sz w:val="24"/>
          <w:szCs w:val="24"/>
        </w:rPr>
        <w:t>au Bureau Exécutif</w:t>
      </w:r>
      <w:r w:rsidR="00DF11B8" w:rsidRPr="004A48D4">
        <w:rPr>
          <w:rFonts w:ascii="Rockwell" w:hAnsi="Rockwell" w:cs="Arial"/>
          <w:sz w:val="24"/>
          <w:szCs w:val="24"/>
        </w:rPr>
        <w:t xml:space="preserve">, tout membre actif de </w:t>
      </w:r>
      <w:r w:rsidR="005B37F4" w:rsidRPr="004A48D4">
        <w:rPr>
          <w:rFonts w:ascii="Rockwell" w:hAnsi="Rockwell" w:cs="Arial"/>
          <w:sz w:val="24"/>
          <w:szCs w:val="24"/>
        </w:rPr>
        <w:t>l’</w:t>
      </w:r>
      <w:r w:rsidR="00B2079F" w:rsidRPr="004A48D4">
        <w:rPr>
          <w:rFonts w:ascii="Rockwell" w:hAnsi="Rockwell" w:cs="Arial"/>
          <w:sz w:val="24"/>
          <w:szCs w:val="24"/>
        </w:rPr>
        <w:t>association</w:t>
      </w:r>
      <w:r w:rsidR="00DF11B8" w:rsidRPr="004A48D4">
        <w:rPr>
          <w:rFonts w:ascii="Rockwell" w:hAnsi="Rockwell" w:cs="Arial"/>
          <w:sz w:val="24"/>
          <w:szCs w:val="24"/>
        </w:rPr>
        <w:t xml:space="preserve"> </w:t>
      </w:r>
      <w:r w:rsidR="00276083" w:rsidRPr="004A48D4">
        <w:rPr>
          <w:rFonts w:ascii="Rockwell" w:hAnsi="Rockwell" w:cs="Arial"/>
          <w:sz w:val="24"/>
          <w:szCs w:val="24"/>
        </w:rPr>
        <w:t>remplissant les cond</w:t>
      </w:r>
      <w:r w:rsidR="00C82B20" w:rsidRPr="004A48D4">
        <w:rPr>
          <w:rFonts w:ascii="Rockwell" w:hAnsi="Rockwell" w:cs="Arial"/>
          <w:sz w:val="24"/>
          <w:szCs w:val="24"/>
        </w:rPr>
        <w:t>i</w:t>
      </w:r>
      <w:r w:rsidR="00276083" w:rsidRPr="004A48D4">
        <w:rPr>
          <w:rFonts w:ascii="Rockwell" w:hAnsi="Rockwell" w:cs="Arial"/>
          <w:sz w:val="24"/>
          <w:szCs w:val="24"/>
        </w:rPr>
        <w:t>ti</w:t>
      </w:r>
      <w:r w:rsidR="00C82B20" w:rsidRPr="004A48D4">
        <w:rPr>
          <w:rFonts w:ascii="Rockwell" w:hAnsi="Rockwell" w:cs="Arial"/>
          <w:sz w:val="24"/>
          <w:szCs w:val="24"/>
        </w:rPr>
        <w:t>ons suivantes :</w:t>
      </w:r>
    </w:p>
    <w:p w14:paraId="46C972ED" w14:textId="348786AC" w:rsidR="00C82B20" w:rsidRPr="004A48D4" w:rsidRDefault="0049716F" w:rsidP="00C82B20">
      <w:pPr>
        <w:pStyle w:val="Paragraphedeliste"/>
        <w:numPr>
          <w:ilvl w:val="0"/>
          <w:numId w:val="18"/>
        </w:numPr>
        <w:tabs>
          <w:tab w:val="left" w:pos="2370"/>
        </w:tabs>
        <w:spacing w:after="0" w:line="240" w:lineRule="auto"/>
        <w:jc w:val="both"/>
        <w:rPr>
          <w:rFonts w:ascii="Rockwell" w:hAnsi="Rockwell" w:cs="Arial"/>
          <w:b/>
          <w:sz w:val="24"/>
          <w:szCs w:val="24"/>
        </w:rPr>
      </w:pPr>
      <w:r w:rsidRPr="004A48D4">
        <w:rPr>
          <w:rFonts w:ascii="Rockwell" w:hAnsi="Rockwell" w:cs="Arial"/>
          <w:sz w:val="24"/>
          <w:szCs w:val="24"/>
        </w:rPr>
        <w:t>Être</w:t>
      </w:r>
      <w:r w:rsidR="00C82B20" w:rsidRPr="004A48D4">
        <w:rPr>
          <w:rFonts w:ascii="Rockwell" w:hAnsi="Rockwell" w:cs="Arial"/>
          <w:sz w:val="24"/>
          <w:szCs w:val="24"/>
        </w:rPr>
        <w:t xml:space="preserve"> à jour de ses cotisations vis</w:t>
      </w:r>
      <w:r w:rsidR="004B0AFE">
        <w:rPr>
          <w:rFonts w:ascii="Rockwell" w:hAnsi="Rockwell" w:cs="Arial"/>
          <w:sz w:val="24"/>
          <w:szCs w:val="24"/>
        </w:rPr>
        <w:t xml:space="preserve"> à</w:t>
      </w:r>
      <w:r w:rsidR="00C82B20" w:rsidRPr="004A48D4">
        <w:rPr>
          <w:rFonts w:ascii="Rockwell" w:hAnsi="Rockwell" w:cs="Arial"/>
          <w:sz w:val="24"/>
          <w:szCs w:val="24"/>
        </w:rPr>
        <w:t xml:space="preserve"> vis de l’association ;</w:t>
      </w:r>
    </w:p>
    <w:p w14:paraId="394AD98C" w14:textId="5D9FEF01" w:rsidR="00C82B20" w:rsidRPr="004A48D4" w:rsidRDefault="0049716F" w:rsidP="00C82B20">
      <w:pPr>
        <w:pStyle w:val="Paragraphedeliste"/>
        <w:numPr>
          <w:ilvl w:val="0"/>
          <w:numId w:val="18"/>
        </w:numPr>
        <w:tabs>
          <w:tab w:val="left" w:pos="2370"/>
        </w:tabs>
        <w:spacing w:after="0" w:line="240" w:lineRule="auto"/>
        <w:jc w:val="both"/>
        <w:rPr>
          <w:rFonts w:ascii="Rockwell" w:hAnsi="Rockwell" w:cs="Arial"/>
          <w:b/>
          <w:sz w:val="24"/>
          <w:szCs w:val="24"/>
        </w:rPr>
      </w:pPr>
      <w:r w:rsidRPr="004A48D4">
        <w:rPr>
          <w:rFonts w:ascii="Rockwell" w:hAnsi="Rockwell" w:cs="Arial"/>
          <w:sz w:val="24"/>
          <w:szCs w:val="24"/>
        </w:rPr>
        <w:t>Être</w:t>
      </w:r>
      <w:r w:rsidR="00C82B20" w:rsidRPr="004A48D4">
        <w:rPr>
          <w:rFonts w:ascii="Rockwell" w:hAnsi="Rockwell" w:cs="Arial"/>
          <w:sz w:val="24"/>
          <w:szCs w:val="24"/>
        </w:rPr>
        <w:t xml:space="preserve"> de bonne moralité ;</w:t>
      </w:r>
    </w:p>
    <w:p w14:paraId="07889579" w14:textId="77777777" w:rsidR="00C82B20" w:rsidRPr="004A48D4" w:rsidRDefault="00DC5A58" w:rsidP="00C82B20">
      <w:pPr>
        <w:pStyle w:val="Paragraphedeliste"/>
        <w:numPr>
          <w:ilvl w:val="0"/>
          <w:numId w:val="18"/>
        </w:numPr>
        <w:tabs>
          <w:tab w:val="left" w:pos="2370"/>
        </w:tabs>
        <w:spacing w:after="0" w:line="240" w:lineRule="auto"/>
        <w:jc w:val="both"/>
        <w:rPr>
          <w:rFonts w:ascii="Rockwell" w:hAnsi="Rockwell" w:cs="Arial"/>
          <w:b/>
          <w:sz w:val="24"/>
          <w:szCs w:val="24"/>
        </w:rPr>
      </w:pPr>
      <w:r w:rsidRPr="004A48D4">
        <w:rPr>
          <w:rFonts w:ascii="Rockwell" w:hAnsi="Rockwell" w:cs="Arial"/>
          <w:sz w:val="24"/>
          <w:szCs w:val="24"/>
        </w:rPr>
        <w:t>J</w:t>
      </w:r>
      <w:r w:rsidR="00C82B20" w:rsidRPr="004A48D4">
        <w:rPr>
          <w:rFonts w:ascii="Rockwell" w:hAnsi="Rockwell" w:cs="Arial"/>
          <w:sz w:val="24"/>
          <w:szCs w:val="24"/>
        </w:rPr>
        <w:t>ouir de ses droits civiques.</w:t>
      </w:r>
    </w:p>
    <w:p w14:paraId="1DDAEC9F" w14:textId="77777777" w:rsidR="00DF11B8" w:rsidRPr="004A48D4" w:rsidRDefault="00DF11B8" w:rsidP="00F97A04">
      <w:pPr>
        <w:tabs>
          <w:tab w:val="left" w:pos="2370"/>
        </w:tabs>
        <w:spacing w:after="0" w:line="240" w:lineRule="auto"/>
        <w:jc w:val="both"/>
        <w:rPr>
          <w:rFonts w:ascii="Rockwell" w:hAnsi="Rockwell" w:cs="Arial"/>
          <w:b/>
          <w:sz w:val="24"/>
          <w:szCs w:val="24"/>
        </w:rPr>
      </w:pPr>
    </w:p>
    <w:p w14:paraId="72B442EF" w14:textId="0F94C7A1" w:rsidR="00363C56" w:rsidRPr="00DC5A58" w:rsidRDefault="000560A5" w:rsidP="00F97A04">
      <w:pPr>
        <w:spacing w:after="0" w:line="240" w:lineRule="auto"/>
        <w:jc w:val="both"/>
        <w:rPr>
          <w:rFonts w:ascii="Rockwell" w:hAnsi="Rockwell" w:cs="Arial"/>
          <w:b/>
          <w:sz w:val="24"/>
          <w:szCs w:val="24"/>
        </w:rPr>
      </w:pPr>
      <w:r w:rsidRPr="00DC5A58">
        <w:rPr>
          <w:rFonts w:ascii="Rockwell" w:hAnsi="Rockwell" w:cs="Arial"/>
          <w:b/>
          <w:sz w:val="24"/>
          <w:szCs w:val="24"/>
        </w:rPr>
        <w:t xml:space="preserve">Article </w:t>
      </w:r>
      <w:r w:rsidR="00832CA5">
        <w:rPr>
          <w:rFonts w:ascii="Rockwell" w:hAnsi="Rockwell" w:cs="Arial"/>
          <w:b/>
          <w:sz w:val="24"/>
          <w:szCs w:val="24"/>
        </w:rPr>
        <w:t>2</w:t>
      </w:r>
      <w:r w:rsidR="000D013A">
        <w:rPr>
          <w:rFonts w:ascii="Rockwell" w:hAnsi="Rockwell" w:cs="Arial"/>
          <w:b/>
          <w:sz w:val="24"/>
          <w:szCs w:val="24"/>
        </w:rPr>
        <w:t>6</w:t>
      </w:r>
      <w:r w:rsidRPr="00DC5A58">
        <w:rPr>
          <w:rFonts w:ascii="Rockwell" w:hAnsi="Rockwell" w:cs="Arial"/>
          <w:b/>
          <w:sz w:val="24"/>
          <w:szCs w:val="24"/>
        </w:rPr>
        <w:t xml:space="preserve"> : </w:t>
      </w:r>
    </w:p>
    <w:p w14:paraId="0878CD5A" w14:textId="7738C783" w:rsidR="000560A5" w:rsidRPr="00621A19" w:rsidRDefault="00786DB9" w:rsidP="00F97A04">
      <w:pPr>
        <w:spacing w:after="0" w:line="240" w:lineRule="auto"/>
        <w:jc w:val="both"/>
        <w:rPr>
          <w:rFonts w:ascii="Rockwell" w:hAnsi="Rockwell" w:cs="Arial"/>
          <w:sz w:val="24"/>
          <w:szCs w:val="24"/>
        </w:rPr>
      </w:pPr>
      <w:r>
        <w:rPr>
          <w:rFonts w:ascii="Rockwell" w:hAnsi="Rockwell" w:cs="Arial"/>
          <w:sz w:val="24"/>
          <w:szCs w:val="24"/>
        </w:rPr>
        <w:t>Les membres d</w:t>
      </w:r>
      <w:r w:rsidR="000D013A">
        <w:rPr>
          <w:rFonts w:ascii="Rockwell" w:hAnsi="Rockwell" w:cs="Arial"/>
          <w:sz w:val="24"/>
          <w:szCs w:val="24"/>
        </w:rPr>
        <w:t>u Bureau Exécutif</w:t>
      </w:r>
      <w:r w:rsidR="000560A5" w:rsidRPr="00621A19">
        <w:rPr>
          <w:rFonts w:ascii="Rockwell" w:hAnsi="Rockwell" w:cs="Arial"/>
          <w:sz w:val="24"/>
          <w:szCs w:val="24"/>
        </w:rPr>
        <w:t xml:space="preserve"> sont élus </w:t>
      </w:r>
      <w:r>
        <w:rPr>
          <w:rFonts w:ascii="Rockwell" w:hAnsi="Rockwell" w:cs="Arial"/>
          <w:sz w:val="24"/>
          <w:szCs w:val="24"/>
        </w:rPr>
        <w:t>au scrutin uninominal à un tour</w:t>
      </w:r>
      <w:r w:rsidR="00857F89" w:rsidRPr="00621A19">
        <w:rPr>
          <w:rFonts w:ascii="Rockwell" w:hAnsi="Rockwell" w:cs="Arial"/>
          <w:sz w:val="24"/>
          <w:szCs w:val="24"/>
        </w:rPr>
        <w:t xml:space="preserve"> </w:t>
      </w:r>
      <w:r w:rsidR="000560A5" w:rsidRPr="00621A19">
        <w:rPr>
          <w:rFonts w:ascii="Rockwell" w:hAnsi="Rockwell" w:cs="Arial"/>
          <w:sz w:val="24"/>
          <w:szCs w:val="24"/>
        </w:rPr>
        <w:t>pour un mandat de cinq</w:t>
      </w:r>
      <w:r w:rsidR="00622A54" w:rsidRPr="00621A19">
        <w:rPr>
          <w:rFonts w:ascii="Rockwell" w:hAnsi="Rockwell" w:cs="Arial"/>
          <w:sz w:val="24"/>
          <w:szCs w:val="24"/>
        </w:rPr>
        <w:t xml:space="preserve"> (05) </w:t>
      </w:r>
      <w:r w:rsidR="000D013A" w:rsidRPr="00621A19">
        <w:rPr>
          <w:rFonts w:ascii="Rockwell" w:hAnsi="Rockwell" w:cs="Arial"/>
          <w:sz w:val="24"/>
          <w:szCs w:val="24"/>
        </w:rPr>
        <w:t>ans renouvelables</w:t>
      </w:r>
      <w:r w:rsidR="000560A5" w:rsidRPr="00621A19">
        <w:rPr>
          <w:rFonts w:ascii="Rockwell" w:hAnsi="Rockwell" w:cs="Arial"/>
          <w:sz w:val="24"/>
          <w:szCs w:val="24"/>
        </w:rPr>
        <w:t>.</w:t>
      </w:r>
      <w:r w:rsidR="00D64FF6">
        <w:rPr>
          <w:rFonts w:ascii="Rockwell" w:hAnsi="Rockwell" w:cs="Arial"/>
          <w:sz w:val="24"/>
          <w:szCs w:val="24"/>
        </w:rPr>
        <w:t xml:space="preserve"> </w:t>
      </w:r>
      <w:r w:rsidR="00163DCE">
        <w:rPr>
          <w:rFonts w:ascii="Rockwell" w:hAnsi="Rockwell" w:cs="Arial"/>
          <w:sz w:val="24"/>
          <w:szCs w:val="24"/>
        </w:rPr>
        <w:t>Les membres</w:t>
      </w:r>
      <w:r w:rsidR="00D64FF6">
        <w:rPr>
          <w:rFonts w:ascii="Rockwell" w:hAnsi="Rockwell" w:cs="Arial"/>
          <w:sz w:val="24"/>
          <w:szCs w:val="24"/>
        </w:rPr>
        <w:t xml:space="preserve"> sont ré</w:t>
      </w:r>
      <w:r>
        <w:rPr>
          <w:rFonts w:ascii="Rockwell" w:hAnsi="Rockwell" w:cs="Arial"/>
          <w:sz w:val="24"/>
          <w:szCs w:val="24"/>
        </w:rPr>
        <w:t>voqués par l</w:t>
      </w:r>
      <w:r w:rsidR="000D013A">
        <w:rPr>
          <w:rFonts w:ascii="Rockwell" w:hAnsi="Rockwell" w:cs="Arial"/>
          <w:sz w:val="24"/>
          <w:szCs w:val="24"/>
        </w:rPr>
        <w:t>’Assemblée Générale</w:t>
      </w:r>
      <w:r w:rsidR="00594DC1">
        <w:rPr>
          <w:rFonts w:ascii="Rockwell" w:hAnsi="Rockwell" w:cs="Arial"/>
          <w:sz w:val="24"/>
          <w:szCs w:val="24"/>
        </w:rPr>
        <w:t xml:space="preserve"> en cas de faute</w:t>
      </w:r>
      <w:r>
        <w:rPr>
          <w:rFonts w:ascii="Rockwell" w:hAnsi="Rockwell" w:cs="Arial"/>
          <w:sz w:val="24"/>
          <w:szCs w:val="24"/>
        </w:rPr>
        <w:t xml:space="preserve"> grave</w:t>
      </w:r>
      <w:r w:rsidR="00594DC1">
        <w:rPr>
          <w:rFonts w:ascii="Rockwell" w:hAnsi="Rockwell" w:cs="Arial"/>
          <w:sz w:val="24"/>
          <w:szCs w:val="24"/>
        </w:rPr>
        <w:t xml:space="preserve"> constatée</w:t>
      </w:r>
      <w:r w:rsidR="00D64FF6">
        <w:rPr>
          <w:rFonts w:ascii="Rockwell" w:hAnsi="Rockwell" w:cs="Arial"/>
          <w:sz w:val="24"/>
          <w:szCs w:val="24"/>
        </w:rPr>
        <w:t>.</w:t>
      </w:r>
    </w:p>
    <w:p w14:paraId="64DE9369" w14:textId="77777777" w:rsidR="00F01273" w:rsidRDefault="00F01273" w:rsidP="00F97A04">
      <w:pPr>
        <w:spacing w:after="0" w:line="240" w:lineRule="auto"/>
        <w:jc w:val="both"/>
        <w:rPr>
          <w:rFonts w:ascii="Rockwell" w:hAnsi="Rockwell" w:cs="Arial"/>
          <w:b/>
          <w:sz w:val="24"/>
          <w:szCs w:val="24"/>
        </w:rPr>
      </w:pPr>
    </w:p>
    <w:p w14:paraId="6850DACF" w14:textId="77777777" w:rsidR="00F01273" w:rsidRDefault="00F01273" w:rsidP="00F97A04">
      <w:pPr>
        <w:spacing w:after="0" w:line="240" w:lineRule="auto"/>
        <w:jc w:val="both"/>
        <w:rPr>
          <w:rFonts w:ascii="Rockwell" w:hAnsi="Rockwell" w:cs="Arial"/>
          <w:b/>
          <w:sz w:val="24"/>
          <w:szCs w:val="24"/>
        </w:rPr>
      </w:pPr>
    </w:p>
    <w:p w14:paraId="64B50634" w14:textId="77777777" w:rsidR="000D013A" w:rsidRDefault="000D013A" w:rsidP="00F97A04">
      <w:pPr>
        <w:spacing w:after="0" w:line="240" w:lineRule="auto"/>
        <w:jc w:val="both"/>
        <w:rPr>
          <w:rFonts w:ascii="Rockwell" w:hAnsi="Rockwell" w:cs="Arial"/>
          <w:b/>
          <w:sz w:val="24"/>
          <w:szCs w:val="24"/>
        </w:rPr>
      </w:pPr>
    </w:p>
    <w:p w14:paraId="35143026" w14:textId="77777777" w:rsidR="000D013A" w:rsidRDefault="000D013A" w:rsidP="00F97A04">
      <w:pPr>
        <w:spacing w:after="0" w:line="240" w:lineRule="auto"/>
        <w:jc w:val="both"/>
        <w:rPr>
          <w:rFonts w:ascii="Rockwell" w:hAnsi="Rockwell" w:cs="Arial"/>
          <w:b/>
          <w:sz w:val="24"/>
          <w:szCs w:val="24"/>
        </w:rPr>
      </w:pPr>
    </w:p>
    <w:p w14:paraId="12D9BCA1" w14:textId="77777777" w:rsidR="000D013A" w:rsidRDefault="000D013A" w:rsidP="00F97A04">
      <w:pPr>
        <w:spacing w:after="0" w:line="240" w:lineRule="auto"/>
        <w:jc w:val="both"/>
        <w:rPr>
          <w:rFonts w:ascii="Rockwell" w:hAnsi="Rockwell" w:cs="Arial"/>
          <w:b/>
          <w:sz w:val="24"/>
          <w:szCs w:val="24"/>
        </w:rPr>
      </w:pPr>
    </w:p>
    <w:p w14:paraId="516EA949" w14:textId="77777777" w:rsidR="00D27D0C" w:rsidRPr="004A48D4" w:rsidRDefault="00D27D0C" w:rsidP="00F97A04">
      <w:pPr>
        <w:spacing w:after="0" w:line="240" w:lineRule="auto"/>
        <w:jc w:val="both"/>
        <w:rPr>
          <w:rFonts w:ascii="Rockwell" w:hAnsi="Rockwell" w:cs="Arial"/>
          <w:b/>
          <w:sz w:val="24"/>
          <w:szCs w:val="24"/>
        </w:rPr>
      </w:pPr>
    </w:p>
    <w:p w14:paraId="1D6131C2" w14:textId="77777777" w:rsidR="008A17FC" w:rsidRPr="004A48D4" w:rsidRDefault="008A17FC" w:rsidP="00F97A04">
      <w:pPr>
        <w:spacing w:after="0" w:line="240" w:lineRule="auto"/>
        <w:jc w:val="both"/>
        <w:rPr>
          <w:rFonts w:ascii="Rockwell" w:hAnsi="Rockwell" w:cs="Arial"/>
          <w:sz w:val="24"/>
          <w:szCs w:val="24"/>
        </w:rPr>
      </w:pPr>
    </w:p>
    <w:p w14:paraId="34BEA9F5" w14:textId="77777777" w:rsidR="008E681E" w:rsidRPr="004A48D4" w:rsidRDefault="00B41455" w:rsidP="00F97A04">
      <w:pPr>
        <w:spacing w:after="0" w:line="240" w:lineRule="auto"/>
        <w:jc w:val="center"/>
        <w:rPr>
          <w:rFonts w:ascii="Rockwell" w:hAnsi="Rockwell" w:cs="Arial"/>
          <w:b/>
          <w:sz w:val="24"/>
          <w:szCs w:val="24"/>
        </w:rPr>
      </w:pPr>
      <w:r w:rsidRPr="004A48D4">
        <w:rPr>
          <w:rFonts w:ascii="Rockwell" w:hAnsi="Rockwell" w:cs="Arial"/>
          <w:b/>
          <w:sz w:val="24"/>
          <w:szCs w:val="24"/>
        </w:rPr>
        <w:t xml:space="preserve">TITRE </w:t>
      </w:r>
      <w:r w:rsidR="008E681E" w:rsidRPr="004A48D4">
        <w:rPr>
          <w:rFonts w:ascii="Rockwell" w:hAnsi="Rockwell" w:cs="Arial"/>
          <w:b/>
          <w:sz w:val="24"/>
          <w:szCs w:val="24"/>
        </w:rPr>
        <w:t>V</w:t>
      </w:r>
      <w:r w:rsidR="001D598E" w:rsidRPr="004A48D4">
        <w:rPr>
          <w:rFonts w:ascii="Rockwell" w:hAnsi="Rockwell" w:cs="Arial"/>
          <w:b/>
          <w:sz w:val="24"/>
          <w:szCs w:val="24"/>
        </w:rPr>
        <w:t>I</w:t>
      </w:r>
      <w:r w:rsidR="008E681E" w:rsidRPr="004A48D4">
        <w:rPr>
          <w:rFonts w:ascii="Rockwell" w:hAnsi="Rockwell" w:cs="Arial"/>
          <w:b/>
          <w:sz w:val="24"/>
          <w:szCs w:val="24"/>
        </w:rPr>
        <w:t> : RESSOURCES DE L’ASSOCIATION</w:t>
      </w:r>
    </w:p>
    <w:p w14:paraId="118AE49D" w14:textId="77777777" w:rsidR="008E681E" w:rsidRPr="004A48D4" w:rsidRDefault="008E681E" w:rsidP="00F97A04">
      <w:pPr>
        <w:spacing w:after="0" w:line="240" w:lineRule="auto"/>
        <w:jc w:val="both"/>
        <w:rPr>
          <w:rFonts w:ascii="Rockwell" w:hAnsi="Rockwell" w:cs="Arial"/>
          <w:sz w:val="24"/>
          <w:szCs w:val="24"/>
        </w:rPr>
      </w:pPr>
    </w:p>
    <w:p w14:paraId="18710EE3" w14:textId="7C1D4A68" w:rsidR="00726374"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0D013A">
        <w:rPr>
          <w:rFonts w:ascii="Rockwell" w:hAnsi="Rockwell" w:cs="Arial"/>
          <w:b/>
          <w:sz w:val="24"/>
          <w:szCs w:val="24"/>
        </w:rPr>
        <w:t>27</w:t>
      </w:r>
      <w:r w:rsidRPr="004A48D4">
        <w:rPr>
          <w:rFonts w:ascii="Rockwell" w:hAnsi="Rockwell" w:cs="Arial"/>
          <w:sz w:val="24"/>
          <w:szCs w:val="24"/>
        </w:rPr>
        <w:t> </w:t>
      </w:r>
      <w:r w:rsidR="00F84BB8" w:rsidRPr="004A48D4">
        <w:rPr>
          <w:rFonts w:ascii="Rockwell" w:hAnsi="Rockwell" w:cs="Arial"/>
          <w:sz w:val="24"/>
          <w:szCs w:val="24"/>
        </w:rPr>
        <w:t xml:space="preserve">: </w:t>
      </w:r>
    </w:p>
    <w:p w14:paraId="4454E89D" w14:textId="77777777" w:rsidR="00B41455" w:rsidRPr="004A48D4" w:rsidRDefault="00F84BB8" w:rsidP="00F97A04">
      <w:pPr>
        <w:spacing w:after="0" w:line="240" w:lineRule="auto"/>
        <w:jc w:val="both"/>
        <w:rPr>
          <w:rFonts w:ascii="Rockwell" w:hAnsi="Rockwell" w:cs="Arial"/>
          <w:sz w:val="24"/>
          <w:szCs w:val="24"/>
        </w:rPr>
      </w:pPr>
      <w:r w:rsidRPr="004A48D4">
        <w:rPr>
          <w:rFonts w:ascii="Rockwell" w:hAnsi="Rockwell" w:cs="Arial"/>
          <w:sz w:val="24"/>
          <w:szCs w:val="24"/>
        </w:rPr>
        <w:t>Les</w:t>
      </w:r>
      <w:r w:rsidR="00066F9B">
        <w:rPr>
          <w:rFonts w:ascii="Rockwell" w:hAnsi="Rockwell" w:cs="Arial"/>
          <w:sz w:val="24"/>
          <w:szCs w:val="24"/>
        </w:rPr>
        <w:t xml:space="preserve"> ressources de l’association</w:t>
      </w:r>
      <w:r w:rsidR="006C5A70" w:rsidRPr="004A48D4">
        <w:rPr>
          <w:rFonts w:ascii="Rockwell" w:hAnsi="Rockwell" w:cs="Arial"/>
          <w:b/>
          <w:sz w:val="24"/>
          <w:szCs w:val="24"/>
        </w:rPr>
        <w:t xml:space="preserve"> </w:t>
      </w:r>
      <w:r w:rsidR="00B41455" w:rsidRPr="004A48D4">
        <w:rPr>
          <w:rFonts w:ascii="Rockwell" w:hAnsi="Rockwell" w:cs="Arial"/>
          <w:sz w:val="24"/>
          <w:szCs w:val="24"/>
        </w:rPr>
        <w:t xml:space="preserve">proviennent : </w:t>
      </w:r>
    </w:p>
    <w:p w14:paraId="086CBA30" w14:textId="77777777" w:rsidR="00B41455" w:rsidRPr="004A48D4" w:rsidRDefault="00DC5A58" w:rsidP="00F97A04">
      <w:pPr>
        <w:pStyle w:val="Paragraphedeliste"/>
        <w:numPr>
          <w:ilvl w:val="0"/>
          <w:numId w:val="18"/>
        </w:numPr>
        <w:spacing w:after="0" w:line="240" w:lineRule="auto"/>
        <w:jc w:val="both"/>
        <w:rPr>
          <w:rFonts w:ascii="Rockwell" w:hAnsi="Rockwell" w:cs="Arial"/>
          <w:sz w:val="24"/>
          <w:szCs w:val="24"/>
        </w:rPr>
      </w:pPr>
      <w:r>
        <w:rPr>
          <w:rFonts w:ascii="Rockwell" w:hAnsi="Rockwell" w:cs="Arial"/>
          <w:sz w:val="24"/>
          <w:szCs w:val="24"/>
        </w:rPr>
        <w:t xml:space="preserve">Des cotisations </w:t>
      </w:r>
      <w:r w:rsidR="00B96363" w:rsidRPr="004A48D4">
        <w:rPr>
          <w:rFonts w:ascii="Rockwell" w:hAnsi="Rockwell" w:cs="Arial"/>
          <w:sz w:val="24"/>
          <w:szCs w:val="24"/>
        </w:rPr>
        <w:t>des membres ;</w:t>
      </w:r>
    </w:p>
    <w:p w14:paraId="4E2F6D2C" w14:textId="77777777" w:rsidR="00B41455"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Des droits d’adhésion ;</w:t>
      </w:r>
    </w:p>
    <w:p w14:paraId="0C7C117F" w14:textId="360E052C" w:rsidR="00B41455"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Des re</w:t>
      </w:r>
      <w:r w:rsidR="000D013A">
        <w:rPr>
          <w:rFonts w:ascii="Rockwell" w:hAnsi="Rockwell" w:cs="Arial"/>
          <w:sz w:val="24"/>
          <w:szCs w:val="24"/>
        </w:rPr>
        <w:t>tombées</w:t>
      </w:r>
      <w:r w:rsidRPr="004A48D4">
        <w:rPr>
          <w:rFonts w:ascii="Rockwell" w:hAnsi="Rockwell" w:cs="Arial"/>
          <w:sz w:val="24"/>
          <w:szCs w:val="24"/>
        </w:rPr>
        <w:t xml:space="preserve"> d’activités de </w:t>
      </w:r>
      <w:r w:rsidR="00CB7EDD" w:rsidRPr="004A48D4">
        <w:rPr>
          <w:rFonts w:ascii="Rockwell" w:hAnsi="Rockwell" w:cs="Arial"/>
          <w:sz w:val="24"/>
          <w:szCs w:val="24"/>
        </w:rPr>
        <w:t>l’</w:t>
      </w:r>
      <w:r w:rsidR="00B64034" w:rsidRPr="004A48D4">
        <w:rPr>
          <w:rFonts w:ascii="Rockwell" w:hAnsi="Rockwell" w:cs="Arial"/>
          <w:sz w:val="24"/>
          <w:szCs w:val="24"/>
        </w:rPr>
        <w:t>association</w:t>
      </w:r>
      <w:r w:rsidR="00894036" w:rsidRPr="004A48D4">
        <w:rPr>
          <w:rFonts w:ascii="Rockwell" w:hAnsi="Rockwell" w:cs="Arial"/>
          <w:sz w:val="24"/>
          <w:szCs w:val="24"/>
        </w:rPr>
        <w:t xml:space="preserve"> </w:t>
      </w:r>
      <w:r w:rsidR="00B96363" w:rsidRPr="004A48D4">
        <w:rPr>
          <w:rFonts w:ascii="Rockwell" w:hAnsi="Rockwell" w:cs="Arial"/>
          <w:sz w:val="24"/>
          <w:szCs w:val="24"/>
        </w:rPr>
        <w:t>autorisées par la loi ;</w:t>
      </w:r>
    </w:p>
    <w:p w14:paraId="0EB7E6D1" w14:textId="77777777" w:rsidR="00B41455"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Des dons et legs ;</w:t>
      </w:r>
    </w:p>
    <w:p w14:paraId="401EA3D0" w14:textId="77777777" w:rsidR="008E681E"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Des subventions</w:t>
      </w:r>
      <w:r w:rsidR="00B96363" w:rsidRPr="004A48D4">
        <w:rPr>
          <w:rFonts w:ascii="Rockwell" w:hAnsi="Rockwell" w:cs="Arial"/>
          <w:sz w:val="24"/>
          <w:szCs w:val="24"/>
        </w:rPr>
        <w:t xml:space="preserve">. </w:t>
      </w:r>
    </w:p>
    <w:p w14:paraId="727F2BC4" w14:textId="77777777" w:rsidR="008E681E" w:rsidRPr="004A48D4" w:rsidRDefault="008E681E" w:rsidP="00F97A04">
      <w:pPr>
        <w:spacing w:after="0" w:line="240" w:lineRule="auto"/>
        <w:jc w:val="both"/>
        <w:rPr>
          <w:rFonts w:ascii="Rockwell" w:hAnsi="Rockwell" w:cs="Arial"/>
          <w:sz w:val="24"/>
          <w:szCs w:val="24"/>
        </w:rPr>
      </w:pPr>
    </w:p>
    <w:p w14:paraId="13BEE9CE" w14:textId="57D13521" w:rsidR="00726374"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0D013A">
        <w:rPr>
          <w:rFonts w:ascii="Rockwell" w:hAnsi="Rockwell" w:cs="Arial"/>
          <w:b/>
          <w:sz w:val="24"/>
          <w:szCs w:val="24"/>
        </w:rPr>
        <w:t>28</w:t>
      </w:r>
      <w:r w:rsidRPr="004A48D4">
        <w:rPr>
          <w:rFonts w:ascii="Rockwell" w:hAnsi="Rockwell" w:cs="Arial"/>
          <w:sz w:val="24"/>
          <w:szCs w:val="24"/>
        </w:rPr>
        <w:t xml:space="preserve"> : </w:t>
      </w:r>
    </w:p>
    <w:p w14:paraId="1E1C3105" w14:textId="77777777" w:rsidR="008E681E" w:rsidRPr="004A48D4" w:rsidRDefault="00F05BE2" w:rsidP="00F97A04">
      <w:pPr>
        <w:spacing w:after="0" w:line="240" w:lineRule="auto"/>
        <w:jc w:val="both"/>
        <w:rPr>
          <w:rFonts w:ascii="Rockwell" w:hAnsi="Rockwell" w:cs="Arial"/>
          <w:sz w:val="24"/>
          <w:szCs w:val="24"/>
        </w:rPr>
      </w:pPr>
      <w:r w:rsidRPr="004A48D4">
        <w:rPr>
          <w:rFonts w:ascii="Rockwell" w:hAnsi="Rockwell" w:cs="Arial"/>
          <w:sz w:val="24"/>
          <w:szCs w:val="24"/>
        </w:rPr>
        <w:t>Les</w:t>
      </w:r>
      <w:r w:rsidR="002D79EF" w:rsidRPr="004A48D4">
        <w:rPr>
          <w:rFonts w:ascii="Rockwell" w:hAnsi="Rockwell" w:cs="Arial"/>
          <w:sz w:val="24"/>
          <w:szCs w:val="24"/>
        </w:rPr>
        <w:t xml:space="preserve"> fonds de l’</w:t>
      </w:r>
      <w:r w:rsidR="00B64034" w:rsidRPr="004A48D4">
        <w:rPr>
          <w:rFonts w:ascii="Rockwell" w:hAnsi="Rockwell" w:cs="Arial"/>
          <w:sz w:val="24"/>
          <w:szCs w:val="24"/>
        </w:rPr>
        <w:t>association</w:t>
      </w:r>
      <w:r w:rsidR="002D79EF" w:rsidRPr="004A48D4">
        <w:rPr>
          <w:rFonts w:ascii="Rockwell" w:hAnsi="Rockwell" w:cs="Arial"/>
          <w:sz w:val="24"/>
          <w:szCs w:val="24"/>
        </w:rPr>
        <w:t xml:space="preserve"> sont dé</w:t>
      </w:r>
      <w:r w:rsidR="002C4CF1" w:rsidRPr="004A48D4">
        <w:rPr>
          <w:rFonts w:ascii="Rockwell" w:hAnsi="Rockwell" w:cs="Arial"/>
          <w:sz w:val="24"/>
          <w:szCs w:val="24"/>
        </w:rPr>
        <w:t xml:space="preserve">posés sur un compte logé dans </w:t>
      </w:r>
      <w:r w:rsidR="002D79EF" w:rsidRPr="004A48D4">
        <w:rPr>
          <w:rFonts w:ascii="Rockwell" w:hAnsi="Rockwell" w:cs="Arial"/>
          <w:sz w:val="24"/>
          <w:szCs w:val="24"/>
        </w:rPr>
        <w:t>un</w:t>
      </w:r>
      <w:r w:rsidR="002C4CF1" w:rsidRPr="004A48D4">
        <w:rPr>
          <w:rFonts w:ascii="Rockwell" w:hAnsi="Rockwell" w:cs="Arial"/>
          <w:sz w:val="24"/>
          <w:szCs w:val="24"/>
        </w:rPr>
        <w:t xml:space="preserve"> établissement financier agrée</w:t>
      </w:r>
      <w:r w:rsidR="002D79EF" w:rsidRPr="004A48D4">
        <w:rPr>
          <w:rFonts w:ascii="Rockwell" w:hAnsi="Rockwell" w:cs="Arial"/>
          <w:sz w:val="24"/>
          <w:szCs w:val="24"/>
        </w:rPr>
        <w:t xml:space="preserve"> par l’Etat. La gestion d</w:t>
      </w:r>
      <w:r w:rsidR="00594DC1">
        <w:rPr>
          <w:rFonts w:ascii="Rockwell" w:hAnsi="Rockwell" w:cs="Arial"/>
          <w:sz w:val="24"/>
          <w:szCs w:val="24"/>
        </w:rPr>
        <w:t>es ressources et l</w:t>
      </w:r>
      <w:r w:rsidR="002D79EF" w:rsidRPr="004A48D4">
        <w:rPr>
          <w:rFonts w:ascii="Rockwell" w:hAnsi="Rockwell" w:cs="Arial"/>
          <w:sz w:val="24"/>
          <w:szCs w:val="24"/>
        </w:rPr>
        <w:t>es modalités de dépenses seront précisées dans le règlement intérieur.</w:t>
      </w:r>
    </w:p>
    <w:p w14:paraId="3A915499" w14:textId="77777777" w:rsidR="00EF763F" w:rsidRDefault="00EF763F" w:rsidP="00096010">
      <w:pPr>
        <w:spacing w:after="0" w:line="240" w:lineRule="auto"/>
        <w:rPr>
          <w:rFonts w:ascii="Rockwell" w:hAnsi="Rockwell" w:cs="Arial"/>
          <w:b/>
          <w:sz w:val="24"/>
          <w:szCs w:val="24"/>
        </w:rPr>
      </w:pPr>
    </w:p>
    <w:p w14:paraId="74674BDE" w14:textId="77777777" w:rsidR="00EF763F" w:rsidRDefault="00EF763F" w:rsidP="00096010">
      <w:pPr>
        <w:spacing w:after="0" w:line="240" w:lineRule="auto"/>
        <w:rPr>
          <w:rFonts w:ascii="Rockwell" w:hAnsi="Rockwell" w:cs="Arial"/>
          <w:b/>
          <w:sz w:val="24"/>
          <w:szCs w:val="24"/>
        </w:rPr>
      </w:pPr>
    </w:p>
    <w:p w14:paraId="39D67F22" w14:textId="77777777" w:rsidR="008E681E" w:rsidRDefault="008E681E" w:rsidP="00F97A04">
      <w:pPr>
        <w:spacing w:after="0" w:line="240" w:lineRule="auto"/>
        <w:jc w:val="center"/>
        <w:rPr>
          <w:rFonts w:ascii="Rockwell" w:hAnsi="Rockwell" w:cs="Arial"/>
          <w:b/>
          <w:sz w:val="24"/>
          <w:szCs w:val="24"/>
        </w:rPr>
      </w:pPr>
      <w:r w:rsidRPr="004A48D4">
        <w:rPr>
          <w:rFonts w:ascii="Rockwell" w:hAnsi="Rockwell" w:cs="Arial"/>
          <w:b/>
          <w:sz w:val="24"/>
          <w:szCs w:val="24"/>
        </w:rPr>
        <w:t>TITRE V</w:t>
      </w:r>
      <w:r w:rsidR="002D79EF" w:rsidRPr="004A48D4">
        <w:rPr>
          <w:rFonts w:ascii="Rockwell" w:hAnsi="Rockwell" w:cs="Arial"/>
          <w:b/>
          <w:sz w:val="24"/>
          <w:szCs w:val="24"/>
        </w:rPr>
        <w:t>I</w:t>
      </w:r>
      <w:r w:rsidR="001D598E" w:rsidRPr="004A48D4">
        <w:rPr>
          <w:rFonts w:ascii="Rockwell" w:hAnsi="Rockwell" w:cs="Arial"/>
          <w:b/>
          <w:sz w:val="24"/>
          <w:szCs w:val="24"/>
        </w:rPr>
        <w:t>I</w:t>
      </w:r>
      <w:r w:rsidRPr="004A48D4">
        <w:rPr>
          <w:rFonts w:ascii="Rockwell" w:hAnsi="Rockwell" w:cs="Arial"/>
          <w:b/>
          <w:sz w:val="24"/>
          <w:szCs w:val="24"/>
        </w:rPr>
        <w:t xml:space="preserve"> : </w:t>
      </w:r>
      <w:r w:rsidR="00731CE1" w:rsidRPr="004A48D4">
        <w:rPr>
          <w:rFonts w:ascii="Rockwell" w:hAnsi="Rockwell" w:cs="Arial"/>
          <w:b/>
          <w:sz w:val="24"/>
          <w:szCs w:val="24"/>
        </w:rPr>
        <w:t>REGIME DISCIPLINAIRE</w:t>
      </w:r>
    </w:p>
    <w:p w14:paraId="74D7FC03" w14:textId="77777777" w:rsidR="00EF763F" w:rsidRPr="004A48D4" w:rsidRDefault="00EF763F" w:rsidP="00F97A04">
      <w:pPr>
        <w:spacing w:after="0" w:line="240" w:lineRule="auto"/>
        <w:jc w:val="center"/>
        <w:rPr>
          <w:rFonts w:ascii="Rockwell" w:hAnsi="Rockwell" w:cs="Arial"/>
          <w:b/>
          <w:sz w:val="24"/>
          <w:szCs w:val="24"/>
        </w:rPr>
      </w:pPr>
    </w:p>
    <w:p w14:paraId="1CEBF5EE" w14:textId="7F8F878E" w:rsidR="00726374"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Article</w:t>
      </w:r>
      <w:r w:rsidR="00F949CA" w:rsidRPr="004A48D4">
        <w:rPr>
          <w:rFonts w:ascii="Rockwell" w:hAnsi="Rockwell" w:cs="Arial"/>
          <w:b/>
          <w:sz w:val="24"/>
          <w:szCs w:val="24"/>
        </w:rPr>
        <w:t xml:space="preserve"> </w:t>
      </w:r>
      <w:r w:rsidR="000D013A">
        <w:rPr>
          <w:rFonts w:ascii="Rockwell" w:hAnsi="Rockwell" w:cs="Arial"/>
          <w:b/>
          <w:sz w:val="24"/>
          <w:szCs w:val="24"/>
        </w:rPr>
        <w:t>29</w:t>
      </w:r>
      <w:r w:rsidRPr="004A48D4">
        <w:rPr>
          <w:rFonts w:ascii="Rockwell" w:hAnsi="Rockwell" w:cs="Arial"/>
          <w:sz w:val="24"/>
          <w:szCs w:val="24"/>
        </w:rPr>
        <w:t xml:space="preserve"> : </w:t>
      </w:r>
    </w:p>
    <w:p w14:paraId="2346623C" w14:textId="77777777" w:rsidR="008E681E" w:rsidRPr="004A48D4" w:rsidRDefault="00726374" w:rsidP="00F97A04">
      <w:pPr>
        <w:spacing w:after="0" w:line="240" w:lineRule="auto"/>
        <w:jc w:val="both"/>
        <w:rPr>
          <w:rFonts w:ascii="Rockwell" w:hAnsi="Rockwell" w:cs="Arial"/>
          <w:sz w:val="24"/>
          <w:szCs w:val="24"/>
        </w:rPr>
      </w:pPr>
      <w:r w:rsidRPr="004A48D4">
        <w:rPr>
          <w:rFonts w:ascii="Rockwell" w:hAnsi="Rockwell" w:cs="Arial"/>
          <w:sz w:val="24"/>
          <w:szCs w:val="24"/>
        </w:rPr>
        <w:t>La</w:t>
      </w:r>
      <w:r w:rsidR="00FD1002">
        <w:rPr>
          <w:rFonts w:ascii="Rockwell" w:hAnsi="Rockwell" w:cs="Arial"/>
          <w:sz w:val="24"/>
          <w:szCs w:val="24"/>
        </w:rPr>
        <w:t xml:space="preserve"> discipline est de rigueur</w:t>
      </w:r>
      <w:r w:rsidR="00F27084">
        <w:rPr>
          <w:rFonts w:ascii="Rockwell" w:hAnsi="Rockwell" w:cs="Arial"/>
          <w:sz w:val="24"/>
          <w:szCs w:val="24"/>
        </w:rPr>
        <w:t xml:space="preserve"> pour tous les membres</w:t>
      </w:r>
      <w:r w:rsidRPr="004A48D4">
        <w:rPr>
          <w:rFonts w:ascii="Rockwell" w:hAnsi="Rockwell" w:cs="Arial"/>
          <w:b/>
          <w:sz w:val="24"/>
          <w:szCs w:val="24"/>
        </w:rPr>
        <w:t xml:space="preserve"> </w:t>
      </w:r>
      <w:r w:rsidR="00F949CA" w:rsidRPr="004A48D4">
        <w:rPr>
          <w:rFonts w:ascii="Rockwell" w:hAnsi="Rockwell" w:cs="Arial"/>
          <w:sz w:val="24"/>
          <w:szCs w:val="24"/>
        </w:rPr>
        <w:t xml:space="preserve">sans exception quel que </w:t>
      </w:r>
      <w:r w:rsidR="00DC5A58" w:rsidRPr="004A48D4">
        <w:rPr>
          <w:rFonts w:ascii="Rockwell" w:hAnsi="Rockwell" w:cs="Arial"/>
          <w:sz w:val="24"/>
          <w:szCs w:val="24"/>
        </w:rPr>
        <w:t>soit le</w:t>
      </w:r>
      <w:r w:rsidR="00F949CA" w:rsidRPr="004A48D4">
        <w:rPr>
          <w:rFonts w:ascii="Rockwell" w:hAnsi="Rockwell" w:cs="Arial"/>
          <w:sz w:val="24"/>
          <w:szCs w:val="24"/>
        </w:rPr>
        <w:t xml:space="preserve"> poste qu’il</w:t>
      </w:r>
      <w:r w:rsidR="004270D3" w:rsidRPr="004A48D4">
        <w:rPr>
          <w:rFonts w:ascii="Rockwell" w:hAnsi="Rockwell" w:cs="Arial"/>
          <w:sz w:val="24"/>
          <w:szCs w:val="24"/>
        </w:rPr>
        <w:t>s</w:t>
      </w:r>
      <w:r w:rsidR="00F949CA" w:rsidRPr="004A48D4">
        <w:rPr>
          <w:rFonts w:ascii="Rockwell" w:hAnsi="Rockwell" w:cs="Arial"/>
          <w:sz w:val="24"/>
          <w:szCs w:val="24"/>
        </w:rPr>
        <w:t xml:space="preserve"> occupe</w:t>
      </w:r>
      <w:r w:rsidR="004270D3" w:rsidRPr="004A48D4">
        <w:rPr>
          <w:rFonts w:ascii="Rockwell" w:hAnsi="Rockwell" w:cs="Arial"/>
          <w:sz w:val="24"/>
          <w:szCs w:val="24"/>
        </w:rPr>
        <w:t>nt</w:t>
      </w:r>
      <w:r w:rsidR="008E681E" w:rsidRPr="004A48D4">
        <w:rPr>
          <w:rFonts w:ascii="Rockwell" w:hAnsi="Rockwell" w:cs="Arial"/>
          <w:sz w:val="24"/>
          <w:szCs w:val="24"/>
        </w:rPr>
        <w:t>.</w:t>
      </w:r>
    </w:p>
    <w:p w14:paraId="5E33692B" w14:textId="77777777" w:rsidR="000A1AD2" w:rsidRPr="004A48D4" w:rsidRDefault="000A1AD2" w:rsidP="00F97A04">
      <w:pPr>
        <w:spacing w:after="0" w:line="240" w:lineRule="auto"/>
        <w:jc w:val="both"/>
        <w:rPr>
          <w:rFonts w:ascii="Rockwell" w:hAnsi="Rockwell" w:cs="Arial"/>
          <w:b/>
          <w:sz w:val="24"/>
          <w:szCs w:val="24"/>
        </w:rPr>
      </w:pPr>
    </w:p>
    <w:p w14:paraId="75567A7F" w14:textId="61F29ED2" w:rsidR="008E681E"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DA7154" w:rsidRPr="004A48D4">
        <w:rPr>
          <w:rFonts w:ascii="Rockwell" w:hAnsi="Rockwell" w:cs="Arial"/>
          <w:b/>
          <w:sz w:val="24"/>
          <w:szCs w:val="24"/>
        </w:rPr>
        <w:t>3</w:t>
      </w:r>
      <w:r w:rsidR="000D013A">
        <w:rPr>
          <w:rFonts w:ascii="Rockwell" w:hAnsi="Rockwell" w:cs="Arial"/>
          <w:b/>
          <w:sz w:val="24"/>
          <w:szCs w:val="24"/>
        </w:rPr>
        <w:t>0</w:t>
      </w:r>
      <w:r w:rsidRPr="004A48D4">
        <w:rPr>
          <w:rFonts w:ascii="Rockwell" w:hAnsi="Rockwell" w:cs="Arial"/>
          <w:sz w:val="24"/>
          <w:szCs w:val="24"/>
        </w:rPr>
        <w:t xml:space="preserve"> : </w:t>
      </w:r>
    </w:p>
    <w:p w14:paraId="11A65F36" w14:textId="77777777" w:rsidR="00F949CA" w:rsidRPr="004A48D4" w:rsidRDefault="00F949CA" w:rsidP="00F97A04">
      <w:pPr>
        <w:spacing w:after="0" w:line="240" w:lineRule="auto"/>
        <w:jc w:val="both"/>
        <w:rPr>
          <w:rFonts w:ascii="Rockwell" w:hAnsi="Rockwell" w:cs="Arial"/>
          <w:sz w:val="24"/>
          <w:szCs w:val="24"/>
        </w:rPr>
      </w:pPr>
      <w:r w:rsidRPr="004A48D4">
        <w:rPr>
          <w:rFonts w:ascii="Rockwell" w:hAnsi="Rockwell" w:cs="Arial"/>
          <w:sz w:val="24"/>
          <w:szCs w:val="24"/>
        </w:rPr>
        <w:t xml:space="preserve">Sont considérées comme fautes, les actes ou comportement qui nuisent aux intérêts de </w:t>
      </w:r>
      <w:r w:rsidR="00876B60" w:rsidRPr="004A48D4">
        <w:rPr>
          <w:rFonts w:ascii="Rockwell" w:hAnsi="Rockwell" w:cs="Arial"/>
          <w:sz w:val="24"/>
          <w:szCs w:val="24"/>
        </w:rPr>
        <w:t>l’</w:t>
      </w:r>
      <w:r w:rsidR="00726374" w:rsidRPr="004A48D4">
        <w:rPr>
          <w:rFonts w:ascii="Rockwell" w:hAnsi="Rockwell" w:cs="Arial"/>
          <w:sz w:val="24"/>
          <w:szCs w:val="24"/>
        </w:rPr>
        <w:t>association</w:t>
      </w:r>
      <w:r w:rsidRPr="004A48D4">
        <w:rPr>
          <w:rFonts w:ascii="Rockwell" w:hAnsi="Rockwell" w:cs="Arial"/>
          <w:sz w:val="24"/>
          <w:szCs w:val="24"/>
        </w:rPr>
        <w:t>. Les fautes sont classées comme suit :</w:t>
      </w:r>
    </w:p>
    <w:p w14:paraId="369F64DF" w14:textId="77777777" w:rsidR="00F949CA"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F</w:t>
      </w:r>
      <w:r w:rsidR="00F949CA" w:rsidRPr="004A48D4">
        <w:rPr>
          <w:rFonts w:ascii="Rockwell" w:hAnsi="Rockwell" w:cs="Arial"/>
          <w:sz w:val="24"/>
          <w:szCs w:val="24"/>
        </w:rPr>
        <w:t>aute de premier degré</w:t>
      </w:r>
      <w:r w:rsidR="007103E5" w:rsidRPr="004A48D4">
        <w:rPr>
          <w:rFonts w:ascii="Rockwell" w:hAnsi="Rockwell" w:cs="Arial"/>
          <w:sz w:val="24"/>
          <w:szCs w:val="24"/>
        </w:rPr>
        <w:t> ;</w:t>
      </w:r>
    </w:p>
    <w:p w14:paraId="1BED9914" w14:textId="77777777" w:rsidR="00F949CA"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F</w:t>
      </w:r>
      <w:r w:rsidR="00F949CA" w:rsidRPr="004A48D4">
        <w:rPr>
          <w:rFonts w:ascii="Rockwell" w:hAnsi="Rockwell" w:cs="Arial"/>
          <w:sz w:val="24"/>
          <w:szCs w:val="24"/>
        </w:rPr>
        <w:t>aute de second degré</w:t>
      </w:r>
      <w:r w:rsidR="007103E5" w:rsidRPr="004A48D4">
        <w:rPr>
          <w:rFonts w:ascii="Rockwell" w:hAnsi="Rockwell" w:cs="Arial"/>
          <w:sz w:val="24"/>
          <w:szCs w:val="24"/>
        </w:rPr>
        <w:t> ;</w:t>
      </w:r>
    </w:p>
    <w:p w14:paraId="0516547C" w14:textId="77777777" w:rsidR="00F949CA" w:rsidRPr="004A48D4" w:rsidRDefault="00DC5A58" w:rsidP="00F97A04">
      <w:pPr>
        <w:pStyle w:val="Paragraphedeliste"/>
        <w:numPr>
          <w:ilvl w:val="0"/>
          <w:numId w:val="18"/>
        </w:numPr>
        <w:spacing w:after="0" w:line="240" w:lineRule="auto"/>
        <w:jc w:val="both"/>
        <w:rPr>
          <w:rFonts w:ascii="Rockwell" w:hAnsi="Rockwell" w:cs="Arial"/>
          <w:sz w:val="24"/>
          <w:szCs w:val="24"/>
        </w:rPr>
      </w:pPr>
      <w:r w:rsidRPr="004A48D4">
        <w:rPr>
          <w:rFonts w:ascii="Rockwell" w:hAnsi="Rockwell" w:cs="Arial"/>
          <w:sz w:val="24"/>
          <w:szCs w:val="24"/>
        </w:rPr>
        <w:t>F</w:t>
      </w:r>
      <w:r w:rsidR="00F949CA" w:rsidRPr="004A48D4">
        <w:rPr>
          <w:rFonts w:ascii="Rockwell" w:hAnsi="Rockwell" w:cs="Arial"/>
          <w:sz w:val="24"/>
          <w:szCs w:val="24"/>
        </w:rPr>
        <w:t>aute de troisième degré ou faute grave.</w:t>
      </w:r>
    </w:p>
    <w:p w14:paraId="44B3BFB6" w14:textId="77777777" w:rsidR="00637685" w:rsidRPr="004A48D4" w:rsidRDefault="00637685" w:rsidP="00F97A04">
      <w:pPr>
        <w:spacing w:after="0" w:line="240" w:lineRule="auto"/>
        <w:jc w:val="both"/>
        <w:rPr>
          <w:rFonts w:ascii="Rockwell" w:hAnsi="Rockwell" w:cs="Arial"/>
          <w:sz w:val="24"/>
          <w:szCs w:val="24"/>
        </w:rPr>
      </w:pPr>
    </w:p>
    <w:p w14:paraId="3ECE7877" w14:textId="1B0BCAB2" w:rsidR="00363C56" w:rsidRPr="004A48D4" w:rsidRDefault="008E681E"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 </w:t>
      </w:r>
      <w:r w:rsidR="00272B6D" w:rsidRPr="004A48D4">
        <w:rPr>
          <w:rFonts w:ascii="Rockwell" w:hAnsi="Rockwell" w:cs="Arial"/>
          <w:b/>
          <w:sz w:val="24"/>
          <w:szCs w:val="24"/>
        </w:rPr>
        <w:t>3</w:t>
      </w:r>
      <w:r w:rsidR="0058049C">
        <w:rPr>
          <w:rFonts w:ascii="Rockwell" w:hAnsi="Rockwell" w:cs="Arial"/>
          <w:b/>
          <w:sz w:val="24"/>
          <w:szCs w:val="24"/>
        </w:rPr>
        <w:t>1</w:t>
      </w:r>
      <w:r w:rsidR="00363C56" w:rsidRPr="004A48D4">
        <w:rPr>
          <w:rFonts w:ascii="Rockwell" w:hAnsi="Rockwell" w:cs="Arial"/>
          <w:sz w:val="24"/>
          <w:szCs w:val="24"/>
        </w:rPr>
        <w:t> :</w:t>
      </w:r>
    </w:p>
    <w:p w14:paraId="11F054C9" w14:textId="77777777" w:rsidR="006F1B44" w:rsidRPr="004A48D4" w:rsidRDefault="006F1B44" w:rsidP="00F97A04">
      <w:pPr>
        <w:spacing w:after="0" w:line="240" w:lineRule="auto"/>
        <w:jc w:val="both"/>
        <w:rPr>
          <w:rFonts w:ascii="Rockwell" w:hAnsi="Rockwell" w:cs="Arial"/>
          <w:sz w:val="24"/>
          <w:szCs w:val="24"/>
        </w:rPr>
      </w:pPr>
      <w:r w:rsidRPr="004A48D4">
        <w:rPr>
          <w:rFonts w:ascii="Rockwell" w:hAnsi="Rockwell" w:cs="Arial"/>
          <w:sz w:val="24"/>
          <w:szCs w:val="24"/>
        </w:rPr>
        <w:t xml:space="preserve">Tout membre fautif s’expose aux sanctions </w:t>
      </w:r>
      <w:r w:rsidR="00924D9B" w:rsidRPr="004A48D4">
        <w:rPr>
          <w:rFonts w:ascii="Rockwell" w:hAnsi="Rockwell" w:cs="Arial"/>
          <w:sz w:val="24"/>
          <w:szCs w:val="24"/>
        </w:rPr>
        <w:t>suivantes :</w:t>
      </w:r>
      <w:r w:rsidRPr="004A48D4">
        <w:rPr>
          <w:rFonts w:ascii="Rockwell" w:hAnsi="Rockwell" w:cs="Arial"/>
          <w:sz w:val="24"/>
          <w:szCs w:val="24"/>
        </w:rPr>
        <w:t xml:space="preserve"> </w:t>
      </w:r>
    </w:p>
    <w:p w14:paraId="4BF1578B" w14:textId="77777777" w:rsidR="006F1B44" w:rsidRPr="004A48D4" w:rsidRDefault="006F1B44" w:rsidP="00F97A04">
      <w:pPr>
        <w:pStyle w:val="Paragraphedeliste"/>
        <w:numPr>
          <w:ilvl w:val="0"/>
          <w:numId w:val="19"/>
        </w:numPr>
        <w:spacing w:after="0" w:line="240" w:lineRule="auto"/>
        <w:jc w:val="both"/>
        <w:rPr>
          <w:rFonts w:ascii="Rockwell" w:hAnsi="Rockwell" w:cs="Arial"/>
          <w:sz w:val="24"/>
          <w:szCs w:val="24"/>
        </w:rPr>
      </w:pPr>
      <w:r w:rsidRPr="004A48D4">
        <w:rPr>
          <w:rFonts w:ascii="Rockwell" w:hAnsi="Rockwell" w:cs="Arial"/>
          <w:sz w:val="24"/>
          <w:szCs w:val="24"/>
        </w:rPr>
        <w:t>L’avertissement</w:t>
      </w:r>
      <w:r w:rsidR="00623D13" w:rsidRPr="004A48D4">
        <w:rPr>
          <w:rFonts w:ascii="Rockwell" w:hAnsi="Rockwell" w:cs="Arial"/>
          <w:sz w:val="24"/>
          <w:szCs w:val="24"/>
        </w:rPr>
        <w:t> ;</w:t>
      </w:r>
    </w:p>
    <w:p w14:paraId="04B85600" w14:textId="77777777" w:rsidR="006F1B44" w:rsidRPr="004A48D4" w:rsidRDefault="006F1B44" w:rsidP="00F97A04">
      <w:pPr>
        <w:pStyle w:val="Paragraphedeliste"/>
        <w:numPr>
          <w:ilvl w:val="0"/>
          <w:numId w:val="19"/>
        </w:numPr>
        <w:spacing w:after="0" w:line="240" w:lineRule="auto"/>
        <w:jc w:val="both"/>
        <w:rPr>
          <w:rFonts w:ascii="Rockwell" w:hAnsi="Rockwell" w:cs="Arial"/>
          <w:sz w:val="24"/>
          <w:szCs w:val="24"/>
        </w:rPr>
      </w:pPr>
      <w:r w:rsidRPr="004A48D4">
        <w:rPr>
          <w:rFonts w:ascii="Rockwell" w:hAnsi="Rockwell" w:cs="Arial"/>
          <w:sz w:val="24"/>
          <w:szCs w:val="24"/>
        </w:rPr>
        <w:t>Le blâme</w:t>
      </w:r>
      <w:r w:rsidR="00623D13" w:rsidRPr="004A48D4">
        <w:rPr>
          <w:rFonts w:ascii="Rockwell" w:hAnsi="Rockwell" w:cs="Arial"/>
          <w:sz w:val="24"/>
          <w:szCs w:val="24"/>
        </w:rPr>
        <w:t> ;</w:t>
      </w:r>
    </w:p>
    <w:p w14:paraId="2EC8040F" w14:textId="77777777" w:rsidR="006F1B44" w:rsidRPr="004A48D4" w:rsidRDefault="006F1B44" w:rsidP="00F97A04">
      <w:pPr>
        <w:pStyle w:val="Paragraphedeliste"/>
        <w:numPr>
          <w:ilvl w:val="0"/>
          <w:numId w:val="19"/>
        </w:numPr>
        <w:spacing w:after="0" w:line="240" w:lineRule="auto"/>
        <w:jc w:val="both"/>
        <w:rPr>
          <w:rFonts w:ascii="Rockwell" w:hAnsi="Rockwell" w:cs="Arial"/>
          <w:sz w:val="24"/>
          <w:szCs w:val="24"/>
        </w:rPr>
      </w:pPr>
      <w:r w:rsidRPr="004A48D4">
        <w:rPr>
          <w:rFonts w:ascii="Rockwell" w:hAnsi="Rockwell" w:cs="Arial"/>
          <w:sz w:val="24"/>
          <w:szCs w:val="24"/>
        </w:rPr>
        <w:t>Le retrait de responsabilité</w:t>
      </w:r>
      <w:r w:rsidR="00623D13" w:rsidRPr="004A48D4">
        <w:rPr>
          <w:rFonts w:ascii="Rockwell" w:hAnsi="Rockwell" w:cs="Arial"/>
          <w:sz w:val="24"/>
          <w:szCs w:val="24"/>
        </w:rPr>
        <w:t> ;</w:t>
      </w:r>
    </w:p>
    <w:p w14:paraId="4A5086EB" w14:textId="77777777" w:rsidR="006F1B44" w:rsidRPr="004A48D4" w:rsidRDefault="006F1B44" w:rsidP="00F97A04">
      <w:pPr>
        <w:pStyle w:val="Paragraphedeliste"/>
        <w:numPr>
          <w:ilvl w:val="0"/>
          <w:numId w:val="19"/>
        </w:numPr>
        <w:spacing w:after="0" w:line="240" w:lineRule="auto"/>
        <w:jc w:val="both"/>
        <w:rPr>
          <w:rFonts w:ascii="Rockwell" w:hAnsi="Rockwell" w:cs="Arial"/>
          <w:sz w:val="24"/>
          <w:szCs w:val="24"/>
        </w:rPr>
      </w:pPr>
      <w:r w:rsidRPr="004A48D4">
        <w:rPr>
          <w:rFonts w:ascii="Rockwell" w:hAnsi="Rockwell" w:cs="Arial"/>
          <w:sz w:val="24"/>
          <w:szCs w:val="24"/>
        </w:rPr>
        <w:t>La suspension temporaire</w:t>
      </w:r>
      <w:r w:rsidR="00623D13" w:rsidRPr="004A48D4">
        <w:rPr>
          <w:rFonts w:ascii="Rockwell" w:hAnsi="Rockwell" w:cs="Arial"/>
          <w:sz w:val="24"/>
          <w:szCs w:val="24"/>
        </w:rPr>
        <w:t> ;</w:t>
      </w:r>
    </w:p>
    <w:p w14:paraId="0E54CC8D" w14:textId="77777777" w:rsidR="006F1B44" w:rsidRPr="004A48D4" w:rsidRDefault="006F1B44" w:rsidP="00F97A04">
      <w:pPr>
        <w:pStyle w:val="Paragraphedeliste"/>
        <w:numPr>
          <w:ilvl w:val="0"/>
          <w:numId w:val="19"/>
        </w:numPr>
        <w:spacing w:after="0" w:line="240" w:lineRule="auto"/>
        <w:jc w:val="both"/>
        <w:rPr>
          <w:rFonts w:ascii="Rockwell" w:hAnsi="Rockwell" w:cs="Arial"/>
          <w:sz w:val="24"/>
          <w:szCs w:val="24"/>
        </w:rPr>
      </w:pPr>
      <w:r w:rsidRPr="004A48D4">
        <w:rPr>
          <w:rFonts w:ascii="Rockwell" w:hAnsi="Rockwell" w:cs="Arial"/>
          <w:sz w:val="24"/>
          <w:szCs w:val="24"/>
        </w:rPr>
        <w:t>L’exclusion</w:t>
      </w:r>
      <w:r w:rsidR="00623D13" w:rsidRPr="004A48D4">
        <w:rPr>
          <w:rFonts w:ascii="Rockwell" w:hAnsi="Rockwell" w:cs="Arial"/>
          <w:sz w:val="24"/>
          <w:szCs w:val="24"/>
        </w:rPr>
        <w:t xml:space="preserve"> avec ou sans poursuite judiciaire.</w:t>
      </w:r>
    </w:p>
    <w:p w14:paraId="6637F544" w14:textId="77777777" w:rsidR="006F1B44" w:rsidRPr="004A48D4" w:rsidRDefault="006F1B44" w:rsidP="00F97A04">
      <w:pPr>
        <w:spacing w:after="0" w:line="240" w:lineRule="auto"/>
        <w:jc w:val="both"/>
        <w:rPr>
          <w:rFonts w:ascii="Rockwell" w:hAnsi="Rockwell" w:cs="Arial"/>
          <w:sz w:val="24"/>
          <w:szCs w:val="24"/>
        </w:rPr>
      </w:pPr>
      <w:r w:rsidRPr="004A48D4">
        <w:rPr>
          <w:rFonts w:ascii="Rockwell" w:hAnsi="Rockwell" w:cs="Arial"/>
          <w:sz w:val="24"/>
          <w:szCs w:val="24"/>
        </w:rPr>
        <w:t>Les différ</w:t>
      </w:r>
      <w:r w:rsidR="00B96363" w:rsidRPr="004A48D4">
        <w:rPr>
          <w:rFonts w:ascii="Rockwell" w:hAnsi="Rockwell" w:cs="Arial"/>
          <w:sz w:val="24"/>
          <w:szCs w:val="24"/>
        </w:rPr>
        <w:t>entes fautes et sanctions sont</w:t>
      </w:r>
      <w:r w:rsidRPr="004A48D4">
        <w:rPr>
          <w:rFonts w:ascii="Rockwell" w:hAnsi="Rockwell" w:cs="Arial"/>
          <w:sz w:val="24"/>
          <w:szCs w:val="24"/>
        </w:rPr>
        <w:t xml:space="preserve"> précisées dans le règlement intérieur.</w:t>
      </w:r>
    </w:p>
    <w:p w14:paraId="0BC92CD0" w14:textId="77777777" w:rsidR="00366192" w:rsidRPr="004A48D4" w:rsidRDefault="00366192" w:rsidP="00F97A04">
      <w:pPr>
        <w:spacing w:after="0" w:line="240" w:lineRule="auto"/>
        <w:jc w:val="both"/>
        <w:rPr>
          <w:rFonts w:ascii="Rockwell" w:hAnsi="Rockwell" w:cs="Arial"/>
          <w:sz w:val="24"/>
          <w:szCs w:val="24"/>
        </w:rPr>
      </w:pPr>
    </w:p>
    <w:p w14:paraId="3FC8EBBF" w14:textId="77777777" w:rsidR="00EF763F" w:rsidRDefault="00EF763F" w:rsidP="00832CA5">
      <w:pPr>
        <w:spacing w:after="0" w:line="240" w:lineRule="auto"/>
        <w:rPr>
          <w:rFonts w:ascii="Rockwell" w:hAnsi="Rockwell" w:cs="Arial"/>
          <w:b/>
          <w:sz w:val="24"/>
          <w:szCs w:val="24"/>
        </w:rPr>
      </w:pPr>
    </w:p>
    <w:p w14:paraId="1A08E378" w14:textId="77777777" w:rsidR="00366192" w:rsidRPr="004A48D4" w:rsidRDefault="00366192" w:rsidP="00F97A04">
      <w:pPr>
        <w:spacing w:after="0" w:line="240" w:lineRule="auto"/>
        <w:jc w:val="center"/>
        <w:rPr>
          <w:rFonts w:ascii="Rockwell" w:hAnsi="Rockwell" w:cs="Arial"/>
          <w:b/>
          <w:sz w:val="24"/>
          <w:szCs w:val="24"/>
        </w:rPr>
      </w:pPr>
      <w:r w:rsidRPr="004A48D4">
        <w:rPr>
          <w:rFonts w:ascii="Rockwell" w:hAnsi="Rockwell" w:cs="Arial"/>
          <w:b/>
          <w:sz w:val="24"/>
          <w:szCs w:val="24"/>
        </w:rPr>
        <w:t>TITRE VII</w:t>
      </w:r>
      <w:r w:rsidR="001D598E" w:rsidRPr="004A48D4">
        <w:rPr>
          <w:rFonts w:ascii="Rockwell" w:hAnsi="Rockwell" w:cs="Arial"/>
          <w:b/>
          <w:sz w:val="24"/>
          <w:szCs w:val="24"/>
        </w:rPr>
        <w:t>I</w:t>
      </w:r>
      <w:r w:rsidRPr="004A48D4">
        <w:rPr>
          <w:rFonts w:ascii="Rockwell" w:hAnsi="Rockwell" w:cs="Arial"/>
          <w:b/>
          <w:sz w:val="24"/>
          <w:szCs w:val="24"/>
        </w:rPr>
        <w:t> : MODIFICATION DES TEXTES-DISSOL</w:t>
      </w:r>
      <w:r w:rsidR="00E735AB" w:rsidRPr="004A48D4">
        <w:rPr>
          <w:rFonts w:ascii="Rockwell" w:hAnsi="Rockwell" w:cs="Arial"/>
          <w:b/>
          <w:sz w:val="24"/>
          <w:szCs w:val="24"/>
        </w:rPr>
        <w:t>U</w:t>
      </w:r>
      <w:r w:rsidRPr="004A48D4">
        <w:rPr>
          <w:rFonts w:ascii="Rockwell" w:hAnsi="Rockwell" w:cs="Arial"/>
          <w:b/>
          <w:sz w:val="24"/>
          <w:szCs w:val="24"/>
        </w:rPr>
        <w:t xml:space="preserve">TION </w:t>
      </w:r>
    </w:p>
    <w:p w14:paraId="620B2757" w14:textId="77777777" w:rsidR="00366192" w:rsidRPr="004A48D4" w:rsidRDefault="00366192" w:rsidP="00F97A04">
      <w:pPr>
        <w:spacing w:after="0" w:line="240" w:lineRule="auto"/>
        <w:jc w:val="both"/>
        <w:rPr>
          <w:rFonts w:ascii="Rockwell" w:hAnsi="Rockwell" w:cs="Arial"/>
          <w:sz w:val="24"/>
          <w:szCs w:val="24"/>
        </w:rPr>
      </w:pPr>
    </w:p>
    <w:p w14:paraId="60F13003" w14:textId="7B9B5BDA" w:rsidR="00363C56" w:rsidRPr="004A48D4" w:rsidRDefault="00366192" w:rsidP="00F97A04">
      <w:pPr>
        <w:spacing w:after="0" w:line="240" w:lineRule="auto"/>
        <w:jc w:val="both"/>
        <w:rPr>
          <w:rFonts w:ascii="Rockwell" w:hAnsi="Rockwell" w:cs="Arial"/>
          <w:b/>
          <w:sz w:val="24"/>
          <w:szCs w:val="24"/>
        </w:rPr>
      </w:pPr>
      <w:r w:rsidRPr="004A48D4">
        <w:rPr>
          <w:rFonts w:ascii="Rockwell" w:hAnsi="Rockwell" w:cs="Arial"/>
          <w:b/>
          <w:sz w:val="24"/>
          <w:szCs w:val="24"/>
        </w:rPr>
        <w:t xml:space="preserve">Article </w:t>
      </w:r>
      <w:r w:rsidR="00832CA5">
        <w:rPr>
          <w:rFonts w:ascii="Rockwell" w:hAnsi="Rockwell" w:cs="Arial"/>
          <w:b/>
          <w:sz w:val="24"/>
          <w:szCs w:val="24"/>
        </w:rPr>
        <w:t>3</w:t>
      </w:r>
      <w:r w:rsidR="0058049C">
        <w:rPr>
          <w:rFonts w:ascii="Rockwell" w:hAnsi="Rockwell" w:cs="Arial"/>
          <w:b/>
          <w:sz w:val="24"/>
          <w:szCs w:val="24"/>
        </w:rPr>
        <w:t>2</w:t>
      </w:r>
      <w:r w:rsidRPr="004A48D4">
        <w:rPr>
          <w:rFonts w:ascii="Rockwell" w:hAnsi="Rockwell" w:cs="Arial"/>
          <w:b/>
          <w:sz w:val="24"/>
          <w:szCs w:val="24"/>
        </w:rPr>
        <w:t xml:space="preserve"> : </w:t>
      </w:r>
    </w:p>
    <w:p w14:paraId="1FCBC326" w14:textId="5B0DA642" w:rsidR="00366192" w:rsidRPr="004A48D4" w:rsidRDefault="00366192" w:rsidP="00F97A04">
      <w:pPr>
        <w:spacing w:after="0" w:line="240" w:lineRule="auto"/>
        <w:jc w:val="both"/>
        <w:rPr>
          <w:rFonts w:ascii="Rockwell" w:hAnsi="Rockwell" w:cs="Arial"/>
          <w:b/>
          <w:sz w:val="24"/>
          <w:szCs w:val="24"/>
        </w:rPr>
      </w:pPr>
      <w:r w:rsidRPr="004A48D4">
        <w:rPr>
          <w:rFonts w:ascii="Rockwell" w:hAnsi="Rockwell" w:cs="Arial"/>
          <w:sz w:val="24"/>
          <w:szCs w:val="24"/>
        </w:rPr>
        <w:t>Toute proposition de modific</w:t>
      </w:r>
      <w:r w:rsidR="00E735AB" w:rsidRPr="004A48D4">
        <w:rPr>
          <w:rFonts w:ascii="Rockwell" w:hAnsi="Rockwell" w:cs="Arial"/>
          <w:sz w:val="24"/>
          <w:szCs w:val="24"/>
        </w:rPr>
        <w:t>ation</w:t>
      </w:r>
      <w:r w:rsidR="00594DC1">
        <w:rPr>
          <w:rFonts w:ascii="Rockwell" w:hAnsi="Rockwell" w:cs="Arial"/>
          <w:sz w:val="24"/>
          <w:szCs w:val="24"/>
        </w:rPr>
        <w:t xml:space="preserve"> des présents statuts</w:t>
      </w:r>
      <w:r w:rsidR="00E735AB" w:rsidRPr="004A48D4">
        <w:rPr>
          <w:rFonts w:ascii="Rockwell" w:hAnsi="Rockwell" w:cs="Arial"/>
          <w:sz w:val="24"/>
          <w:szCs w:val="24"/>
        </w:rPr>
        <w:t xml:space="preserve"> </w:t>
      </w:r>
      <w:r w:rsidR="0058049C">
        <w:rPr>
          <w:rFonts w:ascii="Rockwell" w:hAnsi="Rockwell" w:cs="Arial"/>
          <w:sz w:val="24"/>
          <w:szCs w:val="24"/>
        </w:rPr>
        <w:t xml:space="preserve">motivée </w:t>
      </w:r>
      <w:r w:rsidR="00E735AB" w:rsidRPr="004A48D4">
        <w:rPr>
          <w:rFonts w:ascii="Rockwell" w:hAnsi="Rockwell" w:cs="Arial"/>
          <w:sz w:val="24"/>
          <w:szCs w:val="24"/>
        </w:rPr>
        <w:t>do</w:t>
      </w:r>
      <w:r w:rsidR="00FD1002">
        <w:rPr>
          <w:rFonts w:ascii="Rockwell" w:hAnsi="Rockwell" w:cs="Arial"/>
          <w:sz w:val="24"/>
          <w:szCs w:val="24"/>
        </w:rPr>
        <w:t>it êt</w:t>
      </w:r>
      <w:r w:rsidR="0058049C">
        <w:rPr>
          <w:rFonts w:ascii="Rockwell" w:hAnsi="Rockwell" w:cs="Arial"/>
          <w:sz w:val="24"/>
          <w:szCs w:val="24"/>
        </w:rPr>
        <w:t xml:space="preserve">re </w:t>
      </w:r>
      <w:r w:rsidR="00FD1002">
        <w:rPr>
          <w:rFonts w:ascii="Rockwell" w:hAnsi="Rockwell" w:cs="Arial"/>
          <w:sz w:val="24"/>
          <w:szCs w:val="24"/>
        </w:rPr>
        <w:t>soum</w:t>
      </w:r>
      <w:r w:rsidR="0058049C">
        <w:rPr>
          <w:rFonts w:ascii="Rockwell" w:hAnsi="Rockwell" w:cs="Arial"/>
          <w:sz w:val="24"/>
          <w:szCs w:val="24"/>
        </w:rPr>
        <w:t>ise</w:t>
      </w:r>
      <w:r w:rsidR="00FD1002">
        <w:rPr>
          <w:rFonts w:ascii="Rockwell" w:hAnsi="Rockwell" w:cs="Arial"/>
          <w:sz w:val="24"/>
          <w:szCs w:val="24"/>
        </w:rPr>
        <w:t xml:space="preserve"> </w:t>
      </w:r>
      <w:r w:rsidR="0058049C">
        <w:rPr>
          <w:rFonts w:ascii="Rockwell" w:hAnsi="Rockwell" w:cs="Arial"/>
          <w:sz w:val="24"/>
          <w:szCs w:val="24"/>
        </w:rPr>
        <w:t>à l’Assemblée Générale</w:t>
      </w:r>
      <w:r w:rsidR="00FD1002">
        <w:rPr>
          <w:rFonts w:ascii="Rockwell" w:hAnsi="Rockwell" w:cs="Arial"/>
          <w:sz w:val="24"/>
          <w:szCs w:val="24"/>
        </w:rPr>
        <w:t xml:space="preserve"> spécialement convoqué</w:t>
      </w:r>
      <w:r w:rsidR="0058049C">
        <w:rPr>
          <w:rFonts w:ascii="Rockwell" w:hAnsi="Rockwell" w:cs="Arial"/>
          <w:sz w:val="24"/>
          <w:szCs w:val="24"/>
        </w:rPr>
        <w:t>e</w:t>
      </w:r>
      <w:r w:rsidR="002C6325" w:rsidRPr="004A48D4">
        <w:rPr>
          <w:rFonts w:ascii="Rockwell" w:hAnsi="Rockwell" w:cs="Arial"/>
          <w:sz w:val="24"/>
          <w:szCs w:val="24"/>
        </w:rPr>
        <w:t xml:space="preserve"> à cet effet</w:t>
      </w:r>
      <w:r w:rsidR="00FD1002">
        <w:rPr>
          <w:rFonts w:ascii="Rockwell" w:hAnsi="Rockwell" w:cs="Arial"/>
          <w:sz w:val="24"/>
          <w:szCs w:val="24"/>
        </w:rPr>
        <w:t>. Tout</w:t>
      </w:r>
      <w:r w:rsidR="0058049C">
        <w:rPr>
          <w:rFonts w:ascii="Rockwell" w:hAnsi="Rockwell" w:cs="Arial"/>
          <w:sz w:val="24"/>
          <w:szCs w:val="24"/>
        </w:rPr>
        <w:t>e Assemblée Générale</w:t>
      </w:r>
      <w:r w:rsidRPr="004A48D4">
        <w:rPr>
          <w:rFonts w:ascii="Rockwell" w:hAnsi="Rockwell" w:cs="Arial"/>
          <w:sz w:val="24"/>
          <w:szCs w:val="24"/>
        </w:rPr>
        <w:t xml:space="preserve"> se prononçant sur la modification ne peut régulièrement statuer que si les deux tiers </w:t>
      </w:r>
      <w:r w:rsidR="00C75365" w:rsidRPr="004A48D4">
        <w:rPr>
          <w:rFonts w:ascii="Rockwell" w:hAnsi="Rockwell" w:cs="Arial"/>
          <w:sz w:val="24"/>
          <w:szCs w:val="24"/>
        </w:rPr>
        <w:t>(</w:t>
      </w:r>
      <w:r w:rsidRPr="004A48D4">
        <w:rPr>
          <w:rFonts w:ascii="Rockwell" w:hAnsi="Rockwell" w:cs="Arial"/>
          <w:sz w:val="24"/>
          <w:szCs w:val="24"/>
        </w:rPr>
        <w:t>2/3</w:t>
      </w:r>
      <w:r w:rsidR="00C75365" w:rsidRPr="004A48D4">
        <w:rPr>
          <w:rFonts w:ascii="Rockwell" w:hAnsi="Rockwell" w:cs="Arial"/>
          <w:sz w:val="24"/>
          <w:szCs w:val="24"/>
        </w:rPr>
        <w:t>)</w:t>
      </w:r>
      <w:r w:rsidRPr="004A48D4">
        <w:rPr>
          <w:rFonts w:ascii="Rockwell" w:hAnsi="Rockwell" w:cs="Arial"/>
          <w:sz w:val="24"/>
          <w:szCs w:val="24"/>
        </w:rPr>
        <w:t xml:space="preserve"> de ses membres sont réunis. La modification n’est valable que pour les deux tiers </w:t>
      </w:r>
      <w:r w:rsidR="00DC5A58">
        <w:rPr>
          <w:rFonts w:ascii="Rockwell" w:hAnsi="Rockwell" w:cs="Arial"/>
          <w:sz w:val="24"/>
          <w:szCs w:val="24"/>
        </w:rPr>
        <w:t>(</w:t>
      </w:r>
      <w:r w:rsidRPr="004A48D4">
        <w:rPr>
          <w:rFonts w:ascii="Rockwell" w:hAnsi="Rockwell" w:cs="Arial"/>
          <w:sz w:val="24"/>
          <w:szCs w:val="24"/>
        </w:rPr>
        <w:t>2/3</w:t>
      </w:r>
      <w:r w:rsidR="00DC5A58">
        <w:rPr>
          <w:rFonts w:ascii="Rockwell" w:hAnsi="Rockwell" w:cs="Arial"/>
          <w:sz w:val="24"/>
          <w:szCs w:val="24"/>
        </w:rPr>
        <w:t>)</w:t>
      </w:r>
      <w:r w:rsidRPr="004A48D4">
        <w:rPr>
          <w:rFonts w:ascii="Rockwell" w:hAnsi="Rockwell" w:cs="Arial"/>
          <w:sz w:val="24"/>
          <w:szCs w:val="24"/>
        </w:rPr>
        <w:t xml:space="preserve"> des </w:t>
      </w:r>
      <w:r w:rsidR="00AF0BBF" w:rsidRPr="004A48D4">
        <w:rPr>
          <w:rFonts w:ascii="Rockwell" w:hAnsi="Rockwell" w:cs="Arial"/>
          <w:sz w:val="24"/>
          <w:szCs w:val="24"/>
        </w:rPr>
        <w:t>voix</w:t>
      </w:r>
      <w:r w:rsidRPr="004A48D4">
        <w:rPr>
          <w:rFonts w:ascii="Rockwell" w:hAnsi="Rockwell" w:cs="Arial"/>
          <w:sz w:val="24"/>
          <w:szCs w:val="24"/>
        </w:rPr>
        <w:t xml:space="preserve"> des membres présents</w:t>
      </w:r>
      <w:r w:rsidR="00DC5A58">
        <w:rPr>
          <w:rFonts w:ascii="Rockwell" w:hAnsi="Rockwell" w:cs="Arial"/>
          <w:sz w:val="24"/>
          <w:szCs w:val="24"/>
        </w:rPr>
        <w:t xml:space="preserve"> ou représentés</w:t>
      </w:r>
      <w:r w:rsidRPr="004A48D4">
        <w:rPr>
          <w:rFonts w:ascii="Rockwell" w:hAnsi="Rockwell" w:cs="Arial"/>
          <w:sz w:val="24"/>
          <w:szCs w:val="24"/>
        </w:rPr>
        <w:t>.</w:t>
      </w:r>
    </w:p>
    <w:p w14:paraId="670A5D66" w14:textId="1DA68C47" w:rsidR="00366192" w:rsidRPr="004A48D4" w:rsidRDefault="00366192" w:rsidP="00F97A04">
      <w:pPr>
        <w:spacing w:after="0" w:line="240" w:lineRule="auto"/>
        <w:jc w:val="both"/>
        <w:rPr>
          <w:rFonts w:ascii="Rockwell" w:hAnsi="Rockwell" w:cs="Arial"/>
          <w:sz w:val="24"/>
          <w:szCs w:val="24"/>
        </w:rPr>
      </w:pPr>
      <w:r w:rsidRPr="004A48D4">
        <w:rPr>
          <w:rFonts w:ascii="Rockwell" w:hAnsi="Rockwell" w:cs="Arial"/>
          <w:sz w:val="24"/>
          <w:szCs w:val="24"/>
        </w:rPr>
        <w:t>Le projet de modification des articles des présents statuts doit être notifié à tous les membre</w:t>
      </w:r>
      <w:r w:rsidR="00FD1002">
        <w:rPr>
          <w:rFonts w:ascii="Rockwell" w:hAnsi="Rockwell" w:cs="Arial"/>
          <w:sz w:val="24"/>
          <w:szCs w:val="24"/>
        </w:rPr>
        <w:t>s de l’association au moins trente (30) jour</w:t>
      </w:r>
      <w:r w:rsidR="00E735AB" w:rsidRPr="004A48D4">
        <w:rPr>
          <w:rFonts w:ascii="Rockwell" w:hAnsi="Rockwell" w:cs="Arial"/>
          <w:sz w:val="24"/>
          <w:szCs w:val="24"/>
        </w:rPr>
        <w:t xml:space="preserve">s avant la </w:t>
      </w:r>
      <w:r w:rsidR="00FD1002">
        <w:rPr>
          <w:rFonts w:ascii="Rockwell" w:hAnsi="Rockwell" w:cs="Arial"/>
          <w:sz w:val="24"/>
          <w:szCs w:val="24"/>
        </w:rPr>
        <w:t>tenue d</w:t>
      </w:r>
      <w:r w:rsidR="0058049C">
        <w:rPr>
          <w:rFonts w:ascii="Rockwell" w:hAnsi="Rockwell" w:cs="Arial"/>
          <w:sz w:val="24"/>
          <w:szCs w:val="24"/>
        </w:rPr>
        <w:t>e l’AG</w:t>
      </w:r>
      <w:r w:rsidRPr="004A48D4">
        <w:rPr>
          <w:rFonts w:ascii="Rockwell" w:hAnsi="Rockwell" w:cs="Arial"/>
          <w:sz w:val="24"/>
          <w:szCs w:val="24"/>
        </w:rPr>
        <w:t>.</w:t>
      </w:r>
    </w:p>
    <w:p w14:paraId="13ADEEAB" w14:textId="77777777" w:rsidR="00366192" w:rsidRPr="004A48D4" w:rsidRDefault="00366192" w:rsidP="00F97A04">
      <w:pPr>
        <w:spacing w:after="0" w:line="240" w:lineRule="auto"/>
        <w:jc w:val="both"/>
        <w:rPr>
          <w:rFonts w:ascii="Rockwell" w:hAnsi="Rockwell" w:cs="Arial"/>
          <w:sz w:val="24"/>
          <w:szCs w:val="24"/>
        </w:rPr>
      </w:pPr>
    </w:p>
    <w:p w14:paraId="423C97B8" w14:textId="77777777" w:rsidR="0058049C" w:rsidRDefault="0058049C" w:rsidP="00F97A04">
      <w:pPr>
        <w:spacing w:after="0" w:line="240" w:lineRule="auto"/>
        <w:jc w:val="both"/>
        <w:rPr>
          <w:rFonts w:ascii="Rockwell" w:hAnsi="Rockwell" w:cs="Arial"/>
          <w:b/>
          <w:sz w:val="24"/>
          <w:szCs w:val="24"/>
        </w:rPr>
      </w:pPr>
    </w:p>
    <w:p w14:paraId="12A9DD15" w14:textId="668C4962" w:rsidR="00363C56" w:rsidRPr="004A48D4" w:rsidRDefault="00366192" w:rsidP="00F97A04">
      <w:pPr>
        <w:spacing w:after="0" w:line="240" w:lineRule="auto"/>
        <w:jc w:val="both"/>
        <w:rPr>
          <w:rFonts w:ascii="Rockwell" w:hAnsi="Rockwell" w:cs="Arial"/>
          <w:b/>
          <w:sz w:val="24"/>
          <w:szCs w:val="24"/>
        </w:rPr>
      </w:pPr>
      <w:r w:rsidRPr="004A48D4">
        <w:rPr>
          <w:rFonts w:ascii="Rockwell" w:hAnsi="Rockwell" w:cs="Arial"/>
          <w:b/>
          <w:sz w:val="24"/>
          <w:szCs w:val="24"/>
        </w:rPr>
        <w:lastRenderedPageBreak/>
        <w:t xml:space="preserve">Article </w:t>
      </w:r>
      <w:r w:rsidR="00832CA5">
        <w:rPr>
          <w:rFonts w:ascii="Rockwell" w:hAnsi="Rockwell" w:cs="Arial"/>
          <w:b/>
          <w:sz w:val="24"/>
          <w:szCs w:val="24"/>
        </w:rPr>
        <w:t>3</w:t>
      </w:r>
      <w:r w:rsidR="0058049C">
        <w:rPr>
          <w:rFonts w:ascii="Rockwell" w:hAnsi="Rockwell" w:cs="Arial"/>
          <w:b/>
          <w:sz w:val="24"/>
          <w:szCs w:val="24"/>
        </w:rPr>
        <w:t>3</w:t>
      </w:r>
      <w:r w:rsidRPr="004A48D4">
        <w:rPr>
          <w:rFonts w:ascii="Rockwell" w:hAnsi="Rockwell" w:cs="Arial"/>
          <w:b/>
          <w:sz w:val="24"/>
          <w:szCs w:val="24"/>
        </w:rPr>
        <w:t xml:space="preserve"> : </w:t>
      </w:r>
    </w:p>
    <w:p w14:paraId="199322A2" w14:textId="235B6F80" w:rsidR="00366192" w:rsidRPr="004A48D4" w:rsidRDefault="00366192" w:rsidP="00F97A04">
      <w:pPr>
        <w:spacing w:after="0" w:line="240" w:lineRule="auto"/>
        <w:jc w:val="both"/>
        <w:rPr>
          <w:rFonts w:ascii="Rockwell" w:hAnsi="Rockwell" w:cs="Arial"/>
          <w:b/>
          <w:sz w:val="24"/>
          <w:szCs w:val="24"/>
        </w:rPr>
      </w:pPr>
      <w:r w:rsidRPr="004A48D4">
        <w:rPr>
          <w:rFonts w:ascii="Rockwell" w:hAnsi="Rockwell" w:cs="Arial"/>
          <w:sz w:val="24"/>
          <w:szCs w:val="24"/>
        </w:rPr>
        <w:t xml:space="preserve">La décision de dissolution de </w:t>
      </w:r>
      <w:r w:rsidR="00CB7EDD" w:rsidRPr="004A48D4">
        <w:rPr>
          <w:rFonts w:ascii="Rockwell" w:hAnsi="Rockwell" w:cs="Arial"/>
          <w:sz w:val="24"/>
          <w:szCs w:val="24"/>
        </w:rPr>
        <w:t>l’</w:t>
      </w:r>
      <w:r w:rsidR="007524E9" w:rsidRPr="004A48D4">
        <w:rPr>
          <w:rFonts w:ascii="Rockwell" w:hAnsi="Rockwell" w:cs="Arial"/>
          <w:sz w:val="24"/>
          <w:szCs w:val="24"/>
        </w:rPr>
        <w:t>association</w:t>
      </w:r>
      <w:r w:rsidRPr="004A48D4">
        <w:rPr>
          <w:rFonts w:ascii="Rockwell" w:hAnsi="Rockwell" w:cs="Arial"/>
          <w:sz w:val="24"/>
          <w:szCs w:val="24"/>
        </w:rPr>
        <w:t xml:space="preserve"> ne peut intervenir qu’en cas d’ext</w:t>
      </w:r>
      <w:r w:rsidR="00FD1002">
        <w:rPr>
          <w:rFonts w:ascii="Rockwell" w:hAnsi="Rockwell" w:cs="Arial"/>
          <w:sz w:val="24"/>
          <w:szCs w:val="24"/>
        </w:rPr>
        <w:t>rême nécessité à l’issue d’un</w:t>
      </w:r>
      <w:r w:rsidR="0058049C">
        <w:rPr>
          <w:rFonts w:ascii="Rockwell" w:hAnsi="Rockwell" w:cs="Arial"/>
          <w:sz w:val="24"/>
          <w:szCs w:val="24"/>
        </w:rPr>
        <w:t>e Assemblée Générale</w:t>
      </w:r>
      <w:r w:rsidR="00FD1002">
        <w:rPr>
          <w:rFonts w:ascii="Rockwell" w:hAnsi="Rockwell" w:cs="Arial"/>
          <w:sz w:val="24"/>
          <w:szCs w:val="24"/>
        </w:rPr>
        <w:t xml:space="preserve"> extraordinaire convoqué</w:t>
      </w:r>
      <w:r w:rsidR="0058049C">
        <w:rPr>
          <w:rFonts w:ascii="Rockwell" w:hAnsi="Rockwell" w:cs="Arial"/>
          <w:sz w:val="24"/>
          <w:szCs w:val="24"/>
        </w:rPr>
        <w:t>e</w:t>
      </w:r>
      <w:r w:rsidRPr="004A48D4">
        <w:rPr>
          <w:rFonts w:ascii="Rockwell" w:hAnsi="Rockwell" w:cs="Arial"/>
          <w:sz w:val="24"/>
          <w:szCs w:val="24"/>
        </w:rPr>
        <w:t xml:space="preserve"> à cet effet. Pour </w:t>
      </w:r>
      <w:r w:rsidR="008055D0" w:rsidRPr="004A48D4">
        <w:rPr>
          <w:rFonts w:ascii="Rockwell" w:hAnsi="Rockwell" w:cs="Arial"/>
          <w:sz w:val="24"/>
          <w:szCs w:val="24"/>
        </w:rPr>
        <w:t>ce</w:t>
      </w:r>
      <w:r w:rsidRPr="004A48D4">
        <w:rPr>
          <w:rFonts w:ascii="Rockwell" w:hAnsi="Rockwell" w:cs="Arial"/>
          <w:sz w:val="24"/>
          <w:szCs w:val="24"/>
        </w:rPr>
        <w:t xml:space="preserve"> faire, le quorum des deux tiers 2/3 des membres de </w:t>
      </w:r>
      <w:r w:rsidR="005B37F4" w:rsidRPr="004A48D4">
        <w:rPr>
          <w:rFonts w:ascii="Rockwell" w:hAnsi="Rockwell" w:cs="Arial"/>
          <w:sz w:val="24"/>
          <w:szCs w:val="24"/>
        </w:rPr>
        <w:t>l</w:t>
      </w:r>
      <w:r w:rsidR="005B37F4" w:rsidRPr="004A48D4">
        <w:rPr>
          <w:rFonts w:ascii="Rockwell" w:hAnsi="Rockwell" w:cs="Arial"/>
          <w:b/>
          <w:sz w:val="24"/>
          <w:szCs w:val="24"/>
        </w:rPr>
        <w:t>’</w:t>
      </w:r>
      <w:r w:rsidR="007524E9" w:rsidRPr="004A48D4">
        <w:rPr>
          <w:rFonts w:ascii="Rockwell" w:hAnsi="Rockwell" w:cs="Arial"/>
          <w:sz w:val="24"/>
          <w:szCs w:val="24"/>
        </w:rPr>
        <w:t>association</w:t>
      </w:r>
      <w:r w:rsidR="00783C7B" w:rsidRPr="004A48D4">
        <w:rPr>
          <w:rFonts w:ascii="Rockwell" w:hAnsi="Rockwell" w:cs="Arial"/>
          <w:sz w:val="24"/>
          <w:szCs w:val="24"/>
        </w:rPr>
        <w:t xml:space="preserve"> est</w:t>
      </w:r>
      <w:r w:rsidRPr="004A48D4">
        <w:rPr>
          <w:rFonts w:ascii="Rockwell" w:hAnsi="Rockwell" w:cs="Arial"/>
          <w:sz w:val="24"/>
          <w:szCs w:val="24"/>
        </w:rPr>
        <w:t xml:space="preserve"> exigé et la dissolution est réputée acquise si les deux 2/3 des membres </w:t>
      </w:r>
      <w:r w:rsidR="00285986" w:rsidRPr="004A48D4">
        <w:rPr>
          <w:rFonts w:ascii="Rockwell" w:hAnsi="Rockwell" w:cs="Arial"/>
          <w:sz w:val="24"/>
          <w:szCs w:val="24"/>
        </w:rPr>
        <w:t>présent</w:t>
      </w:r>
      <w:r w:rsidR="000C4634" w:rsidRPr="004A48D4">
        <w:rPr>
          <w:rFonts w:ascii="Rockwell" w:hAnsi="Rockwell" w:cs="Arial"/>
          <w:sz w:val="24"/>
          <w:szCs w:val="24"/>
        </w:rPr>
        <w:t>s</w:t>
      </w:r>
      <w:r w:rsidR="00285986" w:rsidRPr="004A48D4">
        <w:rPr>
          <w:rFonts w:ascii="Rockwell" w:hAnsi="Rockwell" w:cs="Arial"/>
          <w:sz w:val="24"/>
          <w:szCs w:val="24"/>
        </w:rPr>
        <w:t xml:space="preserve"> ou représentés </w:t>
      </w:r>
      <w:r w:rsidRPr="004A48D4">
        <w:rPr>
          <w:rFonts w:ascii="Rockwell" w:hAnsi="Rockwell" w:cs="Arial"/>
          <w:sz w:val="24"/>
          <w:szCs w:val="24"/>
        </w:rPr>
        <w:t>votent favorablement.</w:t>
      </w:r>
    </w:p>
    <w:p w14:paraId="3CA45693" w14:textId="77777777" w:rsidR="005C2864" w:rsidRPr="004A48D4" w:rsidRDefault="005C2864" w:rsidP="00F97A04">
      <w:pPr>
        <w:spacing w:after="0" w:line="240" w:lineRule="auto"/>
        <w:jc w:val="both"/>
        <w:rPr>
          <w:rFonts w:ascii="Rockwell" w:hAnsi="Rockwell" w:cs="Arial"/>
          <w:sz w:val="24"/>
          <w:szCs w:val="24"/>
        </w:rPr>
      </w:pPr>
    </w:p>
    <w:p w14:paraId="079A2850" w14:textId="46A22437" w:rsidR="00363C56" w:rsidRPr="004A48D4" w:rsidRDefault="005C2864" w:rsidP="00F97A04">
      <w:pPr>
        <w:spacing w:after="0" w:line="240" w:lineRule="auto"/>
        <w:jc w:val="both"/>
        <w:rPr>
          <w:rFonts w:ascii="Rockwell" w:hAnsi="Rockwell" w:cs="Arial"/>
          <w:sz w:val="24"/>
          <w:szCs w:val="24"/>
        </w:rPr>
      </w:pPr>
      <w:r w:rsidRPr="004A48D4">
        <w:rPr>
          <w:rFonts w:ascii="Rockwell" w:hAnsi="Rockwell" w:cs="Arial"/>
          <w:b/>
          <w:sz w:val="24"/>
          <w:szCs w:val="24"/>
        </w:rPr>
        <w:t xml:space="preserve">Articles </w:t>
      </w:r>
      <w:r w:rsidR="00832CA5">
        <w:rPr>
          <w:rFonts w:ascii="Rockwell" w:hAnsi="Rockwell" w:cs="Arial"/>
          <w:b/>
          <w:sz w:val="24"/>
          <w:szCs w:val="24"/>
        </w:rPr>
        <w:t>3</w:t>
      </w:r>
      <w:r w:rsidR="0058049C">
        <w:rPr>
          <w:rFonts w:ascii="Rockwell" w:hAnsi="Rockwell" w:cs="Arial"/>
          <w:b/>
          <w:sz w:val="24"/>
          <w:szCs w:val="24"/>
        </w:rPr>
        <w:t>4</w:t>
      </w:r>
      <w:r w:rsidRPr="004A48D4">
        <w:rPr>
          <w:rFonts w:ascii="Rockwell" w:hAnsi="Rockwell" w:cs="Arial"/>
          <w:sz w:val="24"/>
          <w:szCs w:val="24"/>
        </w:rPr>
        <w:t xml:space="preserve"> : </w:t>
      </w:r>
    </w:p>
    <w:p w14:paraId="40092F8C" w14:textId="77777777" w:rsidR="005C2864" w:rsidRPr="004A48D4" w:rsidRDefault="005C2864" w:rsidP="00F97A04">
      <w:pPr>
        <w:spacing w:after="0" w:line="240" w:lineRule="auto"/>
        <w:jc w:val="both"/>
        <w:rPr>
          <w:rFonts w:ascii="Rockwell" w:hAnsi="Rockwell" w:cs="Arial"/>
          <w:sz w:val="24"/>
          <w:szCs w:val="24"/>
        </w:rPr>
      </w:pPr>
      <w:r w:rsidRPr="004A48D4">
        <w:rPr>
          <w:rFonts w:ascii="Rockwell" w:hAnsi="Rockwell" w:cs="Arial"/>
          <w:sz w:val="24"/>
          <w:szCs w:val="24"/>
        </w:rPr>
        <w:t xml:space="preserve">En cas de dissolution, les biens sont légués à une structure associative poursuivant les mêmes objectifs que </w:t>
      </w:r>
      <w:r w:rsidR="005B37F4" w:rsidRPr="004A48D4">
        <w:rPr>
          <w:rFonts w:ascii="Rockwell" w:hAnsi="Rockwell" w:cs="Arial"/>
          <w:sz w:val="24"/>
          <w:szCs w:val="24"/>
        </w:rPr>
        <w:t>l’</w:t>
      </w:r>
      <w:r w:rsidR="007524E9" w:rsidRPr="004A48D4">
        <w:rPr>
          <w:rFonts w:ascii="Rockwell" w:hAnsi="Rockwell" w:cs="Arial"/>
          <w:sz w:val="24"/>
          <w:szCs w:val="24"/>
        </w:rPr>
        <w:t>association</w:t>
      </w:r>
      <w:r w:rsidR="00FD1002">
        <w:rPr>
          <w:rFonts w:ascii="Rockwell" w:hAnsi="Rockwell" w:cs="Arial"/>
          <w:sz w:val="24"/>
          <w:szCs w:val="24"/>
        </w:rPr>
        <w:t xml:space="preserve"> désignée par la Coordination Nationale</w:t>
      </w:r>
      <w:r w:rsidRPr="004A48D4">
        <w:rPr>
          <w:rFonts w:ascii="Rockwell" w:hAnsi="Rockwell" w:cs="Arial"/>
          <w:sz w:val="24"/>
          <w:szCs w:val="24"/>
        </w:rPr>
        <w:t>. En aucun cas, le patrimoine ne peut être partagé entre les membres</w:t>
      </w:r>
      <w:r w:rsidR="00716D0C" w:rsidRPr="004A48D4">
        <w:rPr>
          <w:rFonts w:ascii="Rockwell" w:hAnsi="Rockwell" w:cs="Arial"/>
          <w:sz w:val="24"/>
          <w:szCs w:val="24"/>
        </w:rPr>
        <w:t>.</w:t>
      </w:r>
    </w:p>
    <w:p w14:paraId="3B71E753" w14:textId="77777777" w:rsidR="000D3663" w:rsidRPr="004A48D4" w:rsidRDefault="000D3663" w:rsidP="00F97A04">
      <w:pPr>
        <w:spacing w:after="0" w:line="240" w:lineRule="auto"/>
        <w:jc w:val="both"/>
        <w:rPr>
          <w:rFonts w:ascii="Rockwell" w:hAnsi="Rockwell" w:cs="Arial"/>
          <w:sz w:val="24"/>
          <w:szCs w:val="24"/>
        </w:rPr>
      </w:pPr>
    </w:p>
    <w:p w14:paraId="1BC43059" w14:textId="77777777" w:rsidR="00EF763F" w:rsidRDefault="00EF763F" w:rsidP="00096010">
      <w:pPr>
        <w:spacing w:after="0" w:line="240" w:lineRule="auto"/>
        <w:rPr>
          <w:rFonts w:ascii="Rockwell" w:hAnsi="Rockwell" w:cs="Arial"/>
          <w:b/>
          <w:sz w:val="24"/>
          <w:szCs w:val="24"/>
        </w:rPr>
      </w:pPr>
    </w:p>
    <w:p w14:paraId="507F8DF6" w14:textId="77777777" w:rsidR="000D6F31" w:rsidRPr="004A48D4" w:rsidRDefault="000D6F31" w:rsidP="00F97A04">
      <w:pPr>
        <w:spacing w:after="0" w:line="240" w:lineRule="auto"/>
        <w:jc w:val="center"/>
        <w:rPr>
          <w:rFonts w:ascii="Rockwell" w:hAnsi="Rockwell" w:cs="Arial"/>
          <w:b/>
          <w:sz w:val="24"/>
          <w:szCs w:val="24"/>
        </w:rPr>
      </w:pPr>
      <w:r w:rsidRPr="004A48D4">
        <w:rPr>
          <w:rFonts w:ascii="Rockwell" w:hAnsi="Rockwell" w:cs="Arial"/>
          <w:b/>
          <w:sz w:val="24"/>
          <w:szCs w:val="24"/>
        </w:rPr>
        <w:t xml:space="preserve">TITRE </w:t>
      </w:r>
      <w:r w:rsidR="001D598E" w:rsidRPr="004A48D4">
        <w:rPr>
          <w:rFonts w:ascii="Rockwell" w:hAnsi="Rockwell" w:cs="Arial"/>
          <w:b/>
          <w:sz w:val="24"/>
          <w:szCs w:val="24"/>
        </w:rPr>
        <w:t>IX</w:t>
      </w:r>
      <w:r w:rsidRPr="004A48D4">
        <w:rPr>
          <w:rFonts w:ascii="Rockwell" w:hAnsi="Rockwell" w:cs="Arial"/>
          <w:b/>
          <w:sz w:val="24"/>
          <w:szCs w:val="24"/>
        </w:rPr>
        <w:t xml:space="preserve"> : DISPOSITIONS </w:t>
      </w:r>
      <w:r w:rsidR="00922D89" w:rsidRPr="004A48D4">
        <w:rPr>
          <w:rFonts w:ascii="Rockwell" w:hAnsi="Rockwell" w:cs="Arial"/>
          <w:b/>
          <w:sz w:val="24"/>
          <w:szCs w:val="24"/>
        </w:rPr>
        <w:t>FINALES</w:t>
      </w:r>
    </w:p>
    <w:p w14:paraId="48760915" w14:textId="77777777" w:rsidR="000D6F31" w:rsidRPr="004A48D4" w:rsidRDefault="000D6F31" w:rsidP="00F97A04">
      <w:pPr>
        <w:spacing w:after="0" w:line="240" w:lineRule="auto"/>
        <w:jc w:val="both"/>
        <w:rPr>
          <w:rFonts w:ascii="Rockwell" w:hAnsi="Rockwell" w:cs="Arial"/>
          <w:b/>
          <w:sz w:val="24"/>
          <w:szCs w:val="24"/>
        </w:rPr>
      </w:pPr>
    </w:p>
    <w:p w14:paraId="734747FD" w14:textId="6F062934" w:rsidR="000D6F31" w:rsidRDefault="000D6F31" w:rsidP="00F97A04">
      <w:pPr>
        <w:spacing w:after="0" w:line="240" w:lineRule="auto"/>
        <w:jc w:val="both"/>
        <w:rPr>
          <w:rFonts w:ascii="Rockwell" w:hAnsi="Rockwell" w:cs="Arial"/>
          <w:sz w:val="24"/>
          <w:szCs w:val="24"/>
        </w:rPr>
      </w:pPr>
      <w:bookmarkStart w:id="1" w:name="_Hlk160367832"/>
      <w:r w:rsidRPr="004A48D4">
        <w:rPr>
          <w:rFonts w:ascii="Rockwell" w:hAnsi="Rockwell" w:cs="Arial"/>
          <w:b/>
          <w:sz w:val="24"/>
          <w:szCs w:val="24"/>
        </w:rPr>
        <w:t xml:space="preserve">Article </w:t>
      </w:r>
      <w:r w:rsidR="00832CA5">
        <w:rPr>
          <w:rFonts w:ascii="Rockwell" w:hAnsi="Rockwell" w:cs="Arial"/>
          <w:b/>
          <w:sz w:val="24"/>
          <w:szCs w:val="24"/>
        </w:rPr>
        <w:t>3</w:t>
      </w:r>
      <w:r w:rsidR="0058049C">
        <w:rPr>
          <w:rFonts w:ascii="Rockwell" w:hAnsi="Rockwell" w:cs="Arial"/>
          <w:b/>
          <w:sz w:val="24"/>
          <w:szCs w:val="24"/>
        </w:rPr>
        <w:t>5</w:t>
      </w:r>
      <w:r w:rsidRPr="004A48D4">
        <w:rPr>
          <w:rFonts w:ascii="Rockwell" w:hAnsi="Rockwell" w:cs="Arial"/>
          <w:b/>
          <w:sz w:val="24"/>
          <w:szCs w:val="24"/>
        </w:rPr>
        <w:t xml:space="preserve"> : </w:t>
      </w:r>
      <w:bookmarkEnd w:id="1"/>
      <w:r w:rsidRPr="004A48D4">
        <w:rPr>
          <w:rFonts w:ascii="Rockwell" w:hAnsi="Rockwell" w:cs="Arial"/>
          <w:sz w:val="24"/>
          <w:szCs w:val="24"/>
        </w:rPr>
        <w:t xml:space="preserve">Un règlement intérieur </w:t>
      </w:r>
      <w:r w:rsidR="002C6325" w:rsidRPr="004A48D4">
        <w:rPr>
          <w:rFonts w:ascii="Rockwell" w:hAnsi="Rockwell" w:cs="Arial"/>
          <w:sz w:val="24"/>
          <w:szCs w:val="24"/>
        </w:rPr>
        <w:t>complète</w:t>
      </w:r>
      <w:r w:rsidR="000A1AD2" w:rsidRPr="004A48D4">
        <w:rPr>
          <w:rFonts w:ascii="Rockwell" w:hAnsi="Rockwell" w:cs="Arial"/>
          <w:sz w:val="24"/>
          <w:szCs w:val="24"/>
        </w:rPr>
        <w:t xml:space="preserve"> et </w:t>
      </w:r>
      <w:r w:rsidR="008A5218" w:rsidRPr="004A48D4">
        <w:rPr>
          <w:rFonts w:ascii="Rockwell" w:hAnsi="Rockwell" w:cs="Arial"/>
          <w:sz w:val="24"/>
          <w:szCs w:val="24"/>
        </w:rPr>
        <w:t>précise les dispositions</w:t>
      </w:r>
      <w:r w:rsidRPr="004A48D4">
        <w:rPr>
          <w:rFonts w:ascii="Rockwell" w:hAnsi="Rockwell" w:cs="Arial"/>
          <w:sz w:val="24"/>
          <w:szCs w:val="24"/>
        </w:rPr>
        <w:t xml:space="preserve"> des présents </w:t>
      </w:r>
      <w:r w:rsidR="004927CF" w:rsidRPr="004A48D4">
        <w:rPr>
          <w:rFonts w:ascii="Rockwell" w:hAnsi="Rockwell" w:cs="Arial"/>
          <w:sz w:val="24"/>
          <w:szCs w:val="24"/>
        </w:rPr>
        <w:t>statuts.</w:t>
      </w:r>
    </w:p>
    <w:p w14:paraId="23C033E6" w14:textId="77777777" w:rsidR="003C5A95" w:rsidRDefault="003C5A95" w:rsidP="00F97A04">
      <w:pPr>
        <w:spacing w:after="0" w:line="240" w:lineRule="auto"/>
        <w:jc w:val="both"/>
        <w:rPr>
          <w:rFonts w:ascii="Rockwell" w:hAnsi="Rockwell" w:cs="Arial"/>
          <w:sz w:val="24"/>
          <w:szCs w:val="24"/>
        </w:rPr>
      </w:pPr>
    </w:p>
    <w:p w14:paraId="00808A51" w14:textId="53BEFC82" w:rsidR="003C5A95" w:rsidRPr="003C5A95" w:rsidRDefault="003C5A95" w:rsidP="00F97A04">
      <w:pPr>
        <w:spacing w:after="0" w:line="240" w:lineRule="auto"/>
        <w:jc w:val="both"/>
        <w:rPr>
          <w:rFonts w:ascii="Rockwell" w:hAnsi="Rockwell" w:cs="Arial"/>
          <w:bCs/>
          <w:sz w:val="24"/>
          <w:szCs w:val="24"/>
        </w:rPr>
      </w:pPr>
      <w:r w:rsidRPr="004A48D4">
        <w:rPr>
          <w:rFonts w:ascii="Rockwell" w:hAnsi="Rockwell" w:cs="Arial"/>
          <w:b/>
          <w:sz w:val="24"/>
          <w:szCs w:val="24"/>
        </w:rPr>
        <w:t xml:space="preserve">Article </w:t>
      </w:r>
      <w:r>
        <w:rPr>
          <w:rFonts w:ascii="Rockwell" w:hAnsi="Rockwell" w:cs="Arial"/>
          <w:b/>
          <w:sz w:val="24"/>
          <w:szCs w:val="24"/>
        </w:rPr>
        <w:t>36</w:t>
      </w:r>
      <w:r w:rsidRPr="004A48D4">
        <w:rPr>
          <w:rFonts w:ascii="Rockwell" w:hAnsi="Rockwell" w:cs="Arial"/>
          <w:b/>
          <w:sz w:val="24"/>
          <w:szCs w:val="24"/>
        </w:rPr>
        <w:t> :</w:t>
      </w:r>
      <w:r>
        <w:rPr>
          <w:rFonts w:ascii="Rockwell" w:hAnsi="Rockwell" w:cs="Arial"/>
          <w:b/>
          <w:sz w:val="24"/>
          <w:szCs w:val="24"/>
        </w:rPr>
        <w:t xml:space="preserve"> </w:t>
      </w:r>
      <w:r>
        <w:rPr>
          <w:rFonts w:ascii="Rockwell" w:hAnsi="Rockwell" w:cs="Arial"/>
          <w:bCs/>
          <w:sz w:val="24"/>
          <w:szCs w:val="24"/>
        </w:rPr>
        <w:t>Les membres du Bureau Exécutif sont chargés de faire respecter les dispositions des présents Statuts par tous les membres de l’association.</w:t>
      </w:r>
    </w:p>
    <w:p w14:paraId="10A19B31" w14:textId="77777777" w:rsidR="000D6F31" w:rsidRPr="004A48D4" w:rsidRDefault="000D6F31" w:rsidP="00F97A04">
      <w:pPr>
        <w:spacing w:after="0" w:line="240" w:lineRule="auto"/>
        <w:jc w:val="both"/>
        <w:rPr>
          <w:rFonts w:ascii="Rockwell" w:hAnsi="Rockwell" w:cs="Arial"/>
          <w:sz w:val="24"/>
          <w:szCs w:val="24"/>
        </w:rPr>
      </w:pPr>
    </w:p>
    <w:p w14:paraId="22CB5808" w14:textId="77777777" w:rsidR="0030779F" w:rsidRPr="004A48D4" w:rsidRDefault="0030779F" w:rsidP="00832CA5">
      <w:pPr>
        <w:spacing w:after="0" w:line="240" w:lineRule="auto"/>
        <w:rPr>
          <w:rFonts w:ascii="Rockwell" w:hAnsi="Rockwell" w:cs="Arial"/>
          <w:i/>
          <w:sz w:val="24"/>
          <w:szCs w:val="24"/>
        </w:rPr>
      </w:pPr>
    </w:p>
    <w:p w14:paraId="6DFCEB58" w14:textId="56D36F53" w:rsidR="000D6F31" w:rsidRPr="004A48D4" w:rsidRDefault="00FD1002" w:rsidP="00F97A04">
      <w:pPr>
        <w:spacing w:after="0" w:line="240" w:lineRule="auto"/>
        <w:jc w:val="center"/>
        <w:rPr>
          <w:rFonts w:ascii="Rockwell" w:hAnsi="Rockwell" w:cs="Arial"/>
          <w:i/>
          <w:sz w:val="24"/>
          <w:szCs w:val="24"/>
        </w:rPr>
      </w:pPr>
      <w:r>
        <w:rPr>
          <w:rFonts w:ascii="Rockwell" w:hAnsi="Rockwell" w:cs="Arial"/>
          <w:i/>
          <w:sz w:val="24"/>
          <w:szCs w:val="24"/>
        </w:rPr>
        <w:t>Adopté</w:t>
      </w:r>
      <w:r w:rsidR="000D6F31" w:rsidRPr="004A48D4">
        <w:rPr>
          <w:rFonts w:ascii="Rockwell" w:hAnsi="Rockwell" w:cs="Arial"/>
          <w:i/>
          <w:sz w:val="24"/>
          <w:szCs w:val="24"/>
        </w:rPr>
        <w:t xml:space="preserve">, le </w:t>
      </w:r>
      <w:r w:rsidR="003C5A95">
        <w:rPr>
          <w:rFonts w:ascii="Rockwell" w:hAnsi="Rockwell" w:cs="Arial"/>
          <w:i/>
          <w:sz w:val="24"/>
          <w:szCs w:val="24"/>
        </w:rPr>
        <w:t>03</w:t>
      </w:r>
      <w:r w:rsidR="00096010">
        <w:rPr>
          <w:rFonts w:ascii="Rockwell" w:hAnsi="Rockwell" w:cs="Arial"/>
          <w:i/>
          <w:sz w:val="24"/>
          <w:szCs w:val="24"/>
        </w:rPr>
        <w:t xml:space="preserve"> </w:t>
      </w:r>
      <w:r w:rsidR="00F01273">
        <w:rPr>
          <w:rFonts w:ascii="Rockwell" w:hAnsi="Rockwell" w:cs="Arial"/>
          <w:i/>
          <w:sz w:val="24"/>
          <w:szCs w:val="24"/>
        </w:rPr>
        <w:t>mars</w:t>
      </w:r>
      <w:r w:rsidR="00096010">
        <w:rPr>
          <w:rFonts w:ascii="Rockwell" w:hAnsi="Rockwell" w:cs="Arial"/>
          <w:i/>
          <w:sz w:val="24"/>
          <w:szCs w:val="24"/>
        </w:rPr>
        <w:t xml:space="preserve"> 202</w:t>
      </w:r>
      <w:r w:rsidR="003C5A95">
        <w:rPr>
          <w:rFonts w:ascii="Rockwell" w:hAnsi="Rockwell" w:cs="Arial"/>
          <w:i/>
          <w:sz w:val="24"/>
          <w:szCs w:val="24"/>
        </w:rPr>
        <w:t>4</w:t>
      </w:r>
    </w:p>
    <w:p w14:paraId="1ADD70E7" w14:textId="77777777" w:rsidR="002A4482" w:rsidRPr="00832CA5" w:rsidRDefault="002A4482" w:rsidP="00832CA5">
      <w:pPr>
        <w:tabs>
          <w:tab w:val="left" w:pos="3600"/>
        </w:tabs>
        <w:spacing w:after="0" w:line="240" w:lineRule="auto"/>
        <w:jc w:val="both"/>
        <w:rPr>
          <w:rFonts w:ascii="Rockwell" w:hAnsi="Rockwell" w:cs="Arial"/>
          <w:b/>
          <w:sz w:val="24"/>
          <w:szCs w:val="24"/>
        </w:rPr>
      </w:pPr>
    </w:p>
    <w:p w14:paraId="3C4110FB" w14:textId="2B9D00C4" w:rsidR="005A2D05" w:rsidRPr="004A48D4" w:rsidRDefault="00DB4BB8" w:rsidP="00F97A04">
      <w:pPr>
        <w:spacing w:after="0" w:line="240" w:lineRule="auto"/>
        <w:rPr>
          <w:rFonts w:ascii="Rockwell" w:hAnsi="Rockwell" w:cs="Arial"/>
          <w:sz w:val="24"/>
          <w:szCs w:val="24"/>
        </w:rPr>
      </w:pPr>
      <w:r>
        <w:rPr>
          <w:rFonts w:ascii="Rockwell" w:hAnsi="Rockwell" w:cs="Arial"/>
          <w:sz w:val="24"/>
          <w:szCs w:val="24"/>
        </w:rPr>
        <w:t xml:space="preserve">     </w:t>
      </w:r>
      <w:r w:rsidR="004261B8">
        <w:rPr>
          <w:rFonts w:ascii="Rockwell" w:hAnsi="Rockwell" w:cs="Arial"/>
          <w:sz w:val="24"/>
          <w:szCs w:val="24"/>
        </w:rPr>
        <w:t>Secrétaire de s</w:t>
      </w:r>
      <w:r w:rsidR="00285986" w:rsidRPr="004A48D4">
        <w:rPr>
          <w:rFonts w:ascii="Rockwell" w:hAnsi="Rockwell" w:cs="Arial"/>
          <w:sz w:val="24"/>
          <w:szCs w:val="24"/>
        </w:rPr>
        <w:t xml:space="preserve">éance                     </w:t>
      </w:r>
      <w:r>
        <w:rPr>
          <w:rFonts w:ascii="Rockwell" w:hAnsi="Rockwell" w:cs="Arial"/>
          <w:sz w:val="24"/>
          <w:szCs w:val="24"/>
        </w:rPr>
        <w:t xml:space="preserve">                    </w:t>
      </w:r>
      <w:r w:rsidR="00562C92">
        <w:rPr>
          <w:rFonts w:ascii="Rockwell" w:hAnsi="Rockwell" w:cs="Arial"/>
          <w:sz w:val="24"/>
          <w:szCs w:val="24"/>
        </w:rPr>
        <w:t xml:space="preserve">          </w:t>
      </w:r>
      <w:r>
        <w:rPr>
          <w:rFonts w:ascii="Rockwell" w:hAnsi="Rockwell" w:cs="Arial"/>
          <w:sz w:val="24"/>
          <w:szCs w:val="24"/>
        </w:rPr>
        <w:t xml:space="preserve"> </w:t>
      </w:r>
      <w:r w:rsidR="00285986" w:rsidRPr="004A48D4">
        <w:rPr>
          <w:rFonts w:ascii="Rockwell" w:hAnsi="Rockwell" w:cs="Arial"/>
          <w:sz w:val="24"/>
          <w:szCs w:val="24"/>
        </w:rPr>
        <w:t xml:space="preserve">   </w:t>
      </w:r>
      <w:r w:rsidR="00B81468" w:rsidRPr="004A48D4">
        <w:rPr>
          <w:rFonts w:ascii="Rockwell" w:hAnsi="Rockwell" w:cs="Arial"/>
          <w:sz w:val="24"/>
          <w:szCs w:val="24"/>
        </w:rPr>
        <w:t xml:space="preserve">     </w:t>
      </w:r>
      <w:r w:rsidR="00285986" w:rsidRPr="004A48D4">
        <w:rPr>
          <w:rFonts w:ascii="Rockwell" w:hAnsi="Rockwell" w:cs="Arial"/>
          <w:sz w:val="24"/>
          <w:szCs w:val="24"/>
        </w:rPr>
        <w:t xml:space="preserve"> </w:t>
      </w:r>
      <w:r w:rsidR="005A2D05" w:rsidRPr="004A48D4">
        <w:rPr>
          <w:rFonts w:ascii="Rockwell" w:hAnsi="Rockwell" w:cs="Arial"/>
          <w:sz w:val="24"/>
          <w:szCs w:val="24"/>
        </w:rPr>
        <w:t xml:space="preserve"> Président de Séance                                                     </w:t>
      </w:r>
      <w:r w:rsidR="005A2D05" w:rsidRPr="004A48D4">
        <w:rPr>
          <w:rFonts w:ascii="Rockwell" w:hAnsi="Rockwell" w:cs="Arial"/>
          <w:sz w:val="24"/>
          <w:szCs w:val="24"/>
        </w:rPr>
        <w:tab/>
      </w:r>
      <w:r w:rsidR="005A2D05" w:rsidRPr="004A48D4">
        <w:rPr>
          <w:rFonts w:ascii="Rockwell" w:hAnsi="Rockwell" w:cs="Arial"/>
          <w:sz w:val="24"/>
          <w:szCs w:val="24"/>
        </w:rPr>
        <w:tab/>
      </w:r>
      <w:r w:rsidR="005A2D05" w:rsidRPr="004A48D4">
        <w:rPr>
          <w:rFonts w:ascii="Rockwell" w:hAnsi="Rockwell" w:cs="Arial"/>
          <w:sz w:val="24"/>
          <w:szCs w:val="24"/>
        </w:rPr>
        <w:tab/>
      </w:r>
    </w:p>
    <w:p w14:paraId="27353677" w14:textId="77777777" w:rsidR="005A2D05" w:rsidRPr="004A48D4" w:rsidRDefault="005A2D05" w:rsidP="00F97A04">
      <w:pPr>
        <w:spacing w:after="0" w:line="240" w:lineRule="auto"/>
        <w:ind w:firstLine="709"/>
        <w:jc w:val="both"/>
        <w:rPr>
          <w:rFonts w:ascii="Rockwell" w:hAnsi="Rockwell" w:cs="Arial"/>
          <w:sz w:val="24"/>
          <w:szCs w:val="24"/>
        </w:rPr>
      </w:pPr>
    </w:p>
    <w:p w14:paraId="3F773F6F" w14:textId="77777777" w:rsidR="009B168E" w:rsidRPr="004A48D4" w:rsidRDefault="009B168E" w:rsidP="00F97A04">
      <w:pPr>
        <w:spacing w:after="0" w:line="240" w:lineRule="auto"/>
        <w:ind w:firstLine="709"/>
        <w:jc w:val="both"/>
        <w:rPr>
          <w:rFonts w:ascii="Rockwell" w:hAnsi="Rockwell" w:cs="Arial"/>
          <w:sz w:val="24"/>
          <w:szCs w:val="24"/>
        </w:rPr>
      </w:pPr>
    </w:p>
    <w:p w14:paraId="5CC954BF" w14:textId="77777777" w:rsidR="005A2D05" w:rsidRPr="004A48D4" w:rsidRDefault="005A2D05" w:rsidP="00F97A04">
      <w:pPr>
        <w:spacing w:after="0" w:line="240" w:lineRule="auto"/>
        <w:ind w:firstLine="709"/>
        <w:jc w:val="both"/>
        <w:rPr>
          <w:rFonts w:ascii="Rockwell" w:hAnsi="Rockwell" w:cs="Arial"/>
          <w:sz w:val="24"/>
          <w:szCs w:val="24"/>
        </w:rPr>
      </w:pPr>
    </w:p>
    <w:p w14:paraId="32C511E8" w14:textId="77777777" w:rsidR="00186174" w:rsidRPr="004A48D4" w:rsidRDefault="00186174" w:rsidP="00F97A04">
      <w:pPr>
        <w:spacing w:after="0" w:line="240" w:lineRule="auto"/>
        <w:jc w:val="both"/>
        <w:rPr>
          <w:rFonts w:ascii="Rockwell" w:hAnsi="Rockwell" w:cs="Arial"/>
          <w:b/>
          <w:sz w:val="24"/>
          <w:szCs w:val="24"/>
          <w:u w:val="single"/>
        </w:rPr>
      </w:pPr>
    </w:p>
    <w:p w14:paraId="4D4CC80C" w14:textId="77777777" w:rsidR="00353B99" w:rsidRPr="004A48D4" w:rsidRDefault="00353B99" w:rsidP="00F97A04">
      <w:pPr>
        <w:spacing w:after="0" w:line="240" w:lineRule="auto"/>
        <w:jc w:val="both"/>
        <w:rPr>
          <w:rFonts w:ascii="Rockwell" w:hAnsi="Rockwell" w:cs="Arial"/>
          <w:b/>
          <w:sz w:val="24"/>
          <w:szCs w:val="24"/>
          <w:u w:val="single"/>
        </w:rPr>
      </w:pPr>
    </w:p>
    <w:p w14:paraId="15A35B3D" w14:textId="77777777" w:rsidR="00353B99" w:rsidRPr="004A48D4" w:rsidRDefault="00353B99" w:rsidP="00F97A04">
      <w:pPr>
        <w:spacing w:after="0" w:line="240" w:lineRule="auto"/>
        <w:jc w:val="both"/>
        <w:rPr>
          <w:rFonts w:ascii="Rockwell" w:hAnsi="Rockwell" w:cs="Arial"/>
          <w:b/>
          <w:sz w:val="24"/>
          <w:szCs w:val="24"/>
          <w:u w:val="single"/>
        </w:rPr>
      </w:pPr>
    </w:p>
    <w:p w14:paraId="48944B12" w14:textId="77F17E92" w:rsidR="00624AFE" w:rsidRPr="00624AFE" w:rsidRDefault="00624AFE" w:rsidP="00624AFE">
      <w:pPr>
        <w:spacing w:after="0" w:line="360" w:lineRule="auto"/>
        <w:jc w:val="both"/>
        <w:rPr>
          <w:rFonts w:ascii="Rockwell" w:eastAsiaTheme="minorHAnsi" w:hAnsi="Rockwell" w:cs="Arial"/>
          <w:sz w:val="24"/>
          <w:szCs w:val="24"/>
          <w:lang w:val="en-US" w:eastAsia="en-US"/>
        </w:rPr>
      </w:pPr>
      <w:r w:rsidRPr="005B07FF">
        <w:rPr>
          <w:rFonts w:ascii="Rockwell" w:eastAsiaTheme="minorHAnsi" w:hAnsi="Rockwell" w:cs="Arial"/>
          <w:sz w:val="24"/>
          <w:szCs w:val="24"/>
          <w:lang w:eastAsia="en-US"/>
        </w:rPr>
        <w:t xml:space="preserve">    </w:t>
      </w:r>
      <w:r w:rsidRPr="00624AFE">
        <w:rPr>
          <w:rFonts w:ascii="Rockwell" w:eastAsiaTheme="minorHAnsi" w:hAnsi="Rockwell" w:cs="Arial"/>
          <w:sz w:val="24"/>
          <w:szCs w:val="24"/>
          <w:lang w:eastAsia="en-US"/>
        </w:rPr>
        <w:t>OUEDRAOGO Charifatou</w:t>
      </w:r>
      <w:r w:rsidRPr="00624AFE">
        <w:rPr>
          <w:rFonts w:ascii="Rockwell" w:eastAsiaTheme="minorHAnsi" w:hAnsi="Rockwell" w:cs="Arial"/>
          <w:sz w:val="24"/>
          <w:szCs w:val="24"/>
          <w:lang w:val="en-US" w:eastAsia="en-US"/>
        </w:rPr>
        <w:t xml:space="preserve">                                     OUEDRAOGO Somsore Franck Emerick </w:t>
      </w:r>
    </w:p>
    <w:p w14:paraId="36EFF5B3" w14:textId="77777777" w:rsidR="00353B99" w:rsidRPr="004A48D4" w:rsidRDefault="00353B99" w:rsidP="00F97A04">
      <w:pPr>
        <w:spacing w:after="0" w:line="240" w:lineRule="auto"/>
        <w:jc w:val="both"/>
        <w:rPr>
          <w:rFonts w:ascii="Rockwell" w:hAnsi="Rockwell" w:cs="Arial"/>
          <w:b/>
          <w:sz w:val="24"/>
          <w:szCs w:val="24"/>
          <w:u w:val="single"/>
        </w:rPr>
      </w:pPr>
    </w:p>
    <w:p w14:paraId="2EB192E5" w14:textId="77777777" w:rsidR="00353B99" w:rsidRPr="004A48D4" w:rsidRDefault="00353B99" w:rsidP="00F97A04">
      <w:pPr>
        <w:spacing w:after="0" w:line="240" w:lineRule="auto"/>
        <w:jc w:val="both"/>
        <w:rPr>
          <w:rFonts w:ascii="Rockwell" w:hAnsi="Rockwell" w:cs="Arial"/>
          <w:b/>
          <w:sz w:val="24"/>
          <w:szCs w:val="24"/>
          <w:u w:val="single"/>
        </w:rPr>
      </w:pPr>
    </w:p>
    <w:sectPr w:rsidR="00353B99" w:rsidRPr="004A48D4" w:rsidSect="007743BF">
      <w:headerReference w:type="default" r:id="rId8"/>
      <w:footerReference w:type="default" r:id="rId9"/>
      <w:pgSz w:w="11906" w:h="16838"/>
      <w:pgMar w:top="851" w:right="737" w:bottom="284" w:left="1134" w:header="11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9E20" w14:textId="77777777" w:rsidR="00CA66C3" w:rsidRDefault="00CA66C3" w:rsidP="00FC5B7D">
      <w:pPr>
        <w:spacing w:after="0" w:line="240" w:lineRule="auto"/>
      </w:pPr>
      <w:r>
        <w:separator/>
      </w:r>
    </w:p>
  </w:endnote>
  <w:endnote w:type="continuationSeparator" w:id="0">
    <w:p w14:paraId="00155B7D" w14:textId="77777777" w:rsidR="00CA66C3" w:rsidRDefault="00CA66C3" w:rsidP="00FC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923018"/>
      <w:docPartObj>
        <w:docPartGallery w:val="Page Numbers (Bottom of Page)"/>
        <w:docPartUnique/>
      </w:docPartObj>
    </w:sdtPr>
    <w:sdtContent>
      <w:p w14:paraId="6BFE1819" w14:textId="77777777" w:rsidR="005A2E6D" w:rsidRDefault="00A7207A">
        <w:pPr>
          <w:pStyle w:val="Pieddepage"/>
        </w:pPr>
        <w:r>
          <w:rPr>
            <w:noProof/>
          </w:rPr>
          <mc:AlternateContent>
            <mc:Choice Requires="wps">
              <w:drawing>
                <wp:anchor distT="0" distB="0" distL="114300" distR="114300" simplePos="0" relativeHeight="251659264" behindDoc="0" locked="0" layoutInCell="0" allowOverlap="1" wp14:anchorId="47313690" wp14:editId="46070868">
                  <wp:simplePos x="0" y="0"/>
                  <wp:positionH relativeFrom="rightMargin">
                    <wp:align>left</wp:align>
                  </wp:positionH>
                  <mc:AlternateContent>
                    <mc:Choice Requires="wp14">
                      <wp:positionV relativeFrom="bottomMargin">
                        <wp14:pctPosVOffset>7000</wp14:pctPosVOffset>
                      </wp:positionV>
                    </mc:Choice>
                    <mc:Fallback>
                      <wp:positionV relativeFrom="page">
                        <wp:posOffset>10523855</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D986674" w14:textId="77777777" w:rsidR="00A7207A" w:rsidRDefault="00A7207A">
                              <w:pPr>
                                <w:jc w:val="center"/>
                              </w:pPr>
                              <w:r>
                                <w:fldChar w:fldCharType="begin"/>
                              </w:r>
                              <w:r>
                                <w:instrText>PAGE    \* MERGEFORMAT</w:instrText>
                              </w:r>
                              <w:r>
                                <w:fldChar w:fldCharType="separate"/>
                              </w:r>
                              <w:r w:rsidR="00887128" w:rsidRPr="00887128">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1369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7D986674" w14:textId="77777777" w:rsidR="00A7207A" w:rsidRDefault="00A7207A">
                        <w:pPr>
                          <w:jc w:val="center"/>
                        </w:pPr>
                        <w:r>
                          <w:fldChar w:fldCharType="begin"/>
                        </w:r>
                        <w:r>
                          <w:instrText>PAGE    \* MERGEFORMAT</w:instrText>
                        </w:r>
                        <w:r>
                          <w:fldChar w:fldCharType="separate"/>
                        </w:r>
                        <w:r w:rsidR="00887128" w:rsidRPr="00887128">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A1BBA" w14:textId="77777777" w:rsidR="00CA66C3" w:rsidRDefault="00CA66C3" w:rsidP="00FC5B7D">
      <w:pPr>
        <w:spacing w:after="0" w:line="240" w:lineRule="auto"/>
      </w:pPr>
      <w:r>
        <w:separator/>
      </w:r>
    </w:p>
  </w:footnote>
  <w:footnote w:type="continuationSeparator" w:id="0">
    <w:p w14:paraId="124EFCF3" w14:textId="77777777" w:rsidR="00CA66C3" w:rsidRDefault="00CA66C3" w:rsidP="00FC5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727666"/>
      <w:docPartObj>
        <w:docPartGallery w:val="Page Numbers (Top of Page)"/>
        <w:docPartUnique/>
      </w:docPartObj>
    </w:sdtPr>
    <w:sdtContent>
      <w:p w14:paraId="730CE420" w14:textId="77777777" w:rsidR="002B238F" w:rsidRDefault="002B238F">
        <w:pPr>
          <w:pStyle w:val="En-tte"/>
          <w:jc w:val="right"/>
        </w:pPr>
        <w:r>
          <w:fldChar w:fldCharType="begin"/>
        </w:r>
        <w:r>
          <w:instrText>PAGE   \* MERGEFORMAT</w:instrText>
        </w:r>
        <w:r>
          <w:fldChar w:fldCharType="separate"/>
        </w:r>
        <w:r w:rsidR="00887128">
          <w:rPr>
            <w:noProof/>
          </w:rPr>
          <w:t>6</w:t>
        </w:r>
        <w:r>
          <w:fldChar w:fldCharType="end"/>
        </w:r>
      </w:p>
    </w:sdtContent>
  </w:sdt>
  <w:p w14:paraId="50989BC8" w14:textId="77777777" w:rsidR="00115731" w:rsidRDefault="00115731" w:rsidP="00FD249D">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785"/>
    <w:multiLevelType w:val="hybridMultilevel"/>
    <w:tmpl w:val="77E06D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864F5"/>
    <w:multiLevelType w:val="hybridMultilevel"/>
    <w:tmpl w:val="91B2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921311"/>
    <w:multiLevelType w:val="hybridMultilevel"/>
    <w:tmpl w:val="35FA2250"/>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282E69"/>
    <w:multiLevelType w:val="hybridMultilevel"/>
    <w:tmpl w:val="1AACBE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7C1DD0"/>
    <w:multiLevelType w:val="hybridMultilevel"/>
    <w:tmpl w:val="00EE1E8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E886FA5"/>
    <w:multiLevelType w:val="hybridMultilevel"/>
    <w:tmpl w:val="DD4A23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E4171B"/>
    <w:multiLevelType w:val="hybridMultilevel"/>
    <w:tmpl w:val="5864636C"/>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7" w15:restartNumberingAfterBreak="0">
    <w:nsid w:val="2CAA4332"/>
    <w:multiLevelType w:val="hybridMultilevel"/>
    <w:tmpl w:val="20A84D66"/>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EBC1FA0"/>
    <w:multiLevelType w:val="hybridMultilevel"/>
    <w:tmpl w:val="F1A286FE"/>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327A2A01"/>
    <w:multiLevelType w:val="hybridMultilevel"/>
    <w:tmpl w:val="48F094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857A6A"/>
    <w:multiLevelType w:val="hybridMultilevel"/>
    <w:tmpl w:val="0E24C0DE"/>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392C0454"/>
    <w:multiLevelType w:val="hybridMultilevel"/>
    <w:tmpl w:val="87E4C834"/>
    <w:lvl w:ilvl="0" w:tplc="2FBEDE94">
      <w:start w:val="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F3995"/>
    <w:multiLevelType w:val="hybridMultilevel"/>
    <w:tmpl w:val="1F56B0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E463EA"/>
    <w:multiLevelType w:val="hybridMultilevel"/>
    <w:tmpl w:val="BD0AB450"/>
    <w:lvl w:ilvl="0" w:tplc="040C0003">
      <w:start w:val="1"/>
      <w:numFmt w:val="bullet"/>
      <w:lvlText w:val="o"/>
      <w:lvlJc w:val="left"/>
      <w:pPr>
        <w:ind w:left="720" w:hanging="360"/>
      </w:pPr>
      <w:rPr>
        <w:rFonts w:ascii="Courier New" w:hAnsi="Courier New" w:cs="Courier New" w:hint="default"/>
      </w:rPr>
    </w:lvl>
    <w:lvl w:ilvl="1" w:tplc="040C0003">
      <w:start w:val="1"/>
      <w:numFmt w:val="decimal"/>
      <w:lvlText w:val="%2."/>
      <w:lvlJc w:val="left"/>
      <w:pPr>
        <w:tabs>
          <w:tab w:val="num" w:pos="1440"/>
        </w:tabs>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15:restartNumberingAfterBreak="0">
    <w:nsid w:val="55CC489D"/>
    <w:multiLevelType w:val="hybridMultilevel"/>
    <w:tmpl w:val="7430F9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167342"/>
    <w:multiLevelType w:val="hybridMultilevel"/>
    <w:tmpl w:val="B850595E"/>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622C7AF7"/>
    <w:multiLevelType w:val="hybridMultilevel"/>
    <w:tmpl w:val="6D0E1F92"/>
    <w:lvl w:ilvl="0" w:tplc="040C000B">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15:restartNumberingAfterBreak="0">
    <w:nsid w:val="62D253E0"/>
    <w:multiLevelType w:val="hybridMultilevel"/>
    <w:tmpl w:val="1854AA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020F2D"/>
    <w:multiLevelType w:val="hybridMultilevel"/>
    <w:tmpl w:val="EB62C4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927365"/>
    <w:multiLevelType w:val="hybridMultilevel"/>
    <w:tmpl w:val="865ACBE4"/>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7853593E"/>
    <w:multiLevelType w:val="hybridMultilevel"/>
    <w:tmpl w:val="01E4ED74"/>
    <w:lvl w:ilvl="0" w:tplc="FD147C04">
      <w:start w:val="17"/>
      <w:numFmt w:val="bullet"/>
      <w:lvlText w:val="-"/>
      <w:lvlJc w:val="left"/>
      <w:pPr>
        <w:ind w:left="360" w:hanging="360"/>
      </w:pPr>
      <w:rPr>
        <w:rFonts w:ascii="Arial" w:eastAsiaTheme="minorEastAsia"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A9F7089"/>
    <w:multiLevelType w:val="hybridMultilevel"/>
    <w:tmpl w:val="5F06F9E4"/>
    <w:lvl w:ilvl="0" w:tplc="C068D606">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DF61D3B"/>
    <w:multiLevelType w:val="hybridMultilevel"/>
    <w:tmpl w:val="6DB050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9670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090279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113845">
    <w:abstractNumId w:val="15"/>
  </w:num>
  <w:num w:numId="4" w16cid:durableId="341320448">
    <w:abstractNumId w:val="10"/>
  </w:num>
  <w:num w:numId="5" w16cid:durableId="2037611984">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503012">
    <w:abstractNumId w:val="16"/>
  </w:num>
  <w:num w:numId="7" w16cid:durableId="1338342846">
    <w:abstractNumId w:val="10"/>
  </w:num>
  <w:num w:numId="8" w16cid:durableId="847670739">
    <w:abstractNumId w:val="6"/>
  </w:num>
  <w:num w:numId="9" w16cid:durableId="1535263236">
    <w:abstractNumId w:val="4"/>
  </w:num>
  <w:num w:numId="10" w16cid:durableId="1326782509">
    <w:abstractNumId w:val="0"/>
  </w:num>
  <w:num w:numId="11" w16cid:durableId="1206675345">
    <w:abstractNumId w:val="21"/>
  </w:num>
  <w:num w:numId="12" w16cid:durableId="607197969">
    <w:abstractNumId w:val="11"/>
  </w:num>
  <w:num w:numId="13" w16cid:durableId="1436903456">
    <w:abstractNumId w:val="8"/>
  </w:num>
  <w:num w:numId="14" w16cid:durableId="422065918">
    <w:abstractNumId w:val="18"/>
  </w:num>
  <w:num w:numId="15" w16cid:durableId="1117945684">
    <w:abstractNumId w:val="12"/>
  </w:num>
  <w:num w:numId="16" w16cid:durableId="1246114652">
    <w:abstractNumId w:val="22"/>
  </w:num>
  <w:num w:numId="17" w16cid:durableId="355271960">
    <w:abstractNumId w:val="3"/>
  </w:num>
  <w:num w:numId="18" w16cid:durableId="539897458">
    <w:abstractNumId w:val="2"/>
  </w:num>
  <w:num w:numId="19" w16cid:durableId="625358005">
    <w:abstractNumId w:val="7"/>
  </w:num>
  <w:num w:numId="20" w16cid:durableId="1833713122">
    <w:abstractNumId w:val="20"/>
  </w:num>
  <w:num w:numId="21" w16cid:durableId="1667124508">
    <w:abstractNumId w:val="17"/>
  </w:num>
  <w:num w:numId="22" w16cid:durableId="331612871">
    <w:abstractNumId w:val="14"/>
  </w:num>
  <w:num w:numId="23" w16cid:durableId="1624381973">
    <w:abstractNumId w:val="5"/>
  </w:num>
  <w:num w:numId="24" w16cid:durableId="937371967">
    <w:abstractNumId w:val="1"/>
  </w:num>
  <w:num w:numId="25" w16cid:durableId="52391104">
    <w:abstractNumId w:val="9"/>
  </w:num>
  <w:num w:numId="26" w16cid:durableId="2135837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1E"/>
    <w:rsid w:val="000004B8"/>
    <w:rsid w:val="00002B41"/>
    <w:rsid w:val="0000342B"/>
    <w:rsid w:val="00004AB8"/>
    <w:rsid w:val="000072A5"/>
    <w:rsid w:val="0001256C"/>
    <w:rsid w:val="00014CDD"/>
    <w:rsid w:val="000227B0"/>
    <w:rsid w:val="000271AA"/>
    <w:rsid w:val="00027D90"/>
    <w:rsid w:val="000356B0"/>
    <w:rsid w:val="00035817"/>
    <w:rsid w:val="000406CB"/>
    <w:rsid w:val="00041BEA"/>
    <w:rsid w:val="000432CE"/>
    <w:rsid w:val="00044818"/>
    <w:rsid w:val="00046518"/>
    <w:rsid w:val="00047826"/>
    <w:rsid w:val="000560A5"/>
    <w:rsid w:val="00060DA8"/>
    <w:rsid w:val="000649F1"/>
    <w:rsid w:val="00066F9B"/>
    <w:rsid w:val="00067F5E"/>
    <w:rsid w:val="0007129E"/>
    <w:rsid w:val="00076CD1"/>
    <w:rsid w:val="0008105E"/>
    <w:rsid w:val="00081FF0"/>
    <w:rsid w:val="000868FC"/>
    <w:rsid w:val="00096010"/>
    <w:rsid w:val="00096176"/>
    <w:rsid w:val="000A1AD2"/>
    <w:rsid w:val="000A2636"/>
    <w:rsid w:val="000A3FBB"/>
    <w:rsid w:val="000A4D97"/>
    <w:rsid w:val="000A67E8"/>
    <w:rsid w:val="000A6EEA"/>
    <w:rsid w:val="000A7DE9"/>
    <w:rsid w:val="000B0F87"/>
    <w:rsid w:val="000B1602"/>
    <w:rsid w:val="000B4C42"/>
    <w:rsid w:val="000B4F77"/>
    <w:rsid w:val="000B7D8B"/>
    <w:rsid w:val="000C035C"/>
    <w:rsid w:val="000C2DA6"/>
    <w:rsid w:val="000C4634"/>
    <w:rsid w:val="000C657C"/>
    <w:rsid w:val="000C791A"/>
    <w:rsid w:val="000D013A"/>
    <w:rsid w:val="000D3663"/>
    <w:rsid w:val="000D4AFD"/>
    <w:rsid w:val="000D6F31"/>
    <w:rsid w:val="000E381E"/>
    <w:rsid w:val="000E40AD"/>
    <w:rsid w:val="000E40C1"/>
    <w:rsid w:val="000E59F4"/>
    <w:rsid w:val="000F7005"/>
    <w:rsid w:val="00104AA6"/>
    <w:rsid w:val="00106407"/>
    <w:rsid w:val="0011017E"/>
    <w:rsid w:val="00114363"/>
    <w:rsid w:val="00114E38"/>
    <w:rsid w:val="00115731"/>
    <w:rsid w:val="00117417"/>
    <w:rsid w:val="0012755E"/>
    <w:rsid w:val="00134FB8"/>
    <w:rsid w:val="0014037E"/>
    <w:rsid w:val="0014368D"/>
    <w:rsid w:val="00145066"/>
    <w:rsid w:val="00145435"/>
    <w:rsid w:val="00145EC3"/>
    <w:rsid w:val="0014770A"/>
    <w:rsid w:val="00156E4D"/>
    <w:rsid w:val="0016121F"/>
    <w:rsid w:val="0016228E"/>
    <w:rsid w:val="001633F8"/>
    <w:rsid w:val="00163DCE"/>
    <w:rsid w:val="00164C92"/>
    <w:rsid w:val="00170AB0"/>
    <w:rsid w:val="00177658"/>
    <w:rsid w:val="001812AA"/>
    <w:rsid w:val="00186174"/>
    <w:rsid w:val="00190B84"/>
    <w:rsid w:val="00190DF8"/>
    <w:rsid w:val="0019671B"/>
    <w:rsid w:val="00196BEE"/>
    <w:rsid w:val="001A0BB5"/>
    <w:rsid w:val="001A4BFB"/>
    <w:rsid w:val="001B2047"/>
    <w:rsid w:val="001B602A"/>
    <w:rsid w:val="001B6AA8"/>
    <w:rsid w:val="001B704B"/>
    <w:rsid w:val="001C0DC0"/>
    <w:rsid w:val="001C1765"/>
    <w:rsid w:val="001C2C0C"/>
    <w:rsid w:val="001C3EA2"/>
    <w:rsid w:val="001D080C"/>
    <w:rsid w:val="001D1D66"/>
    <w:rsid w:val="001D37D4"/>
    <w:rsid w:val="001D598E"/>
    <w:rsid w:val="001D6554"/>
    <w:rsid w:val="001E4845"/>
    <w:rsid w:val="001F2EA9"/>
    <w:rsid w:val="001F5B15"/>
    <w:rsid w:val="001F767B"/>
    <w:rsid w:val="001F7AF4"/>
    <w:rsid w:val="00200260"/>
    <w:rsid w:val="0020098D"/>
    <w:rsid w:val="0020343D"/>
    <w:rsid w:val="0020664D"/>
    <w:rsid w:val="002120FD"/>
    <w:rsid w:val="00212F71"/>
    <w:rsid w:val="002132D6"/>
    <w:rsid w:val="00216B9D"/>
    <w:rsid w:val="00217A5C"/>
    <w:rsid w:val="00224570"/>
    <w:rsid w:val="00224907"/>
    <w:rsid w:val="00225007"/>
    <w:rsid w:val="002276DE"/>
    <w:rsid w:val="00230EE8"/>
    <w:rsid w:val="00231050"/>
    <w:rsid w:val="002314AA"/>
    <w:rsid w:val="00234F3D"/>
    <w:rsid w:val="0023544C"/>
    <w:rsid w:val="002456FE"/>
    <w:rsid w:val="00253BC7"/>
    <w:rsid w:val="00254EB3"/>
    <w:rsid w:val="002621A1"/>
    <w:rsid w:val="00262F1E"/>
    <w:rsid w:val="00263235"/>
    <w:rsid w:val="00266204"/>
    <w:rsid w:val="00267C64"/>
    <w:rsid w:val="00272B6D"/>
    <w:rsid w:val="002732DE"/>
    <w:rsid w:val="00276083"/>
    <w:rsid w:val="002813FD"/>
    <w:rsid w:val="00285986"/>
    <w:rsid w:val="00290176"/>
    <w:rsid w:val="0029328A"/>
    <w:rsid w:val="00294170"/>
    <w:rsid w:val="00297288"/>
    <w:rsid w:val="002A1201"/>
    <w:rsid w:val="002A23AB"/>
    <w:rsid w:val="002A4482"/>
    <w:rsid w:val="002B1018"/>
    <w:rsid w:val="002B238F"/>
    <w:rsid w:val="002B3852"/>
    <w:rsid w:val="002B7A1B"/>
    <w:rsid w:val="002B7B1F"/>
    <w:rsid w:val="002C0A77"/>
    <w:rsid w:val="002C493D"/>
    <w:rsid w:val="002C4CF1"/>
    <w:rsid w:val="002C57B1"/>
    <w:rsid w:val="002C6325"/>
    <w:rsid w:val="002D1E03"/>
    <w:rsid w:val="002D67E6"/>
    <w:rsid w:val="002D79EF"/>
    <w:rsid w:val="002E0BF5"/>
    <w:rsid w:val="002E6FF8"/>
    <w:rsid w:val="002F048F"/>
    <w:rsid w:val="002F2810"/>
    <w:rsid w:val="0030660D"/>
    <w:rsid w:val="00306C93"/>
    <w:rsid w:val="0030779F"/>
    <w:rsid w:val="00314A0C"/>
    <w:rsid w:val="0031548E"/>
    <w:rsid w:val="00315CC5"/>
    <w:rsid w:val="003170FE"/>
    <w:rsid w:val="003269E1"/>
    <w:rsid w:val="00327EF8"/>
    <w:rsid w:val="00331D6B"/>
    <w:rsid w:val="00333EEB"/>
    <w:rsid w:val="00336570"/>
    <w:rsid w:val="00340A8D"/>
    <w:rsid w:val="003421E1"/>
    <w:rsid w:val="003451F2"/>
    <w:rsid w:val="0034613A"/>
    <w:rsid w:val="00346639"/>
    <w:rsid w:val="00346C91"/>
    <w:rsid w:val="00350BE4"/>
    <w:rsid w:val="00353B99"/>
    <w:rsid w:val="003561C4"/>
    <w:rsid w:val="00363C56"/>
    <w:rsid w:val="00366192"/>
    <w:rsid w:val="003700FF"/>
    <w:rsid w:val="00371A53"/>
    <w:rsid w:val="00374605"/>
    <w:rsid w:val="003756B7"/>
    <w:rsid w:val="0037631A"/>
    <w:rsid w:val="00376E77"/>
    <w:rsid w:val="00380389"/>
    <w:rsid w:val="00382ABE"/>
    <w:rsid w:val="00386760"/>
    <w:rsid w:val="00391ED3"/>
    <w:rsid w:val="0039612A"/>
    <w:rsid w:val="00397BA9"/>
    <w:rsid w:val="003A064A"/>
    <w:rsid w:val="003A08C4"/>
    <w:rsid w:val="003A21EB"/>
    <w:rsid w:val="003A23FC"/>
    <w:rsid w:val="003B22D0"/>
    <w:rsid w:val="003B6DE8"/>
    <w:rsid w:val="003C0350"/>
    <w:rsid w:val="003C14D9"/>
    <w:rsid w:val="003C574F"/>
    <w:rsid w:val="003C5A95"/>
    <w:rsid w:val="003C6772"/>
    <w:rsid w:val="003C6941"/>
    <w:rsid w:val="003D2E18"/>
    <w:rsid w:val="003D2F22"/>
    <w:rsid w:val="003D35DB"/>
    <w:rsid w:val="003D3D2C"/>
    <w:rsid w:val="003D6430"/>
    <w:rsid w:val="003E54A0"/>
    <w:rsid w:val="003E71AC"/>
    <w:rsid w:val="003F17E7"/>
    <w:rsid w:val="003F2C0D"/>
    <w:rsid w:val="003F3F15"/>
    <w:rsid w:val="003F4F41"/>
    <w:rsid w:val="0040343C"/>
    <w:rsid w:val="00403D78"/>
    <w:rsid w:val="00413760"/>
    <w:rsid w:val="004167FA"/>
    <w:rsid w:val="00424DCD"/>
    <w:rsid w:val="004261B8"/>
    <w:rsid w:val="004270D3"/>
    <w:rsid w:val="00427564"/>
    <w:rsid w:val="00432ADB"/>
    <w:rsid w:val="00435014"/>
    <w:rsid w:val="00435914"/>
    <w:rsid w:val="004407F4"/>
    <w:rsid w:val="0044387F"/>
    <w:rsid w:val="00444130"/>
    <w:rsid w:val="00444CDB"/>
    <w:rsid w:val="00446E53"/>
    <w:rsid w:val="00450C74"/>
    <w:rsid w:val="004531AA"/>
    <w:rsid w:val="00456BC9"/>
    <w:rsid w:val="00463F92"/>
    <w:rsid w:val="00465B47"/>
    <w:rsid w:val="004673E6"/>
    <w:rsid w:val="00472EFE"/>
    <w:rsid w:val="0047437B"/>
    <w:rsid w:val="00475406"/>
    <w:rsid w:val="00476D07"/>
    <w:rsid w:val="0048147D"/>
    <w:rsid w:val="00485F67"/>
    <w:rsid w:val="00492636"/>
    <w:rsid w:val="004927CF"/>
    <w:rsid w:val="00495206"/>
    <w:rsid w:val="0049681B"/>
    <w:rsid w:val="0049716F"/>
    <w:rsid w:val="004A2295"/>
    <w:rsid w:val="004A48D4"/>
    <w:rsid w:val="004A76F6"/>
    <w:rsid w:val="004B094E"/>
    <w:rsid w:val="004B0AFE"/>
    <w:rsid w:val="004B21D4"/>
    <w:rsid w:val="004B2FB3"/>
    <w:rsid w:val="004B4754"/>
    <w:rsid w:val="004B5142"/>
    <w:rsid w:val="004D2E0E"/>
    <w:rsid w:val="004D34A4"/>
    <w:rsid w:val="004D5D35"/>
    <w:rsid w:val="004E0917"/>
    <w:rsid w:val="004E1208"/>
    <w:rsid w:val="004E4AFC"/>
    <w:rsid w:val="004E5D3D"/>
    <w:rsid w:val="004F18D8"/>
    <w:rsid w:val="004F3127"/>
    <w:rsid w:val="004F43FD"/>
    <w:rsid w:val="00503179"/>
    <w:rsid w:val="00507A05"/>
    <w:rsid w:val="005157E1"/>
    <w:rsid w:val="00522CFB"/>
    <w:rsid w:val="00522ED5"/>
    <w:rsid w:val="0052554A"/>
    <w:rsid w:val="00526AC5"/>
    <w:rsid w:val="005431F6"/>
    <w:rsid w:val="00551CA2"/>
    <w:rsid w:val="0055778A"/>
    <w:rsid w:val="00561DFD"/>
    <w:rsid w:val="00562C92"/>
    <w:rsid w:val="005631E5"/>
    <w:rsid w:val="00564272"/>
    <w:rsid w:val="00564523"/>
    <w:rsid w:val="0056660E"/>
    <w:rsid w:val="00571662"/>
    <w:rsid w:val="00576040"/>
    <w:rsid w:val="0058049C"/>
    <w:rsid w:val="005812E5"/>
    <w:rsid w:val="00581D5B"/>
    <w:rsid w:val="005845B6"/>
    <w:rsid w:val="00591634"/>
    <w:rsid w:val="00594DC1"/>
    <w:rsid w:val="005A0A1B"/>
    <w:rsid w:val="005A2D05"/>
    <w:rsid w:val="005A2E6D"/>
    <w:rsid w:val="005A40F5"/>
    <w:rsid w:val="005A6CCA"/>
    <w:rsid w:val="005A79AA"/>
    <w:rsid w:val="005B07FF"/>
    <w:rsid w:val="005B1A90"/>
    <w:rsid w:val="005B37F4"/>
    <w:rsid w:val="005B4B49"/>
    <w:rsid w:val="005B75F3"/>
    <w:rsid w:val="005C2864"/>
    <w:rsid w:val="005C6F34"/>
    <w:rsid w:val="005C75CE"/>
    <w:rsid w:val="005D051F"/>
    <w:rsid w:val="005D7A82"/>
    <w:rsid w:val="005E0088"/>
    <w:rsid w:val="005E01EA"/>
    <w:rsid w:val="005E5EA0"/>
    <w:rsid w:val="005E6284"/>
    <w:rsid w:val="005F5926"/>
    <w:rsid w:val="00601EEA"/>
    <w:rsid w:val="00601F69"/>
    <w:rsid w:val="006051DF"/>
    <w:rsid w:val="0060560B"/>
    <w:rsid w:val="00606D6F"/>
    <w:rsid w:val="00613D7F"/>
    <w:rsid w:val="00616108"/>
    <w:rsid w:val="00616A47"/>
    <w:rsid w:val="006177C9"/>
    <w:rsid w:val="00621A19"/>
    <w:rsid w:val="0062252C"/>
    <w:rsid w:val="00622A54"/>
    <w:rsid w:val="00623D13"/>
    <w:rsid w:val="006247EE"/>
    <w:rsid w:val="00624AFE"/>
    <w:rsid w:val="00636523"/>
    <w:rsid w:val="00637685"/>
    <w:rsid w:val="00641939"/>
    <w:rsid w:val="00644814"/>
    <w:rsid w:val="00647302"/>
    <w:rsid w:val="00675DD2"/>
    <w:rsid w:val="00675E35"/>
    <w:rsid w:val="00693595"/>
    <w:rsid w:val="00695811"/>
    <w:rsid w:val="0069723C"/>
    <w:rsid w:val="0069726A"/>
    <w:rsid w:val="006974C6"/>
    <w:rsid w:val="006A0A99"/>
    <w:rsid w:val="006A24ED"/>
    <w:rsid w:val="006A546B"/>
    <w:rsid w:val="006B0F9C"/>
    <w:rsid w:val="006B1BCE"/>
    <w:rsid w:val="006B25AC"/>
    <w:rsid w:val="006B25FB"/>
    <w:rsid w:val="006C3299"/>
    <w:rsid w:val="006C4244"/>
    <w:rsid w:val="006C45FA"/>
    <w:rsid w:val="006C5A70"/>
    <w:rsid w:val="006D0DA5"/>
    <w:rsid w:val="006D1C9A"/>
    <w:rsid w:val="006D6568"/>
    <w:rsid w:val="006D68D9"/>
    <w:rsid w:val="006D7C3C"/>
    <w:rsid w:val="006E08BA"/>
    <w:rsid w:val="006E190A"/>
    <w:rsid w:val="006E37D6"/>
    <w:rsid w:val="006E398C"/>
    <w:rsid w:val="006E63AB"/>
    <w:rsid w:val="006E7ADF"/>
    <w:rsid w:val="006F1B44"/>
    <w:rsid w:val="006F347E"/>
    <w:rsid w:val="007103E5"/>
    <w:rsid w:val="00714018"/>
    <w:rsid w:val="00716D0C"/>
    <w:rsid w:val="007178F3"/>
    <w:rsid w:val="007179A6"/>
    <w:rsid w:val="00722076"/>
    <w:rsid w:val="0072612D"/>
    <w:rsid w:val="00726374"/>
    <w:rsid w:val="00731CE1"/>
    <w:rsid w:val="0073332E"/>
    <w:rsid w:val="007353FF"/>
    <w:rsid w:val="00735756"/>
    <w:rsid w:val="007378D1"/>
    <w:rsid w:val="00747111"/>
    <w:rsid w:val="00752065"/>
    <w:rsid w:val="007524E9"/>
    <w:rsid w:val="00753723"/>
    <w:rsid w:val="007610B4"/>
    <w:rsid w:val="00761116"/>
    <w:rsid w:val="00764A50"/>
    <w:rsid w:val="00767FDC"/>
    <w:rsid w:val="00770CD4"/>
    <w:rsid w:val="00771578"/>
    <w:rsid w:val="007725F9"/>
    <w:rsid w:val="007743BF"/>
    <w:rsid w:val="007771E2"/>
    <w:rsid w:val="007800A6"/>
    <w:rsid w:val="00783C7B"/>
    <w:rsid w:val="00786DB9"/>
    <w:rsid w:val="00790294"/>
    <w:rsid w:val="00790470"/>
    <w:rsid w:val="007917EF"/>
    <w:rsid w:val="00795B27"/>
    <w:rsid w:val="007A03B4"/>
    <w:rsid w:val="007A133D"/>
    <w:rsid w:val="007A422F"/>
    <w:rsid w:val="007A5354"/>
    <w:rsid w:val="007C2712"/>
    <w:rsid w:val="007C4144"/>
    <w:rsid w:val="007D3F09"/>
    <w:rsid w:val="007E1D13"/>
    <w:rsid w:val="007E6A50"/>
    <w:rsid w:val="007F1DDA"/>
    <w:rsid w:val="008020FB"/>
    <w:rsid w:val="008039EE"/>
    <w:rsid w:val="008055D0"/>
    <w:rsid w:val="00806219"/>
    <w:rsid w:val="00807000"/>
    <w:rsid w:val="0081197C"/>
    <w:rsid w:val="008246B2"/>
    <w:rsid w:val="008267C0"/>
    <w:rsid w:val="00826F4E"/>
    <w:rsid w:val="00827575"/>
    <w:rsid w:val="00830294"/>
    <w:rsid w:val="00830C49"/>
    <w:rsid w:val="0083149D"/>
    <w:rsid w:val="00832CA5"/>
    <w:rsid w:val="00833DC4"/>
    <w:rsid w:val="008452E5"/>
    <w:rsid w:val="008457DC"/>
    <w:rsid w:val="00846ED5"/>
    <w:rsid w:val="00854C00"/>
    <w:rsid w:val="00857F89"/>
    <w:rsid w:val="00863F26"/>
    <w:rsid w:val="0087184D"/>
    <w:rsid w:val="00874CF8"/>
    <w:rsid w:val="00875A8A"/>
    <w:rsid w:val="00876B60"/>
    <w:rsid w:val="00877015"/>
    <w:rsid w:val="00880E5B"/>
    <w:rsid w:val="00883B97"/>
    <w:rsid w:val="0088553F"/>
    <w:rsid w:val="00887128"/>
    <w:rsid w:val="00894036"/>
    <w:rsid w:val="008946AD"/>
    <w:rsid w:val="008A17FC"/>
    <w:rsid w:val="008A5099"/>
    <w:rsid w:val="008A5218"/>
    <w:rsid w:val="008A6268"/>
    <w:rsid w:val="008B5F76"/>
    <w:rsid w:val="008B65C7"/>
    <w:rsid w:val="008B7065"/>
    <w:rsid w:val="008B732C"/>
    <w:rsid w:val="008C0458"/>
    <w:rsid w:val="008C5D7E"/>
    <w:rsid w:val="008C75A6"/>
    <w:rsid w:val="008C7C54"/>
    <w:rsid w:val="008D297C"/>
    <w:rsid w:val="008D6EB7"/>
    <w:rsid w:val="008D71FC"/>
    <w:rsid w:val="008D7A59"/>
    <w:rsid w:val="008E56C2"/>
    <w:rsid w:val="008E681E"/>
    <w:rsid w:val="008F0DE7"/>
    <w:rsid w:val="008F3AB7"/>
    <w:rsid w:val="008F5D3F"/>
    <w:rsid w:val="008F6D68"/>
    <w:rsid w:val="009003E2"/>
    <w:rsid w:val="00906516"/>
    <w:rsid w:val="0090670C"/>
    <w:rsid w:val="00911184"/>
    <w:rsid w:val="00914028"/>
    <w:rsid w:val="00914894"/>
    <w:rsid w:val="0091587D"/>
    <w:rsid w:val="009174C4"/>
    <w:rsid w:val="00917DB8"/>
    <w:rsid w:val="009203DA"/>
    <w:rsid w:val="009204D3"/>
    <w:rsid w:val="00922CD4"/>
    <w:rsid w:val="00922D89"/>
    <w:rsid w:val="00923B4F"/>
    <w:rsid w:val="00924D9B"/>
    <w:rsid w:val="0093135E"/>
    <w:rsid w:val="009315C3"/>
    <w:rsid w:val="009315CA"/>
    <w:rsid w:val="00932465"/>
    <w:rsid w:val="0093421A"/>
    <w:rsid w:val="0093613B"/>
    <w:rsid w:val="0094129E"/>
    <w:rsid w:val="00942469"/>
    <w:rsid w:val="00942C15"/>
    <w:rsid w:val="00943C19"/>
    <w:rsid w:val="00947084"/>
    <w:rsid w:val="00954166"/>
    <w:rsid w:val="0095625A"/>
    <w:rsid w:val="0097306D"/>
    <w:rsid w:val="00980D8E"/>
    <w:rsid w:val="0098221C"/>
    <w:rsid w:val="0098387C"/>
    <w:rsid w:val="00983BEC"/>
    <w:rsid w:val="00986CEA"/>
    <w:rsid w:val="00990346"/>
    <w:rsid w:val="00994A76"/>
    <w:rsid w:val="009979C3"/>
    <w:rsid w:val="009A0C34"/>
    <w:rsid w:val="009A7699"/>
    <w:rsid w:val="009A7E92"/>
    <w:rsid w:val="009B168E"/>
    <w:rsid w:val="009B29D0"/>
    <w:rsid w:val="009B6DBA"/>
    <w:rsid w:val="009B6FF8"/>
    <w:rsid w:val="009C0542"/>
    <w:rsid w:val="009C060D"/>
    <w:rsid w:val="009C4E6E"/>
    <w:rsid w:val="009C7499"/>
    <w:rsid w:val="009C7B67"/>
    <w:rsid w:val="009D3AA0"/>
    <w:rsid w:val="009D5D37"/>
    <w:rsid w:val="009D6B3F"/>
    <w:rsid w:val="009E229C"/>
    <w:rsid w:val="009E7C45"/>
    <w:rsid w:val="00A0111B"/>
    <w:rsid w:val="00A02F46"/>
    <w:rsid w:val="00A108AE"/>
    <w:rsid w:val="00A11659"/>
    <w:rsid w:val="00A12FD1"/>
    <w:rsid w:val="00A13A4F"/>
    <w:rsid w:val="00A225C6"/>
    <w:rsid w:val="00A23975"/>
    <w:rsid w:val="00A23CD1"/>
    <w:rsid w:val="00A25BD6"/>
    <w:rsid w:val="00A3054B"/>
    <w:rsid w:val="00A33355"/>
    <w:rsid w:val="00A35F98"/>
    <w:rsid w:val="00A37C2F"/>
    <w:rsid w:val="00A40D1A"/>
    <w:rsid w:val="00A445FB"/>
    <w:rsid w:val="00A45F5F"/>
    <w:rsid w:val="00A46341"/>
    <w:rsid w:val="00A53105"/>
    <w:rsid w:val="00A547B9"/>
    <w:rsid w:val="00A563F4"/>
    <w:rsid w:val="00A62864"/>
    <w:rsid w:val="00A64C58"/>
    <w:rsid w:val="00A65C4A"/>
    <w:rsid w:val="00A65CC8"/>
    <w:rsid w:val="00A6704A"/>
    <w:rsid w:val="00A7207A"/>
    <w:rsid w:val="00A72BE5"/>
    <w:rsid w:val="00A72FCA"/>
    <w:rsid w:val="00A7430B"/>
    <w:rsid w:val="00A75BF2"/>
    <w:rsid w:val="00A81888"/>
    <w:rsid w:val="00A86185"/>
    <w:rsid w:val="00A90C0C"/>
    <w:rsid w:val="00A91C29"/>
    <w:rsid w:val="00A91C6D"/>
    <w:rsid w:val="00A93936"/>
    <w:rsid w:val="00A94CBD"/>
    <w:rsid w:val="00A95DF8"/>
    <w:rsid w:val="00A96DFF"/>
    <w:rsid w:val="00A97F8C"/>
    <w:rsid w:val="00AA00FE"/>
    <w:rsid w:val="00AA0209"/>
    <w:rsid w:val="00AA0B03"/>
    <w:rsid w:val="00AB4382"/>
    <w:rsid w:val="00AB4C70"/>
    <w:rsid w:val="00AB7829"/>
    <w:rsid w:val="00AC0EFC"/>
    <w:rsid w:val="00AC31D2"/>
    <w:rsid w:val="00AC593B"/>
    <w:rsid w:val="00AC7119"/>
    <w:rsid w:val="00AC7148"/>
    <w:rsid w:val="00AD0544"/>
    <w:rsid w:val="00AE0741"/>
    <w:rsid w:val="00AE1670"/>
    <w:rsid w:val="00AE43C5"/>
    <w:rsid w:val="00AE63A5"/>
    <w:rsid w:val="00AF0BBF"/>
    <w:rsid w:val="00AF23DD"/>
    <w:rsid w:val="00AF4D1B"/>
    <w:rsid w:val="00AF62BE"/>
    <w:rsid w:val="00AF649B"/>
    <w:rsid w:val="00B003AA"/>
    <w:rsid w:val="00B0556D"/>
    <w:rsid w:val="00B10739"/>
    <w:rsid w:val="00B11F88"/>
    <w:rsid w:val="00B14FC3"/>
    <w:rsid w:val="00B2079F"/>
    <w:rsid w:val="00B21F9C"/>
    <w:rsid w:val="00B25FBA"/>
    <w:rsid w:val="00B26148"/>
    <w:rsid w:val="00B26927"/>
    <w:rsid w:val="00B326CB"/>
    <w:rsid w:val="00B34E87"/>
    <w:rsid w:val="00B36C2B"/>
    <w:rsid w:val="00B36D25"/>
    <w:rsid w:val="00B41455"/>
    <w:rsid w:val="00B41985"/>
    <w:rsid w:val="00B429D0"/>
    <w:rsid w:val="00B4349A"/>
    <w:rsid w:val="00B4748B"/>
    <w:rsid w:val="00B504C9"/>
    <w:rsid w:val="00B619AB"/>
    <w:rsid w:val="00B64034"/>
    <w:rsid w:val="00B65870"/>
    <w:rsid w:val="00B66A03"/>
    <w:rsid w:val="00B715A2"/>
    <w:rsid w:val="00B77252"/>
    <w:rsid w:val="00B80250"/>
    <w:rsid w:val="00B80C25"/>
    <w:rsid w:val="00B81468"/>
    <w:rsid w:val="00B82280"/>
    <w:rsid w:val="00B82307"/>
    <w:rsid w:val="00B86D9F"/>
    <w:rsid w:val="00B87444"/>
    <w:rsid w:val="00B9009F"/>
    <w:rsid w:val="00B90783"/>
    <w:rsid w:val="00B953AF"/>
    <w:rsid w:val="00B95CBF"/>
    <w:rsid w:val="00B95E2B"/>
    <w:rsid w:val="00B96363"/>
    <w:rsid w:val="00BA009F"/>
    <w:rsid w:val="00BA43B3"/>
    <w:rsid w:val="00BA43CF"/>
    <w:rsid w:val="00BA69B6"/>
    <w:rsid w:val="00BA72ED"/>
    <w:rsid w:val="00BB599F"/>
    <w:rsid w:val="00BB5BC1"/>
    <w:rsid w:val="00BC00FD"/>
    <w:rsid w:val="00BC5E04"/>
    <w:rsid w:val="00BD1F5C"/>
    <w:rsid w:val="00BE078F"/>
    <w:rsid w:val="00BE07B0"/>
    <w:rsid w:val="00BE5526"/>
    <w:rsid w:val="00BE55D3"/>
    <w:rsid w:val="00BF67EF"/>
    <w:rsid w:val="00C004AE"/>
    <w:rsid w:val="00C00E3D"/>
    <w:rsid w:val="00C07B29"/>
    <w:rsid w:val="00C13093"/>
    <w:rsid w:val="00C13498"/>
    <w:rsid w:val="00C14597"/>
    <w:rsid w:val="00C17B4F"/>
    <w:rsid w:val="00C201E4"/>
    <w:rsid w:val="00C2163D"/>
    <w:rsid w:val="00C255F9"/>
    <w:rsid w:val="00C269FD"/>
    <w:rsid w:val="00C33E61"/>
    <w:rsid w:val="00C34730"/>
    <w:rsid w:val="00C404B2"/>
    <w:rsid w:val="00C44F73"/>
    <w:rsid w:val="00C47A09"/>
    <w:rsid w:val="00C505FE"/>
    <w:rsid w:val="00C50DEC"/>
    <w:rsid w:val="00C5759A"/>
    <w:rsid w:val="00C5782A"/>
    <w:rsid w:val="00C61B13"/>
    <w:rsid w:val="00C64041"/>
    <w:rsid w:val="00C707FB"/>
    <w:rsid w:val="00C75365"/>
    <w:rsid w:val="00C771E6"/>
    <w:rsid w:val="00C816AB"/>
    <w:rsid w:val="00C82B20"/>
    <w:rsid w:val="00C86B68"/>
    <w:rsid w:val="00C92DBF"/>
    <w:rsid w:val="00C93894"/>
    <w:rsid w:val="00C93DAE"/>
    <w:rsid w:val="00C95FE0"/>
    <w:rsid w:val="00C973DC"/>
    <w:rsid w:val="00CA1BA0"/>
    <w:rsid w:val="00CA38CE"/>
    <w:rsid w:val="00CA5A1E"/>
    <w:rsid w:val="00CA5A29"/>
    <w:rsid w:val="00CA66C3"/>
    <w:rsid w:val="00CB25E7"/>
    <w:rsid w:val="00CB278D"/>
    <w:rsid w:val="00CB5883"/>
    <w:rsid w:val="00CB7515"/>
    <w:rsid w:val="00CB7EDD"/>
    <w:rsid w:val="00CC0533"/>
    <w:rsid w:val="00CC0B43"/>
    <w:rsid w:val="00CC0B69"/>
    <w:rsid w:val="00CC23EB"/>
    <w:rsid w:val="00CC2D26"/>
    <w:rsid w:val="00CC4776"/>
    <w:rsid w:val="00CC6154"/>
    <w:rsid w:val="00CD16DF"/>
    <w:rsid w:val="00D018BC"/>
    <w:rsid w:val="00D023E8"/>
    <w:rsid w:val="00D03281"/>
    <w:rsid w:val="00D036DF"/>
    <w:rsid w:val="00D16790"/>
    <w:rsid w:val="00D207C4"/>
    <w:rsid w:val="00D218F3"/>
    <w:rsid w:val="00D27D0C"/>
    <w:rsid w:val="00D308DF"/>
    <w:rsid w:val="00D31D18"/>
    <w:rsid w:val="00D33D17"/>
    <w:rsid w:val="00D35420"/>
    <w:rsid w:val="00D369B5"/>
    <w:rsid w:val="00D36A64"/>
    <w:rsid w:val="00D45E12"/>
    <w:rsid w:val="00D61D76"/>
    <w:rsid w:val="00D64999"/>
    <w:rsid w:val="00D64FF6"/>
    <w:rsid w:val="00D70EDE"/>
    <w:rsid w:val="00D77204"/>
    <w:rsid w:val="00D817C9"/>
    <w:rsid w:val="00D91E7C"/>
    <w:rsid w:val="00D91E9D"/>
    <w:rsid w:val="00D92FEF"/>
    <w:rsid w:val="00D947BC"/>
    <w:rsid w:val="00D95548"/>
    <w:rsid w:val="00D9744F"/>
    <w:rsid w:val="00DA1099"/>
    <w:rsid w:val="00DA2A71"/>
    <w:rsid w:val="00DA551B"/>
    <w:rsid w:val="00DA6F6B"/>
    <w:rsid w:val="00DA7154"/>
    <w:rsid w:val="00DB2C7E"/>
    <w:rsid w:val="00DB4BB8"/>
    <w:rsid w:val="00DB5B25"/>
    <w:rsid w:val="00DB73E0"/>
    <w:rsid w:val="00DC0465"/>
    <w:rsid w:val="00DC13F3"/>
    <w:rsid w:val="00DC38A9"/>
    <w:rsid w:val="00DC46F8"/>
    <w:rsid w:val="00DC4C2F"/>
    <w:rsid w:val="00DC5A58"/>
    <w:rsid w:val="00DC664A"/>
    <w:rsid w:val="00DD0A5C"/>
    <w:rsid w:val="00DD52E8"/>
    <w:rsid w:val="00DD6F4C"/>
    <w:rsid w:val="00DE2DD3"/>
    <w:rsid w:val="00DE492B"/>
    <w:rsid w:val="00DE6B3D"/>
    <w:rsid w:val="00DE781D"/>
    <w:rsid w:val="00DF0083"/>
    <w:rsid w:val="00DF0BFC"/>
    <w:rsid w:val="00DF11B8"/>
    <w:rsid w:val="00E029B0"/>
    <w:rsid w:val="00E06ABF"/>
    <w:rsid w:val="00E07DEF"/>
    <w:rsid w:val="00E11574"/>
    <w:rsid w:val="00E14800"/>
    <w:rsid w:val="00E22B6F"/>
    <w:rsid w:val="00E238F4"/>
    <w:rsid w:val="00E2471D"/>
    <w:rsid w:val="00E26889"/>
    <w:rsid w:val="00E31711"/>
    <w:rsid w:val="00E347CD"/>
    <w:rsid w:val="00E3578D"/>
    <w:rsid w:val="00E3631D"/>
    <w:rsid w:val="00E3662E"/>
    <w:rsid w:val="00E36848"/>
    <w:rsid w:val="00E36855"/>
    <w:rsid w:val="00E36A85"/>
    <w:rsid w:val="00E42971"/>
    <w:rsid w:val="00E44182"/>
    <w:rsid w:val="00E531F2"/>
    <w:rsid w:val="00E60E85"/>
    <w:rsid w:val="00E6196D"/>
    <w:rsid w:val="00E655BE"/>
    <w:rsid w:val="00E665E3"/>
    <w:rsid w:val="00E70801"/>
    <w:rsid w:val="00E7136B"/>
    <w:rsid w:val="00E735AB"/>
    <w:rsid w:val="00E74EB8"/>
    <w:rsid w:val="00E76260"/>
    <w:rsid w:val="00E85722"/>
    <w:rsid w:val="00E91DEF"/>
    <w:rsid w:val="00E925C8"/>
    <w:rsid w:val="00E97477"/>
    <w:rsid w:val="00E97626"/>
    <w:rsid w:val="00E97DA7"/>
    <w:rsid w:val="00EA5C84"/>
    <w:rsid w:val="00EA5F15"/>
    <w:rsid w:val="00EA67D9"/>
    <w:rsid w:val="00EB1D4C"/>
    <w:rsid w:val="00EB3E42"/>
    <w:rsid w:val="00EB473E"/>
    <w:rsid w:val="00EB5288"/>
    <w:rsid w:val="00EB625B"/>
    <w:rsid w:val="00EC08F4"/>
    <w:rsid w:val="00EC0E2A"/>
    <w:rsid w:val="00ED3104"/>
    <w:rsid w:val="00ED375A"/>
    <w:rsid w:val="00ED67E7"/>
    <w:rsid w:val="00EE1F65"/>
    <w:rsid w:val="00EE2951"/>
    <w:rsid w:val="00EE3551"/>
    <w:rsid w:val="00EE7A92"/>
    <w:rsid w:val="00EF0725"/>
    <w:rsid w:val="00EF1C54"/>
    <w:rsid w:val="00EF3E6A"/>
    <w:rsid w:val="00EF763F"/>
    <w:rsid w:val="00F00AA9"/>
    <w:rsid w:val="00F01273"/>
    <w:rsid w:val="00F020F5"/>
    <w:rsid w:val="00F045D3"/>
    <w:rsid w:val="00F05BE2"/>
    <w:rsid w:val="00F06611"/>
    <w:rsid w:val="00F12AC7"/>
    <w:rsid w:val="00F20048"/>
    <w:rsid w:val="00F27084"/>
    <w:rsid w:val="00F27E3B"/>
    <w:rsid w:val="00F3216C"/>
    <w:rsid w:val="00F447F6"/>
    <w:rsid w:val="00F44851"/>
    <w:rsid w:val="00F46AA2"/>
    <w:rsid w:val="00F5279E"/>
    <w:rsid w:val="00F5324D"/>
    <w:rsid w:val="00F57575"/>
    <w:rsid w:val="00F61AA7"/>
    <w:rsid w:val="00F65890"/>
    <w:rsid w:val="00F75538"/>
    <w:rsid w:val="00F77069"/>
    <w:rsid w:val="00F83A25"/>
    <w:rsid w:val="00F84BB8"/>
    <w:rsid w:val="00F85591"/>
    <w:rsid w:val="00F86303"/>
    <w:rsid w:val="00F90AA6"/>
    <w:rsid w:val="00F91C25"/>
    <w:rsid w:val="00F924F2"/>
    <w:rsid w:val="00F949CA"/>
    <w:rsid w:val="00F97A04"/>
    <w:rsid w:val="00FA0FB1"/>
    <w:rsid w:val="00FA41C2"/>
    <w:rsid w:val="00FB10FC"/>
    <w:rsid w:val="00FB3285"/>
    <w:rsid w:val="00FB3A5E"/>
    <w:rsid w:val="00FB4693"/>
    <w:rsid w:val="00FB53E7"/>
    <w:rsid w:val="00FC0B45"/>
    <w:rsid w:val="00FC0BB3"/>
    <w:rsid w:val="00FC1984"/>
    <w:rsid w:val="00FC4E8C"/>
    <w:rsid w:val="00FC5B7D"/>
    <w:rsid w:val="00FD0362"/>
    <w:rsid w:val="00FD1002"/>
    <w:rsid w:val="00FD102B"/>
    <w:rsid w:val="00FD249D"/>
    <w:rsid w:val="00FE0BA1"/>
    <w:rsid w:val="00FE294C"/>
    <w:rsid w:val="00FE3F59"/>
    <w:rsid w:val="00FE4B76"/>
    <w:rsid w:val="00FE5409"/>
    <w:rsid w:val="00FE66C4"/>
    <w:rsid w:val="00FE7916"/>
    <w:rsid w:val="00FF08B5"/>
    <w:rsid w:val="00FF2343"/>
    <w:rsid w:val="00FF6535"/>
    <w:rsid w:val="00FF76C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88A5"/>
  <w15:docId w15:val="{34CC55E3-81BD-47E1-8EA6-229EF38D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81E"/>
    <w:pPr>
      <w:ind w:left="720"/>
      <w:contextualSpacing/>
    </w:pPr>
  </w:style>
  <w:style w:type="paragraph" w:styleId="En-tte">
    <w:name w:val="header"/>
    <w:basedOn w:val="Normal"/>
    <w:link w:val="En-tteCar"/>
    <w:uiPriority w:val="99"/>
    <w:unhideWhenUsed/>
    <w:rsid w:val="00FC5B7D"/>
    <w:pPr>
      <w:tabs>
        <w:tab w:val="center" w:pos="4536"/>
        <w:tab w:val="right" w:pos="9072"/>
      </w:tabs>
      <w:spacing w:after="0" w:line="240" w:lineRule="auto"/>
    </w:pPr>
  </w:style>
  <w:style w:type="character" w:customStyle="1" w:styleId="En-tteCar">
    <w:name w:val="En-tête Car"/>
    <w:basedOn w:val="Policepardfaut"/>
    <w:link w:val="En-tte"/>
    <w:uiPriority w:val="99"/>
    <w:rsid w:val="00FC5B7D"/>
  </w:style>
  <w:style w:type="paragraph" w:styleId="Pieddepage">
    <w:name w:val="footer"/>
    <w:basedOn w:val="Normal"/>
    <w:link w:val="PieddepageCar"/>
    <w:uiPriority w:val="99"/>
    <w:unhideWhenUsed/>
    <w:rsid w:val="00FC5B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B7D"/>
  </w:style>
  <w:style w:type="character" w:styleId="Lienhypertexte">
    <w:name w:val="Hyperlink"/>
    <w:basedOn w:val="Policepardfaut"/>
    <w:uiPriority w:val="99"/>
    <w:semiHidden/>
    <w:unhideWhenUsed/>
    <w:rsid w:val="00FC5B7D"/>
    <w:rPr>
      <w:color w:val="0000FF" w:themeColor="hyperlink"/>
      <w:u w:val="single"/>
    </w:rPr>
  </w:style>
  <w:style w:type="table" w:styleId="Grilledutableau">
    <w:name w:val="Table Grid"/>
    <w:basedOn w:val="TableauNormal"/>
    <w:uiPriority w:val="59"/>
    <w:rsid w:val="00E268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023E8"/>
    <w:pPr>
      <w:spacing w:before="100" w:beforeAutospacing="1" w:after="100" w:afterAutospacing="1" w:line="240" w:lineRule="auto"/>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190DF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0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370853">
      <w:bodyDiv w:val="1"/>
      <w:marLeft w:val="0"/>
      <w:marRight w:val="0"/>
      <w:marTop w:val="0"/>
      <w:marBottom w:val="0"/>
      <w:divBdr>
        <w:top w:val="none" w:sz="0" w:space="0" w:color="auto"/>
        <w:left w:val="none" w:sz="0" w:space="0" w:color="auto"/>
        <w:bottom w:val="none" w:sz="0" w:space="0" w:color="auto"/>
        <w:right w:val="none" w:sz="0" w:space="0" w:color="auto"/>
      </w:divBdr>
    </w:div>
    <w:div w:id="1148595544">
      <w:bodyDiv w:val="1"/>
      <w:marLeft w:val="0"/>
      <w:marRight w:val="0"/>
      <w:marTop w:val="0"/>
      <w:marBottom w:val="0"/>
      <w:divBdr>
        <w:top w:val="none" w:sz="0" w:space="0" w:color="auto"/>
        <w:left w:val="none" w:sz="0" w:space="0" w:color="auto"/>
        <w:bottom w:val="none" w:sz="0" w:space="0" w:color="auto"/>
        <w:right w:val="none" w:sz="0" w:space="0" w:color="auto"/>
      </w:divBdr>
    </w:div>
    <w:div w:id="14740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54743-49F2-4398-9ADB-06D2038E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1786</Words>
  <Characters>10181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RAMDE REBEKKA  P</dc:creator>
  <cp:keywords/>
  <dc:description/>
  <cp:lastModifiedBy>HP</cp:lastModifiedBy>
  <cp:revision>18</cp:revision>
  <cp:lastPrinted>2021-09-24T07:22:00Z</cp:lastPrinted>
  <dcterms:created xsi:type="dcterms:W3CDTF">2024-03-03T13:31:00Z</dcterms:created>
  <dcterms:modified xsi:type="dcterms:W3CDTF">2024-03-03T21:40:00Z</dcterms:modified>
</cp:coreProperties>
</file>