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27-the-apparatus"/>
    <w:p>
      <w:pPr>
        <w:pStyle w:val="Heading1"/>
      </w:pPr>
      <w:r>
        <w:t xml:space="preserve">Chapter 27: The Apparatus</w:t>
      </w:r>
    </w:p>
    <w:p>
      <w:pPr>
        <w:pStyle w:val="FirstParagraph"/>
      </w:pPr>
      <w:r>
        <w:t xml:space="preserve">The light moves.</w:t>
      </w:r>
    </w:p>
    <w:p>
      <w:pPr>
        <w:pStyle w:val="BodyText"/>
      </w:pPr>
      <w:r>
        <w:t xml:space="preserve">This is the first fact I learn about my cell: that the rectangle of pale sky admitted by the high window traces a slow, deliberate path across the stone floor, measuring the hours as a sundial does, by the displacement of brightness against grey. The rectangle enters from the left wall shortly after dawn, traverses the floor with the patient inevitability of something that has been performing this same journey since the stones were laid, and exits through the bars of the door in the late afternoon, leaving the cell in a dimness that is not quite dark, the ambient glow of the cathedral’s holy power providing a faint, sourceless illumination that never fully recedes.</w:t>
      </w:r>
    </w:p>
    <w:p>
      <w:pPr>
        <w:pStyle w:val="BodyText"/>
      </w:pPr>
      <w:r>
        <w:t xml:space="preserve">I learn the rectangle. I learn its pace, its angle, how it narrows as the sun moves through its arc and widens again before it disappears. In the absence of the forest, in the absence of the road, in the absence of every sensory input that once formed the vocabulary of my existence, the rectangle becomes my territory. Small. Predictable. Mine.</w:t>
      </w:r>
    </w:p>
    <w:p>
      <w:pPr>
        <w:pStyle w:val="BodyText"/>
      </w:pPr>
      <w:r>
        <w:t xml:space="preserve">The guards bring food twice daily. A wooden bowl of something that approximates sustenance: grain porridge in the morning, bread and broth in the evening. The food is adequate as everything here is adequate: sufficient to sustain, insufficient to comfort, measured to meet the minimum requirements of the law while communicating, through its very adequacy, that the minimum is all that will be provided. I eat because the binding drains me, and the drain requires fuel. That I can eat at all, that grain and broth pass as sustenance to a body that has always subsisted on blood, is one more alteration the binding has performed without my consent. The fuel is what they provide because the Church requires me alive for the proceedings.</w:t>
      </w:r>
    </w:p>
    <w:p>
      <w:pPr>
        <w:pStyle w:val="BodyText"/>
      </w:pPr>
      <w:r>
        <w:t xml:space="preserve">They do not speak. The guards who bring the food, the guards who remove the bowl, the guards who walk the corridor at intervals I have learned to predict, none of them speak. The silence is not hostile. It is procedural. I am not a person to whom speech is directed. I am a line item in a ledger, a case number in a file, a body in a cell that requires feeding at prescribed intervals and checking at prescribed intervals and maintaining at prescribed intervals until the prescribed interval arrives when the body is required in the chamber above.</w:t>
      </w:r>
    </w:p>
    <w:p>
      <w:pPr>
        <w:pStyle w:val="BodyText"/>
      </w:pPr>
      <w:r>
        <w:t xml:space="preserve">Three days pass before Elijah comes.</w:t>
      </w:r>
    </w:p>
    <w:p>
      <w:pPr>
        <w:pStyle w:val="BodyText"/>
      </w:pPr>
      <w:r>
        <w:t xml:space="preserve">I hear him on the stair, a cadence I would recognize anywhere, the measured stride that bears the weight of the man who makes it. My hearing is diminished but not destroyed; the rebinding suppresses without silencing, and in the deep quiet of the cells, even diminished senses can parse the difference between one set of boots and another.</w:t>
      </w:r>
    </w:p>
    <w:p>
      <w:pPr>
        <w:pStyle w:val="BodyText"/>
      </w:pPr>
      <w:r>
        <w:t xml:space="preserve">He appears at the bottom of the staircase, pausing to let his eyes adjust to the dimness. The guard who accompanies him stops at the corridor’s entrance and assumes the posture of a man who will wait until told otherwise. Elijah approaches the bars.</w:t>
      </w:r>
    </w:p>
    <w:p>
      <w:pPr>
        <w:pStyle w:val="BodyText"/>
      </w:pPr>
      <w:r>
        <w:t xml:space="preserve">He looks as he always looks. The composure intact, the eyes bearing what the face will not. His frontier clothes are clean, someone has laundered them, or he has laundered them himself, and his weapons are at his hip, the sword and the knife and the small leather pouch of holy water worn at his side the way some men wear a rosary.</w:t>
      </w:r>
    </w:p>
    <w:p>
      <w:pPr>
        <w:pStyle w:val="BodyText"/>
      </w:pPr>
      <w:r>
        <w:t xml:space="preserve">“The tribunal is being convened,” he says. No greeting. No preliminary. The information is the purpose, and Elijah does not dress information in pleasantries when the information is what matters. “The Archbishop has been notified of our arrival and the nature of the charges. The proceedings will begin when he determines the schedule permits.”</w:t>
      </w:r>
    </w:p>
    <w:p>
      <w:pPr>
        <w:pStyle w:val="BodyText"/>
      </w:pPr>
      <w:r>
        <w:t xml:space="preserve">“When he determines,” I repeat. “Not when the law requires.”</w:t>
      </w:r>
    </w:p>
    <w:p>
      <w:pPr>
        <w:pStyle w:val="BodyText"/>
      </w:pPr>
      <w:r>
        <w:t xml:space="preserve">“The law requires that a tribunal be convened within thirty days of the prisoner’s formal presentation. The formal presentation has not yet occurred.” His voice has the flat, precise quality of a man reciting the rules of a system he knows to be corrupt while adhering to the rules because the adhering is the only weapon he possesses within the system’s walls. “The formal presentation requires the custodial assessment to be completed, the binding verified by a Church examiner, and the hunter’s report accepted by the records office. Each step has its own timeline. Each timeline is at the discretion of the relevant authority.”</w:t>
      </w:r>
    </w:p>
    <w:p>
      <w:pPr>
        <w:pStyle w:val="BodyText"/>
      </w:pPr>
      <w:r>
        <w:t xml:space="preserve">“And the relevant authority answers to the Archbishop.”</w:t>
      </w:r>
    </w:p>
    <w:p>
      <w:pPr>
        <w:pStyle w:val="BodyText"/>
      </w:pPr>
      <w:r>
        <w:t xml:space="preserve">“Yes.”</w:t>
      </w:r>
    </w:p>
    <w:p>
      <w:pPr>
        <w:pStyle w:val="BodyText"/>
      </w:pPr>
      <w:r>
        <w:t xml:space="preserve">The geometry of delay. The institution’s most refined weapon: not the blade, not the pyre, not the holy water and the consecrated chains. The waiting. The systematic, procedural, legally defensible extension of uncertainty until the uncertainty becomes its own punishment, and the punishment is invisible because the punishment is simply time, and time is something the Church has in abundance and the prisoner does not.</w:t>
      </w:r>
    </w:p>
    <w:p>
      <w:pPr>
        <w:pStyle w:val="BodyText"/>
      </w:pPr>
      <w:r>
        <w:t xml:space="preserve">“I have filed my report,” Elijah says. “In full. Every observation, every event, every detail of what I witnessed from the night I arrived in the valley to the morning we reached these gates. It is in the records office. It will be entered into evidence when the tribunal convenes.”</w:t>
      </w:r>
    </w:p>
    <w:p>
      <w:pPr>
        <w:pStyle w:val="BodyText"/>
      </w:pPr>
      <w:r>
        <w:t xml:space="preserve">“Will it be read?”</w:t>
      </w:r>
    </w:p>
    <w:p>
      <w:pPr>
        <w:pStyle w:val="BodyText"/>
      </w:pPr>
      <w:r>
        <w:t xml:space="preserve">He does not answer immediately. The pause is heavy with a man choosing between the answer that serves and the answer that costs. “It will be entered,” he says. “What is done with it after that is a matter for the tribunal.”</w:t>
      </w:r>
    </w:p>
    <w:p>
      <w:pPr>
        <w:pStyle w:val="BodyText"/>
      </w:pPr>
      <w:r>
        <w:t xml:space="preserve">We speak of other things. Small things: the cell’s conditions, whether I am being fed, whether the binding is stable. The conversation carries the careful, practical quality of two people addressing logistics because the logistics are what can be addressed, and the other things (the road, the fire, the word I did not speak) exist in the silence between the words, present and undiscussable, as the light in my cell is present and moves without being directed.</w:t>
      </w:r>
    </w:p>
    <w:p>
      <w:pPr>
        <w:pStyle w:val="BodyText"/>
      </w:pPr>
      <w:r>
        <w:t xml:space="preserve">He leaves. The guard escorts him up the staircase, and the sound of his boots recedes into the stone, and the silence returns, and the light has moved three inches from where it was when he arrived.</w:t>
      </w:r>
    </w:p>
    <w:p>
      <w:pPr>
        <w:jc w:val="center"/>
      </w:pPr>
      <w:r>
        <w:t xml:space="preserve">* * *</w:t>
      </w:r>
    </w:p>
    <w:p>
      <w:pPr>
        <w:pStyle w:val="BodyText"/>
      </w:pPr>
      <w:r>
        <w:t xml:space="preserve">He returns four days later. Something has changed.</w:t>
      </w:r>
    </w:p>
    <w:p>
      <w:pPr>
        <w:pStyle w:val="BodyText"/>
      </w:pPr>
      <w:r>
        <w:t xml:space="preserve">The weapons are gone. Both of them, the sword that has hung at his hip for twenty years and the knife that I have watched him clean and sharpen at a hundred campfires. His belt is empty, the leather straps that once held the scabbard now hanging loose, the absence as visible as an amputation, the eye drawn to the space where something should be.</w:t>
      </w:r>
    </w:p>
    <w:p>
      <w:pPr>
        <w:pStyle w:val="BodyText"/>
      </w:pPr>
      <w:r>
        <w:t xml:space="preserve">“Standard procedure,” he says, before I ask. “All weapons are surrendered to the armory during active proceedings. They will be returned when the tribunal concludes.”</w:t>
      </w:r>
    </w:p>
    <w:p>
      <w:pPr>
        <w:pStyle w:val="BodyText"/>
      </w:pPr>
      <w:r>
        <w:t xml:space="preserve">The words are flat. Clinical. The voice of a man who is describing a fact while the fact is cutting him. I have watched this man since the valley. I have learned the geography of his composure, every ridge, every valley, every point where the surface reveals what lies beneath. The removal of his weapons is not a procedural matter. It is a message. The hierarchy is telling the hunter who spoke the numbers that the instrument of his vocation is not his to carry within these walls.</w:t>
      </w:r>
    </w:p>
    <w:p>
      <w:pPr>
        <w:pStyle w:val="BodyText"/>
      </w:pPr>
      <w:r>
        <w:t xml:space="preserve">His clothes have a different quality, the same frontier leather and practical wool, but the leather has the stiffness of garments cleaned by someone unfamiliar with frontier materials, the wool pressed flat where it should hang loose. Someone has attended to his wardrobe with aggressive, regimented competence, stripping the clothing of the qualities that made it his.</w:t>
      </w:r>
    </w:p>
    <w:p>
      <w:pPr>
        <w:pStyle w:val="BodyText"/>
      </w:pPr>
      <w:r>
        <w:t xml:space="preserve">A clerk arrives at the bottom of the staircase before ten minutes have passed, young, robed, clutching a leather folder with the officious urgency of a man who has been given a task and intends to perform it visibly. “Hunter Elijah. The records office requires your attestation on the supplementary deposition. Apologies for the interruption.”</w:t>
      </w:r>
    </w:p>
    <w:p>
      <w:pPr>
        <w:pStyle w:val="BodyText"/>
      </w:pPr>
      <w:r>
        <w:t xml:space="preserve">Elijah rises. The motion is smooth, controlled, showing none of the resistance that the interruption warrants. He has been here for ten minutes. The clerk does not acknowledge this. The clerk does not acknowledge me. The clerk is performing a function, and the function does not include awareness of what the function disrupts.</w:t>
      </w:r>
    </w:p>
    <w:p>
      <w:pPr>
        <w:pStyle w:val="BodyText"/>
      </w:pPr>
      <w:r>
        <w:t xml:space="preserve">“I will return,” Elijah says.</w:t>
      </w:r>
    </w:p>
    <w:p>
      <w:pPr>
        <w:pStyle w:val="BodyText"/>
      </w:pPr>
      <w:r>
        <w:t xml:space="preserve">He follows the clerk up the staircase, and I listen to the footsteps ascending and note, with an attention that even the diminished binding cannot suppress, that his stride is different. Shorter. Tighter. The stride of a man who is conserving something: energy, control, the internal resource that is depleted each time the tribunal summons him from one room to another for purposes that serve no function except to demonstrate that the summoning is within its power.</w:t>
      </w:r>
    </w:p>
    <w:p>
      <w:pPr>
        <w:pStyle w:val="BodyText"/>
      </w:pPr>
      <w:r>
        <w:t xml:space="preserve">He does not return that day.</w:t>
      </w:r>
    </w:p>
    <w:p>
      <w:pPr>
        <w:jc w:val="center"/>
      </w:pPr>
      <w:r>
        <w:t xml:space="preserve">* * *</w:t>
      </w:r>
    </w:p>
    <w:p>
      <w:pPr>
        <w:pStyle w:val="BodyText"/>
      </w:pPr>
      <w:r>
        <w:t xml:space="preserve">The days acquire a rhythm that is not the road’s rhythm. The road’s rhythm was forward motion: each day covering distance, each evening marking progress, each morning freighted with the possibility that the world ahead would be different from the world behind. The cell’s rhythm is circular. The light traces its arc. The food arrives. The guards walk their rounds. Nothing moves forward. Everything repeats.</w:t>
      </w:r>
    </w:p>
    <w:p>
      <w:pPr>
        <w:pStyle w:val="BodyText"/>
      </w:pPr>
      <w:r>
        <w:t xml:space="preserve">I learn to read the cathedral above me through the vibrations in the stone. The morning bells, deep and resonant, their sound penetrating the rock as a hum that I feel in my chest. The shuffling of hundreds of feet at the hour of services, the vibration carrying the quality of organized movement, of bodies arranged in rows and aisles and the geometry of communal worship. The afternoon silence, thick and still, the cathedral resting between its rituals. And sometimes, in the late hours when the light has left my cell and the dimness has settled, the faint sound of footsteps in the corridor below mine, deeper cells, lower levels, the sound suggesting that I am not the only creature the Church keeps beneath its marble floors.</w:t>
      </w:r>
    </w:p>
    <w:p>
      <w:pPr>
        <w:pStyle w:val="BodyText"/>
      </w:pPr>
      <w:r>
        <w:t xml:space="preserve">On the ninth day, Elijah comes in different clothes.</w:t>
      </w:r>
    </w:p>
    <w:p>
      <w:pPr>
        <w:pStyle w:val="BodyText"/>
      </w:pPr>
      <w:r>
        <w:t xml:space="preserve">The frontier leather is gone. In its place, a dark robe, clerical, plain, the fabric bearing the communal weight of garments that have been worn by a hundred men before him and will be worn by a hundred men after. The robe does not fit him as his own clothes fit him. It hangs on his frame like a borrowed identity, the shoulders too wide, the hem too long, the overall effect of a man wearing a costume that was designed for a role he has spent twenty years refusing to play.</w:t>
      </w:r>
    </w:p>
    <w:p>
      <w:pPr>
        <w:pStyle w:val="BodyText"/>
      </w:pPr>
      <w:r>
        <w:t xml:space="preserve">He does not explain. He does not need to. The explanation is in the garment itself. Someone has decided that a hunter in frontier leather is not appropriate for the halls of the Holy See, and the decision has been implemented with the same procedural inevitability that governs every other aspect of his treatment. His clothes were taken. These were provided. The exchange was not optional.</w:t>
      </w:r>
    </w:p>
    <w:p>
      <w:pPr>
        <w:pStyle w:val="BodyText"/>
      </w:pPr>
      <w:r>
        <w:t xml:space="preserve">What is in the fold of his palm beneath the new fabric is not theirs to take. The procedure searches for what is shaped like a weapon. The small dark thing he has carried since the burned village is not so shaped, and so it travels with him still, pressed between the borrowed cloth and the skin that knows its weight.</w:t>
      </w:r>
    </w:p>
    <w:p>
      <w:pPr>
        <w:pStyle w:val="BodyText"/>
      </w:pPr>
      <w:r>
        <w:t xml:space="preserve">He sits on the stone floor across from my bars. His hands rest in his lap, the same controlled stillness, the same managed discipline. But the hands are different now. Without the weapons, without the leather, without the camp tasks that gave them purpose on the road, his hands have become the most visible indicator of what this place is doing to the man who owns them. They are still. Too still. The stillness of hands that have been given nothing to hold and are managing the absence with the same control they once applied to building fires and binding wounds and placing warmed stones in the dark.</w:t>
      </w:r>
    </w:p>
    <w:p>
      <w:pPr>
        <w:pStyle w:val="BodyText"/>
      </w:pPr>
      <w:r>
        <w:t xml:space="preserve">“How are the proceedings?” I ask.</w:t>
      </w:r>
    </w:p>
    <w:p>
      <w:pPr>
        <w:pStyle w:val="BodyText"/>
      </w:pPr>
      <w:r>
        <w:t xml:space="preserve">“Proceeding.” The word bears a weight it should not carry. One word, flat, offering nothing. Elijah, who answered every question on this road with the patient thoroughness of a man who believes that honesty deserves specificity, has reduced the tribunal’s progress to a single word that means everything and communicates nothing.</w:t>
      </w:r>
    </w:p>
    <w:p>
      <w:pPr>
        <w:pStyle w:val="BodyText"/>
      </w:pPr>
      <w:r>
        <w:t xml:space="preserve">“Elijah.”</w:t>
      </w:r>
    </w:p>
    <w:p>
      <w:pPr>
        <w:pStyle w:val="BodyText"/>
      </w:pPr>
      <w:r>
        <w:t xml:space="preserve">He meets my eyes. The discipline holds. The jaw is set. The lines of his face wear the composed, controlled expression that has met every challenge this road has presented: the village square, the wendigo, the ridge, the telling of his story beside the fire. The same face. The same scaffolding.</w:t>
      </w:r>
    </w:p>
    <w:p>
      <w:pPr>
        <w:pStyle w:val="BodyText"/>
      </w:pPr>
      <w:r>
        <w:t xml:space="preserve">But the eyes. The eyes reveal something I have not seen in them before. Not defeat; the word implies a contest that has reached its conclusion, and whatever is happening to him has not concluded. Not despair; the word implies an absence of faith, and his faith is not absent but is being tested by methods more sophisticated than anything the frontier offered. What the eyes carry is closer to the exhaustion of a man who is fighting a battle on terrain his opponent has chosen, with weapons his opponent has selected, under rules his opponent has written, and the fighting is not failing but the fighting is costing more than the fighter expected to spend.</w:t>
      </w:r>
    </w:p>
    <w:p>
      <w:pPr>
        <w:pStyle w:val="BodyText"/>
      </w:pPr>
      <w:r>
        <w:t xml:space="preserve">“They are summoning me,” he says. Not a complaint. A report, delivered with the precision of a man who still believes that the accurate description of a thing is the first step toward addressing it. “Six times yesterday. Four the day before. Each summons requires attendance at a different office, in a different wing of the cathedral. Each office asks questions that have already been answered in my report. Each questioner phrases the questions differently, approaching the same facts from a different angle, as though the facts might yield a different shape if examined from sufficient perspectives.”</w:t>
      </w:r>
    </w:p>
    <w:p>
      <w:pPr>
        <w:pStyle w:val="BodyText"/>
      </w:pPr>
      <w:r>
        <w:t xml:space="preserve">“They are looking for inconsistencies.”</w:t>
      </w:r>
    </w:p>
    <w:p>
      <w:pPr>
        <w:pStyle w:val="BodyText"/>
      </w:pPr>
      <w:r>
        <w:t xml:space="preserve">“They are asking questions my report has already answered. I cannot determine whether the asking is thoroughness or theater. I find I cannot distinguish them anymore, and the inability to distinguish them is, perhaps, the theater’s most effective element.” He pauses. “The Archbishop has not summoned me. The Archbishop has not read my report. The Archbishop has not, to my knowledge, acknowledged that I have arrived. Everything I have experienced has been administered by subordinates whose authority derives from the Archbishop’s office but whose actions bear no traceable instruction. The structure is designed so that no single hand can be identified as the hand that moves the pieces.”</w:t>
      </w:r>
    </w:p>
    <w:p>
      <w:pPr>
        <w:pStyle w:val="BodyText"/>
      </w:pPr>
      <w:r>
        <w:t xml:space="preserve">“Plausible deniability.”</w:t>
      </w:r>
    </w:p>
    <w:p>
      <w:pPr>
        <w:pStyle w:val="BodyText"/>
      </w:pPr>
      <w:r>
        <w:t xml:space="preserve">“Institutional procedure.” The correction is automatic, reflexive, the vocabulary of the system asserting itself even in the mouth of the man the system is grinding down. “There is nothing to deny. There is only process. Forms requiring attestation. Depositions requiring clarification. A clerk dispatched to the valley to collect the village elder’s testimony, and the questions the clerk brings will determine the testimony he returns with. Schedules requiring adjustment. Each step lawful, each step documented, each step laden with the weight of procedural necessity.” His hands shift in his lap, a small motion, barely perceptible, the first uncontrolled movement I have observed from him since the road. “The weight accumulates.”</w:t>
      </w:r>
    </w:p>
    <w:p>
      <w:pPr>
        <w:pStyle w:val="BodyText"/>
      </w:pPr>
      <w:r>
        <w:t xml:space="preserve">I look at him through the bars. The dark robe that is not his. The empty hands that should hold weapons. The control that holds his face while the Church chips at the foundation beneath it, one form, one summons, one trivial, procedural, lawful indignity at a time.</w:t>
      </w:r>
    </w:p>
    <w:p>
      <w:pPr>
        <w:pStyle w:val="BodyText"/>
      </w:pPr>
      <w:r>
        <w:t xml:space="preserve">“They are processing you,” I say. “And the processing happens to break, the way a mill happens to grind, without malice, without intent. Whether the grinding is aimed at you or merely includes you is a question the machinery does not answer because it was not designed to be asked.”</w:t>
      </w:r>
    </w:p>
    <w:p>
      <w:pPr>
        <w:pStyle w:val="BodyText"/>
      </w:pPr>
      <w:r>
        <w:t xml:space="preserve">The words arrive with clinical precision, the observation stated plainly, without softening, without the diplomatic circumlocution that a human might employ to cushion the naming of a truth the named does not wish to hear. The glass is broken but the lens remains, and the lens sees what the lens has always seen: the shape of things as they are, not as they present themselves.</w:t>
      </w:r>
    </w:p>
    <w:p>
      <w:pPr>
        <w:pStyle w:val="BodyText"/>
      </w:pPr>
      <w:r>
        <w:t xml:space="preserve">Elijah does not flinch. He does not protest. He does not offer the reassurances that a lesser man might offer: I am fine, they cannot touch me, my faith sustains me. He sits with the words as he sits with everything that is true and costly, quietly, with the full weight of his attention, what holds the face while the man beneath it absorbs the impact.</w:t>
      </w:r>
    </w:p>
    <w:p>
      <w:pPr>
        <w:pStyle w:val="BodyText"/>
      </w:pPr>
      <w:r>
        <w:t xml:space="preserve">“They are trying,” he says.</w:t>
      </w:r>
    </w:p>
    <w:p>
      <w:pPr>
        <w:pStyle w:val="BodyText"/>
      </w:pPr>
      <w:r>
        <w:t xml:space="preserve">“Is there a difference?”</w:t>
      </w:r>
    </w:p>
    <w:p>
      <w:pPr>
        <w:pStyle w:val="BodyText"/>
      </w:pPr>
      <w:r>
        <w:t xml:space="preserve">“’The Lord is my light and my salvation; whom shall I fear?’” The words arrive quietly, without performance, as scripture arrives in the mouth of a man who has carried it so long it has become indistinguishable from breath. The certainty in them is not the Church’s certainty, not the certainty of marble walls and golden spires and centuries of accumulated power. A smaller certainty. Harder. Forged in the precise fire of twenty years of asking a question that the Church did not give him and cannot take from him. “The trying is theirs. The breaking is mine to permit or refuse. They can take my weapons. They can take my clothes. They can summon me to a hundred offices and ask a thousand questions and bury me in the procedural weight of a system that has perfected the art of destruction through administration.” He pauses. The hands still. The eyes find mine through the bars, and in the eyes the exhaustion remains but beneath the exhaustion, deeper, older, more fundamental than anything their grinding can reach: the bedrock. The thing Aldwin pulled from the rubble and held up to the light and said: this is yours. “They cannot take the question. They cannot make me stop asking it. And the answer, when I look at you, has not changed.”</w:t>
      </w:r>
    </w:p>
    <w:p>
      <w:pPr>
        <w:pStyle w:val="BodyText"/>
      </w:pPr>
      <w:r>
        <w:t xml:space="preserve">The words settle between us heavily, without ceremony, bearing no performance because the words are not for their consumption but for ours. For mine.</w:t>
      </w:r>
    </w:p>
    <w:p>
      <w:pPr>
        <w:pStyle w:val="BodyText"/>
      </w:pPr>
      <w:r>
        <w:t xml:space="preserve">“Does the thing in front of you need to die?” I say.</w:t>
      </w:r>
    </w:p>
    <w:p>
      <w:pPr>
        <w:pStyle w:val="BodyText"/>
      </w:pPr>
      <w:r>
        <w:t xml:space="preserve">“No,” he says. “The thing in front of me needs to be heard. And I will make certain that she is, whatever the apparatus requires of me to secure the hearing.”</w:t>
      </w:r>
    </w:p>
    <w:p>
      <w:pPr>
        <w:pStyle w:val="BodyText"/>
      </w:pPr>
      <w:r>
        <w:t xml:space="preserve">He rises. The dark robe shifts around him, the unfamiliar fabric settling into its unfamiliar lines, and for a moment he looks like what they want him to be, a clergyman, contained, defined by the garment and the role and the system that assigned both. Then he straightens, and the straightening is Elijah’s, and the posture beneath the robe is the posture of a man who has walked a thousand miles of frontier road and has not been diminished by the walking, and the borrowed clothes are just clothes, and the man inside them is the man he has chosen to be, not the man the Church is attempting to construct.</w:t>
      </w:r>
    </w:p>
    <w:p>
      <w:pPr>
        <w:pStyle w:val="BodyText"/>
      </w:pPr>
      <w:r>
        <w:t xml:space="preserve">“I will come again,” he says. “When they permit it.”</w:t>
      </w:r>
    </w:p>
    <w:p>
      <w:pPr>
        <w:pStyle w:val="BodyText"/>
      </w:pPr>
      <w:r>
        <w:t xml:space="preserve">“I know.”</w:t>
      </w:r>
    </w:p>
    <w:p>
      <w:pPr>
        <w:pStyle w:val="BodyText"/>
      </w:pPr>
      <w:r>
        <w:t xml:space="preserve">He turns. He climbs the staircase. The dark robe disappears into the dim upper reaches of the corridor, and the sound of his boots fades, and the silence returns, and the pale shaft from the window has completed its daily traverse, leaving the cell in the grey, sourceless glow of the cathedral’s holiness.</w:t>
      </w:r>
    </w:p>
    <w:p>
      <w:pPr>
        <w:jc w:val="center"/>
      </w:pPr>
      <w:r>
        <w:t xml:space="preserve">* * *</w:t>
      </w:r>
    </w:p>
    <w:p>
      <w:pPr>
        <w:pStyle w:val="BodyText"/>
      </w:pPr>
      <w:r>
        <w:t xml:space="preserve">The footsteps return that evening.</w:t>
      </w:r>
    </w:p>
    <w:p>
      <w:pPr>
        <w:pStyle w:val="BodyText"/>
      </w:pPr>
      <w:r>
        <w:t xml:space="preserve">Not Elijah’s. Not the guard’s. Not the measured cadence of clerks bringing forms. A different stride. Slower. Older. The unhurried weight of a body that has not been required to hurry in many years, carrying itself toward me with the patience of a man who has all the time the institution can spend.</w:t>
      </w:r>
    </w:p>
    <w:p>
      <w:pPr>
        <w:pStyle w:val="BodyText"/>
      </w:pPr>
      <w:r>
        <w:t xml:space="preserve">The holy power in the stone responds. Not the ambient hum that has filled the cells since I arrived but a deeper shift — the stone recognizing the office that consecrated it, returning to inspect what it has been asked to hold.</w:t>
      </w:r>
    </w:p>
    <w:p>
      <w:pPr>
        <w:pStyle w:val="BodyText"/>
      </w:pPr>
      <w:r>
        <w:t xml:space="preserve">He appears at the bars.</w:t>
      </w:r>
    </w:p>
    <w:p>
      <w:pPr>
        <w:pStyle w:val="BodyText"/>
      </w:pPr>
      <w:r>
        <w:t xml:space="preserve">White and gold. The robes are not the formal vestments of the chamber; these are the working garments, looser at the shoulders, the embroidery less ornate. But the office wears him as cleanly as the more elaborate raiment, the gold thread catching the lamplight along the cuffs with the small, deliberate gleam of a metal polished by someone whose job is the polishing.</w:t>
      </w:r>
    </w:p>
    <w:p>
      <w:pPr>
        <w:pStyle w:val="BodyText"/>
      </w:pPr>
      <w:r>
        <w:t xml:space="preserve">He does not speak immediately. He looks at me.</w:t>
      </w:r>
    </w:p>
    <w:p>
      <w:pPr>
        <w:pStyle w:val="BodyText"/>
      </w:pPr>
      <w:r>
        <w:t xml:space="preserve">Not the way Elijah looks. Not the way Marcellus looked at the gates with his practiced warmth. This look has no warmth. It also has no malice. It is the look of a man considering a problem that has been brought into the room he has assigned for problems.</w:t>
      </w:r>
    </w:p>
    <w:p>
      <w:pPr>
        <w:pStyle w:val="BodyText"/>
      </w:pPr>
      <w:r>
        <w:t xml:space="preserve">“You are smaller than I imagined.”</w:t>
      </w:r>
    </w:p>
    <w:p>
      <w:pPr>
        <w:pStyle w:val="BodyText"/>
      </w:pPr>
      <w:r>
        <w:t xml:space="preserve">The voice is quieter than I expected — not the booming chamber voice the office requires, not the trained projection of a man who has spoken in cathedrals. The voice of an older man speaking to himself, the way old men do when they no longer require a listener.</w:t>
      </w:r>
    </w:p>
    <w:p>
      <w:pPr>
        <w:pStyle w:val="BodyText"/>
      </w:pPr>
      <w:r>
        <w:t xml:space="preserve">“Most of the things they bring me are smaller than I imagined.”</w:t>
      </w:r>
    </w:p>
    <w:p>
      <w:pPr>
        <w:pStyle w:val="BodyText"/>
      </w:pPr>
      <w:r>
        <w:t xml:space="preserve">He continues to look at me. I do not answer. The binding does not compel; he has not asked a direct question.</w:t>
      </w:r>
    </w:p>
    <w:p>
      <w:pPr>
        <w:pStyle w:val="BodyText"/>
      </w:pPr>
      <w:r>
        <w:t xml:space="preserve">“Tell me, vampire.” His hand rises briefly to adjust the cuff of his right sleeve. The gesture is small, habitual, the unconscious motion of a man who has worn embroidered garments long enough to manage them without thought. “Did the hunter tell you about me?”</w:t>
      </w:r>
    </w:p>
    <w:p>
      <w:pPr>
        <w:pStyle w:val="BodyText"/>
      </w:pPr>
      <w:r>
        <w:t xml:space="preserve">The crucifix pulses. The binding finds the direct question and locks around my answer before I can choose how to give it.</w:t>
      </w:r>
    </w:p>
    <w:p>
      <w:pPr>
        <w:pStyle w:val="BodyText"/>
      </w:pPr>
      <w:r>
        <w:t xml:space="preserve">“Yes.”</w:t>
      </w:r>
    </w:p>
    <w:p>
      <w:pPr>
        <w:pStyle w:val="BodyText"/>
      </w:pPr>
      <w:r>
        <w:t xml:space="preserve">“What did he tell you.”</w:t>
      </w:r>
    </w:p>
    <w:p>
      <w:pPr>
        <w:pStyle w:val="BodyText"/>
      </w:pPr>
      <w:r>
        <w:t xml:space="preserve">“That you exiled him. That you read the ledgers and chose the politics.”</w:t>
      </w:r>
    </w:p>
    <w:p>
      <w:pPr>
        <w:pStyle w:val="BodyText"/>
      </w:pPr>
      <w:r>
        <w:t xml:space="preserve">The Archbishop’s face does not move. The cuff falls back into place. His hand returns to his side.</w:t>
      </w:r>
    </w:p>
    <w:p>
      <w:pPr>
        <w:pStyle w:val="BodyText"/>
      </w:pPr>
      <w:r>
        <w:t xml:space="preserve">“He has always read the ledgers correctly. The reading was never the difficulty. The difficulty was the asking.”</w:t>
      </w:r>
    </w:p>
    <w:p>
      <w:pPr>
        <w:pStyle w:val="BodyText"/>
      </w:pPr>
      <w:r>
        <w:t xml:space="preserve">He turns from the bars. The robe moves with him. The gold thread catches the light a final time, and his boots ascend the stair with the same unhurried weight that brought him down, and the corridor returns to its grey, sourceless glow.</w:t>
      </w:r>
    </w:p>
    <w:p>
      <w:pPr>
        <w:pStyle w:val="BodyText"/>
      </w:pPr>
      <w:r>
        <w:t xml:space="preserve">I sit with the visit I had not expected, and the question I had not been prepared to answer, and the brief, specific image of an old man adjusting his sleeve.</w:t>
      </w:r>
    </w:p>
    <w:p>
      <w:pPr>
        <w:pStyle w:val="BodyText"/>
      </w:pPr>
      <w:r>
        <w:t xml:space="preserve">He came in person. He did not have to.</w:t>
      </w:r>
    </w:p>
    <w:p>
      <w:pPr>
        <w:jc w:val="center"/>
      </w:pPr>
      <w:r>
        <w:t xml:space="preserve">* * *</w:t>
      </w:r>
    </w:p>
    <w:p>
      <w:pPr>
        <w:pStyle w:val="BodyText"/>
      </w:pPr>
      <w:r>
        <w:t xml:space="preserve">I sit on the cot. I press my hand against the wall. The pulse is still there, faint, steady, mine.</w:t>
      </w:r>
    </w:p>
    <w:p>
      <w:pPr>
        <w:pStyle w:val="BodyText"/>
      </w:pPr>
      <w:r>
        <w:t xml:space="preserve">They are trying to break him. The observation is clinical, precise, my assessment of a tactical campaign being waged by an opponent with vastly superior resources against a target whose only defense is the refusal to yield. The campaign is sophisticated. The campaign is patient. The campaign understands that a man like Elijah cannot be broken by force (that the frontier tested him with force and found him unbreakable) and has therefore chosen a different instrument. Not the blade but the form. Not the pyre but the schedule. Not the inquisitor’s rack but the clerk’s folder.</w:t>
      </w:r>
    </w:p>
    <w:p>
      <w:pPr>
        <w:pStyle w:val="BodyText"/>
      </w:pPr>
      <w:r>
        <w:t xml:space="preserve">Death by a thousand cuts, administered with a smile and a stamp and the unfailing courtesy of an authority that has never, in its centuries of operation, raised its voice.</w:t>
      </w:r>
    </w:p>
    <w:p>
      <w:pPr>
        <w:pStyle w:val="BodyText"/>
      </w:pPr>
      <w:r>
        <w:t xml:space="preserve">But Elijah said the word trying, and the word trying is not the word succeeding, and the difference between them is the question, and the question is his, and the his-ness of it is the thing I carry in the silence of my cell the way I once carried a warmed stone, close, carefully, aware that the warmth will fade if I do not tend it, aware that the tending is the only purpose the cell permits.</w:t>
      </w:r>
    </w:p>
    <w:p>
      <w:pPr>
        <w:pStyle w:val="BodyText"/>
      </w:pPr>
      <w:r>
        <w:t xml:space="preserve">The light is gone. The hum of the ancient stone presses against my skin. Above me, the cathedral performs its evening offices, the vibration of a hundred voices raised in prayer penetrating the stone and reaching me as a low, sourceless resonance that echoes with the shape of devotion without its content.</w:t>
      </w:r>
    </w:p>
    <w:p>
      <w:pPr>
        <w:pStyle w:val="BodyText"/>
      </w:pPr>
      <w:r>
        <w:t xml:space="preserve">Somewhere in that building, a man in unfamiliar fabric is climbing a staircase to a room that is not his, carrying a question the building was not built to answer.</w:t>
      </w:r>
    </w:p>
    <w:p>
      <w:pPr>
        <w:pStyle w:val="BodyText"/>
      </w:pPr>
      <w:r>
        <w:t xml:space="preserve">I close my eyes. The darkness behind them is the familiar darkness of the binding, muffled, suppressed, laced with the faint silver trace of the crucifix’s power.</w:t>
      </w:r>
    </w:p>
    <w:p>
      <w:pPr>
        <w:pStyle w:val="BodyText"/>
      </w:pPr>
      <w:r>
        <w:t xml:space="preserve">The waiting continues. The apparatus grinds. And beneath the grinding, beneath the hum and the silence and the cathedral’s patience that has centuries to spend, something holds.</w:t>
      </w:r>
    </w:p>
    <w:p>
      <w:pPr>
        <w:pStyle w:val="BodyText"/>
      </w:pPr>
      <w:r>
        <w:t xml:space="preserve">Something refuses to break.</w:t>
      </w:r>
    </w:p>
    <w:bookmarkEnd w:id="9"/>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2026-05-21T16:15:46Z</dcterms:created>
  <dcterms:modified xsi:type="dcterms:W3CDTF">2026-05-21T16:15:46Z</dcterms:modified>
</cp:coreProperties>
</file>

<file path=docProps/custom.xml><?xml version="1.0" encoding="utf-8"?>
<Properties xmlns="http://schemas.openxmlformats.org/officeDocument/2006/custom-properties" xmlns:vt="http://schemas.openxmlformats.org/officeDocument/2006/docPropsVTypes"/>
</file>