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7"/>
        <w:gridCol w:w="7653"/>
      </w:tblGrid>
      <w:tr w:rsidR="00D64311" w14:paraId="1D7B142B" w14:textId="77777777" w:rsidTr="00AF60E8">
        <w:tc>
          <w:tcPr>
            <w:tcW w:w="1271" w:type="dxa"/>
            <w:shd w:val="clear" w:color="auto" w:fill="D9D9D9" w:themeFill="background1" w:themeFillShade="D9"/>
          </w:tcPr>
          <w:p w14:paraId="402A5D21" w14:textId="30BBC0E4" w:rsidR="00D64311" w:rsidRPr="002846CD" w:rsidRDefault="00D64311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N</w:t>
            </w:r>
            <w:r w:rsidR="00F2754E" w:rsidRPr="002846CD">
              <w:rPr>
                <w:rFonts w:ascii="Tahoma" w:hAnsi="Tahoma" w:cs="Tahoma"/>
                <w:b/>
                <w:bCs/>
                <w:lang w:val="pl-PL"/>
              </w:rPr>
              <w:t>AZWA</w:t>
            </w:r>
          </w:p>
        </w:tc>
        <w:tc>
          <w:tcPr>
            <w:tcW w:w="8079" w:type="dxa"/>
          </w:tcPr>
          <w:p w14:paraId="34438611" w14:textId="21D8D09F" w:rsidR="00D64311" w:rsidRDefault="00362D11" w:rsidP="006920FF">
            <w:pPr>
              <w:spacing w:line="276" w:lineRule="auto"/>
              <w:rPr>
                <w:lang w:val="pl-PL"/>
              </w:rPr>
            </w:pPr>
            <w:r w:rsidRPr="00362D11">
              <w:rPr>
                <w:lang w:val="pl-PL"/>
              </w:rPr>
              <w:t xml:space="preserve">Logowanie </w:t>
            </w:r>
            <w:r>
              <w:rPr>
                <w:lang w:val="pl-PL"/>
              </w:rPr>
              <w:t>u</w:t>
            </w:r>
            <w:r w:rsidRPr="00362D11">
              <w:rPr>
                <w:lang w:val="pl-PL"/>
              </w:rPr>
              <w:t>żytkownika</w:t>
            </w:r>
          </w:p>
        </w:tc>
      </w:tr>
      <w:tr w:rsidR="00D64311" w14:paraId="471C6015" w14:textId="77777777" w:rsidTr="00AF60E8">
        <w:tc>
          <w:tcPr>
            <w:tcW w:w="1271" w:type="dxa"/>
            <w:shd w:val="clear" w:color="auto" w:fill="D9D9D9" w:themeFill="background1" w:themeFillShade="D9"/>
          </w:tcPr>
          <w:p w14:paraId="15C16EDF" w14:textId="5915B489" w:rsidR="00D64311" w:rsidRPr="002846CD" w:rsidRDefault="00D64311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ID</w:t>
            </w:r>
          </w:p>
        </w:tc>
        <w:tc>
          <w:tcPr>
            <w:tcW w:w="8079" w:type="dxa"/>
          </w:tcPr>
          <w:p w14:paraId="38C70BCC" w14:textId="6EB9516C" w:rsidR="00D64311" w:rsidRDefault="00F2754E" w:rsidP="006920F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WF-001</w:t>
            </w:r>
          </w:p>
        </w:tc>
      </w:tr>
      <w:tr w:rsidR="00D64311" w14:paraId="1958BCF3" w14:textId="77777777" w:rsidTr="00AF60E8">
        <w:tc>
          <w:tcPr>
            <w:tcW w:w="1271" w:type="dxa"/>
            <w:shd w:val="clear" w:color="auto" w:fill="D9D9D9" w:themeFill="background1" w:themeFillShade="D9"/>
          </w:tcPr>
          <w:p w14:paraId="269EF0B4" w14:textId="444C615F" w:rsidR="00D64311" w:rsidRPr="002846CD" w:rsidRDefault="00F2754E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8079" w:type="dxa"/>
          </w:tcPr>
          <w:p w14:paraId="3A84F285" w14:textId="0E5AFCC6" w:rsidR="00D64311" w:rsidRDefault="00F2754E" w:rsidP="006920F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Niezbędny</w:t>
            </w:r>
          </w:p>
        </w:tc>
      </w:tr>
      <w:tr w:rsidR="00D64311" w14:paraId="31FD13A8" w14:textId="77777777" w:rsidTr="00AF60E8">
        <w:tc>
          <w:tcPr>
            <w:tcW w:w="1271" w:type="dxa"/>
            <w:shd w:val="clear" w:color="auto" w:fill="D9D9D9" w:themeFill="background1" w:themeFillShade="D9"/>
          </w:tcPr>
          <w:p w14:paraId="7C556794" w14:textId="4140414B" w:rsidR="00F2754E" w:rsidRPr="002846CD" w:rsidRDefault="00F2754E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PRIORYTET</w:t>
            </w:r>
          </w:p>
        </w:tc>
        <w:tc>
          <w:tcPr>
            <w:tcW w:w="8079" w:type="dxa"/>
          </w:tcPr>
          <w:p w14:paraId="73738688" w14:textId="184DD9EE" w:rsidR="00D64311" w:rsidRDefault="00F2754E" w:rsidP="006920F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Wysoki</w:t>
            </w:r>
          </w:p>
        </w:tc>
      </w:tr>
      <w:tr w:rsidR="00F2754E" w14:paraId="3EE1E006" w14:textId="77777777" w:rsidTr="00AF60E8">
        <w:tc>
          <w:tcPr>
            <w:tcW w:w="9350" w:type="dxa"/>
            <w:gridSpan w:val="2"/>
            <w:shd w:val="clear" w:color="auto" w:fill="D9D9D9" w:themeFill="background1" w:themeFillShade="D9"/>
          </w:tcPr>
          <w:p w14:paraId="0631C868" w14:textId="5C5F0BED" w:rsidR="00F2754E" w:rsidRPr="002846CD" w:rsidRDefault="00F2754E" w:rsidP="006920FF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OPIS</w:t>
            </w:r>
          </w:p>
        </w:tc>
      </w:tr>
      <w:tr w:rsidR="00F2754E" w:rsidRPr="00362D11" w14:paraId="20F71485" w14:textId="77777777" w:rsidTr="00AF60E8">
        <w:tc>
          <w:tcPr>
            <w:tcW w:w="9350" w:type="dxa"/>
            <w:gridSpan w:val="2"/>
          </w:tcPr>
          <w:p w14:paraId="639D3495" w14:textId="3842EA0A" w:rsidR="00F2754E" w:rsidRDefault="00362D11" w:rsidP="006920FF">
            <w:pPr>
              <w:spacing w:line="360" w:lineRule="auto"/>
              <w:rPr>
                <w:lang w:val="pl-PL"/>
              </w:rPr>
            </w:pPr>
            <w:r w:rsidRPr="00362D11">
              <w:rPr>
                <w:lang w:val="pl-PL"/>
              </w:rPr>
              <w:t xml:space="preserve">Użytkownik chce uzyskać dostęp do swojego konta na platformie </w:t>
            </w:r>
            <w:proofErr w:type="spellStart"/>
            <w:r w:rsidRPr="00362D11">
              <w:rPr>
                <w:lang w:val="pl-PL"/>
              </w:rPr>
              <w:t>mikrobloga</w:t>
            </w:r>
            <w:proofErr w:type="spellEnd"/>
            <w:r w:rsidRPr="00362D11">
              <w:rPr>
                <w:lang w:val="pl-PL"/>
              </w:rPr>
              <w:t xml:space="preserve">. W tym celu przechodzi do formularza logowania i wprowadza swój login lub adres e-mail oraz hasło. Po wybraniu przycisku „Zaloguj” system weryfikuje poprawność podanych danych uwierzytelniających. Jeżeli dane są prawidłowe, użytkownik zostaje zalogowany i przekierowany na stronę główną </w:t>
            </w:r>
            <w:proofErr w:type="spellStart"/>
            <w:r w:rsidRPr="00362D11">
              <w:rPr>
                <w:lang w:val="pl-PL"/>
              </w:rPr>
              <w:t>mikrobloga</w:t>
            </w:r>
            <w:proofErr w:type="spellEnd"/>
            <w:r w:rsidRPr="00362D11">
              <w:rPr>
                <w:lang w:val="pl-PL"/>
              </w:rPr>
              <w:t>. W przypadku podania nieprawidłowych danych, system odrzuca próbę logowania i wyświetla komunikat informujący o błędnych danych logowania, bez wskazywania, które pole zawierało błąd.</w:t>
            </w:r>
          </w:p>
        </w:tc>
      </w:tr>
    </w:tbl>
    <w:p w14:paraId="14FFC270" w14:textId="77777777" w:rsidR="00D64311" w:rsidRDefault="00D64311">
      <w:pPr>
        <w:rPr>
          <w:lang w:val="pl-PL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7"/>
        <w:gridCol w:w="7653"/>
      </w:tblGrid>
      <w:tr w:rsidR="00362D11" w14:paraId="7CC98E02" w14:textId="77777777" w:rsidTr="00D279DF">
        <w:tc>
          <w:tcPr>
            <w:tcW w:w="1271" w:type="dxa"/>
            <w:shd w:val="clear" w:color="auto" w:fill="D9D9D9" w:themeFill="background1" w:themeFillShade="D9"/>
          </w:tcPr>
          <w:p w14:paraId="4C835E41" w14:textId="77777777" w:rsidR="00362D11" w:rsidRPr="002846CD" w:rsidRDefault="00362D11" w:rsidP="00D279D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NAZWA</w:t>
            </w:r>
          </w:p>
        </w:tc>
        <w:tc>
          <w:tcPr>
            <w:tcW w:w="8079" w:type="dxa"/>
          </w:tcPr>
          <w:p w14:paraId="66C3B37C" w14:textId="396F627A" w:rsidR="00362D11" w:rsidRDefault="00362D11" w:rsidP="00D279DF">
            <w:pPr>
              <w:spacing w:line="276" w:lineRule="auto"/>
              <w:rPr>
                <w:lang w:val="pl-PL"/>
              </w:rPr>
            </w:pPr>
            <w:proofErr w:type="spellStart"/>
            <w:r w:rsidRPr="00362D11">
              <w:t>Wylogowanie</w:t>
            </w:r>
            <w:proofErr w:type="spellEnd"/>
            <w:r w:rsidRPr="00362D11">
              <w:t xml:space="preserve"> </w:t>
            </w:r>
            <w:proofErr w:type="spellStart"/>
            <w:r>
              <w:t>u</w:t>
            </w:r>
            <w:r w:rsidRPr="00362D11">
              <w:t>żytkownika</w:t>
            </w:r>
            <w:proofErr w:type="spellEnd"/>
          </w:p>
        </w:tc>
      </w:tr>
      <w:tr w:rsidR="00362D11" w14:paraId="1E4BC254" w14:textId="77777777" w:rsidTr="00D279DF">
        <w:tc>
          <w:tcPr>
            <w:tcW w:w="1271" w:type="dxa"/>
            <w:shd w:val="clear" w:color="auto" w:fill="D9D9D9" w:themeFill="background1" w:themeFillShade="D9"/>
          </w:tcPr>
          <w:p w14:paraId="5B59ED7E" w14:textId="77777777" w:rsidR="00362D11" w:rsidRPr="002846CD" w:rsidRDefault="00362D11" w:rsidP="00D279D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ID</w:t>
            </w:r>
          </w:p>
        </w:tc>
        <w:tc>
          <w:tcPr>
            <w:tcW w:w="8079" w:type="dxa"/>
          </w:tcPr>
          <w:p w14:paraId="23F8E3E6" w14:textId="3DCB1367" w:rsidR="00362D11" w:rsidRDefault="00362D11" w:rsidP="00D279D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WF-00</w:t>
            </w:r>
            <w:r>
              <w:rPr>
                <w:lang w:val="pl-PL"/>
              </w:rPr>
              <w:t>2</w:t>
            </w:r>
          </w:p>
        </w:tc>
      </w:tr>
      <w:tr w:rsidR="00362D11" w14:paraId="7E50AD25" w14:textId="77777777" w:rsidTr="00D279DF">
        <w:tc>
          <w:tcPr>
            <w:tcW w:w="1271" w:type="dxa"/>
            <w:shd w:val="clear" w:color="auto" w:fill="D9D9D9" w:themeFill="background1" w:themeFillShade="D9"/>
          </w:tcPr>
          <w:p w14:paraId="5B6AC6D6" w14:textId="77777777" w:rsidR="00362D11" w:rsidRPr="002846CD" w:rsidRDefault="00362D11" w:rsidP="00D279D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8079" w:type="dxa"/>
          </w:tcPr>
          <w:p w14:paraId="2A5AF408" w14:textId="77777777" w:rsidR="00362D11" w:rsidRDefault="00362D11" w:rsidP="00D279D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Niezbędny</w:t>
            </w:r>
          </w:p>
        </w:tc>
      </w:tr>
      <w:tr w:rsidR="00362D11" w14:paraId="5AF99D6A" w14:textId="77777777" w:rsidTr="00D279DF">
        <w:tc>
          <w:tcPr>
            <w:tcW w:w="1271" w:type="dxa"/>
            <w:shd w:val="clear" w:color="auto" w:fill="D9D9D9" w:themeFill="background1" w:themeFillShade="D9"/>
          </w:tcPr>
          <w:p w14:paraId="780F6743" w14:textId="77777777" w:rsidR="00362D11" w:rsidRPr="002846CD" w:rsidRDefault="00362D11" w:rsidP="00D279D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PRIORYTET</w:t>
            </w:r>
          </w:p>
        </w:tc>
        <w:tc>
          <w:tcPr>
            <w:tcW w:w="8079" w:type="dxa"/>
          </w:tcPr>
          <w:p w14:paraId="01F97B3E" w14:textId="77777777" w:rsidR="00362D11" w:rsidRDefault="00362D11" w:rsidP="00D279D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Wysoki</w:t>
            </w:r>
          </w:p>
        </w:tc>
      </w:tr>
      <w:tr w:rsidR="00362D11" w14:paraId="12606F9F" w14:textId="77777777" w:rsidTr="00D279DF">
        <w:tc>
          <w:tcPr>
            <w:tcW w:w="9350" w:type="dxa"/>
            <w:gridSpan w:val="2"/>
            <w:shd w:val="clear" w:color="auto" w:fill="D9D9D9" w:themeFill="background1" w:themeFillShade="D9"/>
          </w:tcPr>
          <w:p w14:paraId="3518C593" w14:textId="77777777" w:rsidR="00362D11" w:rsidRPr="002846CD" w:rsidRDefault="00362D11" w:rsidP="00D279DF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OPIS</w:t>
            </w:r>
          </w:p>
        </w:tc>
      </w:tr>
      <w:tr w:rsidR="00362D11" w:rsidRPr="00362D11" w14:paraId="56878B61" w14:textId="77777777" w:rsidTr="00D279DF">
        <w:tc>
          <w:tcPr>
            <w:tcW w:w="9350" w:type="dxa"/>
            <w:gridSpan w:val="2"/>
          </w:tcPr>
          <w:p w14:paraId="18A6EAB9" w14:textId="233ECC76" w:rsidR="00362D11" w:rsidRPr="00362D11" w:rsidRDefault="00362D11" w:rsidP="00D279DF">
            <w:pPr>
              <w:spacing w:line="360" w:lineRule="auto"/>
              <w:rPr>
                <w:lang w:val="pl-PL"/>
              </w:rPr>
            </w:pPr>
            <w:r w:rsidRPr="00362D11">
              <w:rPr>
                <w:lang w:val="pl-PL"/>
              </w:rPr>
              <w:t>Użytkownik</w:t>
            </w:r>
            <w:r>
              <w:rPr>
                <w:lang w:val="pl-PL"/>
              </w:rPr>
              <w:t xml:space="preserve"> </w:t>
            </w:r>
            <w:proofErr w:type="spellStart"/>
            <w:r>
              <w:rPr>
                <w:lang w:val="pl-PL"/>
              </w:rPr>
              <w:t>mikrobloga</w:t>
            </w:r>
            <w:proofErr w:type="spellEnd"/>
            <w:r w:rsidRPr="00362D11">
              <w:rPr>
                <w:lang w:val="pl-PL"/>
              </w:rPr>
              <w:t xml:space="preserve"> chce zakończyć aktywną sesję </w:t>
            </w:r>
            <w:r>
              <w:rPr>
                <w:lang w:val="pl-PL"/>
              </w:rPr>
              <w:t>na stronie</w:t>
            </w:r>
            <w:r w:rsidRPr="00362D11">
              <w:rPr>
                <w:lang w:val="pl-PL"/>
              </w:rPr>
              <w:t xml:space="preserve">. </w:t>
            </w:r>
            <w:r>
              <w:rPr>
                <w:lang w:val="pl-PL"/>
              </w:rPr>
              <w:t xml:space="preserve">Aby tego dokonać </w:t>
            </w:r>
            <w:r w:rsidRPr="00362D11">
              <w:rPr>
                <w:lang w:val="pl-PL"/>
              </w:rPr>
              <w:t xml:space="preserve">wybiera przycisk „Wyloguj”, </w:t>
            </w:r>
            <w:r>
              <w:rPr>
                <w:lang w:val="pl-PL"/>
              </w:rPr>
              <w:t>który znajduję się</w:t>
            </w:r>
            <w:r w:rsidRPr="00362D11">
              <w:rPr>
                <w:lang w:val="pl-PL"/>
              </w:rPr>
              <w:t xml:space="preserve"> w menu </w:t>
            </w:r>
            <w:r>
              <w:rPr>
                <w:lang w:val="pl-PL"/>
              </w:rPr>
              <w:t>strony</w:t>
            </w:r>
            <w:r w:rsidRPr="00362D11">
              <w:rPr>
                <w:lang w:val="pl-PL"/>
              </w:rPr>
              <w:t xml:space="preserve"> lub w nagłówku. </w:t>
            </w:r>
            <w:r>
              <w:rPr>
                <w:lang w:val="pl-PL"/>
              </w:rPr>
              <w:t>System natychmiast kończy bieżącą sesję użytkownika po wybraniu tamtej opcji</w:t>
            </w:r>
            <w:r w:rsidRPr="00362D11">
              <w:rPr>
                <w:lang w:val="pl-PL"/>
              </w:rPr>
              <w:t xml:space="preserve">, usuwa dane uwierzytelniające oraz przekierowuje użytkownika na stronę główną </w:t>
            </w:r>
            <w:proofErr w:type="spellStart"/>
            <w:r w:rsidRPr="00362D11">
              <w:rPr>
                <w:lang w:val="pl-PL"/>
              </w:rPr>
              <w:t>mikrobloga</w:t>
            </w:r>
            <w:proofErr w:type="spellEnd"/>
            <w:r w:rsidRPr="00362D11">
              <w:rPr>
                <w:lang w:val="pl-PL"/>
              </w:rPr>
              <w:t xml:space="preserve"> w wersji dla niezalogowanych lub na stronę logowania.</w:t>
            </w:r>
          </w:p>
        </w:tc>
      </w:tr>
    </w:tbl>
    <w:p w14:paraId="19F7A50B" w14:textId="77777777" w:rsidR="00362D11" w:rsidRDefault="00362D11">
      <w:pPr>
        <w:rPr>
          <w:lang w:val="pl-PL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7"/>
        <w:gridCol w:w="7653"/>
      </w:tblGrid>
      <w:tr w:rsidR="00362D11" w14:paraId="3DD20D32" w14:textId="77777777" w:rsidTr="00D279DF">
        <w:tc>
          <w:tcPr>
            <w:tcW w:w="1271" w:type="dxa"/>
            <w:shd w:val="clear" w:color="auto" w:fill="D9D9D9" w:themeFill="background1" w:themeFillShade="D9"/>
          </w:tcPr>
          <w:p w14:paraId="5845D6C2" w14:textId="77777777" w:rsidR="00362D11" w:rsidRPr="002846CD" w:rsidRDefault="00362D11" w:rsidP="00D279D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NAZWA</w:t>
            </w:r>
          </w:p>
        </w:tc>
        <w:tc>
          <w:tcPr>
            <w:tcW w:w="8079" w:type="dxa"/>
          </w:tcPr>
          <w:p w14:paraId="0A4CC299" w14:textId="31C2D871" w:rsidR="00362D11" w:rsidRDefault="00032F42" w:rsidP="00D279DF">
            <w:pPr>
              <w:spacing w:line="276" w:lineRule="auto"/>
              <w:rPr>
                <w:lang w:val="pl-PL"/>
              </w:rPr>
            </w:pPr>
            <w:proofErr w:type="spellStart"/>
            <w:r w:rsidRPr="00032F42">
              <w:t>Resetowanie</w:t>
            </w:r>
            <w:proofErr w:type="spellEnd"/>
            <w:r w:rsidRPr="00032F42">
              <w:t xml:space="preserve"> </w:t>
            </w:r>
            <w:proofErr w:type="spellStart"/>
            <w:r>
              <w:t>h</w:t>
            </w:r>
            <w:r w:rsidRPr="00032F42">
              <w:t>asła</w:t>
            </w:r>
            <w:proofErr w:type="spellEnd"/>
          </w:p>
        </w:tc>
      </w:tr>
      <w:tr w:rsidR="00362D11" w14:paraId="4FA28561" w14:textId="77777777" w:rsidTr="00D279DF">
        <w:tc>
          <w:tcPr>
            <w:tcW w:w="1271" w:type="dxa"/>
            <w:shd w:val="clear" w:color="auto" w:fill="D9D9D9" w:themeFill="background1" w:themeFillShade="D9"/>
          </w:tcPr>
          <w:p w14:paraId="3E51180C" w14:textId="77777777" w:rsidR="00362D11" w:rsidRPr="002846CD" w:rsidRDefault="00362D11" w:rsidP="00D279D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ID</w:t>
            </w:r>
          </w:p>
        </w:tc>
        <w:tc>
          <w:tcPr>
            <w:tcW w:w="8079" w:type="dxa"/>
          </w:tcPr>
          <w:p w14:paraId="481458E1" w14:textId="597000FF" w:rsidR="00362D11" w:rsidRDefault="00362D11" w:rsidP="00D279D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WF-00</w:t>
            </w:r>
            <w:r>
              <w:rPr>
                <w:lang w:val="pl-PL"/>
              </w:rPr>
              <w:t>3</w:t>
            </w:r>
          </w:p>
        </w:tc>
      </w:tr>
      <w:tr w:rsidR="00362D11" w14:paraId="7C200022" w14:textId="77777777" w:rsidTr="00D279DF">
        <w:tc>
          <w:tcPr>
            <w:tcW w:w="1271" w:type="dxa"/>
            <w:shd w:val="clear" w:color="auto" w:fill="D9D9D9" w:themeFill="background1" w:themeFillShade="D9"/>
          </w:tcPr>
          <w:p w14:paraId="28E3CBAE" w14:textId="77777777" w:rsidR="00362D11" w:rsidRPr="002846CD" w:rsidRDefault="00362D11" w:rsidP="00D279D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8079" w:type="dxa"/>
          </w:tcPr>
          <w:p w14:paraId="4609AC33" w14:textId="77777777" w:rsidR="00362D11" w:rsidRDefault="00362D11" w:rsidP="00D279D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Niezbędny</w:t>
            </w:r>
          </w:p>
        </w:tc>
      </w:tr>
      <w:tr w:rsidR="00362D11" w14:paraId="7FD78EFE" w14:textId="77777777" w:rsidTr="00D279DF">
        <w:tc>
          <w:tcPr>
            <w:tcW w:w="1271" w:type="dxa"/>
            <w:shd w:val="clear" w:color="auto" w:fill="D9D9D9" w:themeFill="background1" w:themeFillShade="D9"/>
          </w:tcPr>
          <w:p w14:paraId="72B20FDC" w14:textId="77777777" w:rsidR="00362D11" w:rsidRPr="002846CD" w:rsidRDefault="00362D11" w:rsidP="00D279D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PRIORYTET</w:t>
            </w:r>
          </w:p>
        </w:tc>
        <w:tc>
          <w:tcPr>
            <w:tcW w:w="8079" w:type="dxa"/>
          </w:tcPr>
          <w:p w14:paraId="34176056" w14:textId="77777777" w:rsidR="00362D11" w:rsidRDefault="00362D11" w:rsidP="00D279D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Wysoki</w:t>
            </w:r>
          </w:p>
        </w:tc>
      </w:tr>
      <w:tr w:rsidR="00362D11" w14:paraId="050CA012" w14:textId="77777777" w:rsidTr="00D279DF">
        <w:tc>
          <w:tcPr>
            <w:tcW w:w="9350" w:type="dxa"/>
            <w:gridSpan w:val="2"/>
            <w:shd w:val="clear" w:color="auto" w:fill="D9D9D9" w:themeFill="background1" w:themeFillShade="D9"/>
          </w:tcPr>
          <w:p w14:paraId="0B95989E" w14:textId="77777777" w:rsidR="00362D11" w:rsidRPr="002846CD" w:rsidRDefault="00362D11" w:rsidP="00D279DF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OPIS</w:t>
            </w:r>
          </w:p>
        </w:tc>
      </w:tr>
      <w:tr w:rsidR="00362D11" w:rsidRPr="00362D11" w14:paraId="631DAA40" w14:textId="77777777" w:rsidTr="00D279DF">
        <w:tc>
          <w:tcPr>
            <w:tcW w:w="9350" w:type="dxa"/>
            <w:gridSpan w:val="2"/>
          </w:tcPr>
          <w:p w14:paraId="50658EA2" w14:textId="02CAD5E1" w:rsidR="00362D11" w:rsidRPr="00032F42" w:rsidRDefault="00032F42" w:rsidP="00D279DF">
            <w:pPr>
              <w:spacing w:line="360" w:lineRule="auto"/>
              <w:rPr>
                <w:lang w:val="pl-PL"/>
              </w:rPr>
            </w:pPr>
            <w:r w:rsidRPr="00032F42">
              <w:rPr>
                <w:lang w:val="pl-PL"/>
              </w:rPr>
              <w:lastRenderedPageBreak/>
              <w:t xml:space="preserve">Użytkownik </w:t>
            </w:r>
            <w:proofErr w:type="spellStart"/>
            <w:r>
              <w:rPr>
                <w:lang w:val="pl-PL"/>
              </w:rPr>
              <w:t>mikrobloga</w:t>
            </w:r>
            <w:proofErr w:type="spellEnd"/>
            <w:r>
              <w:rPr>
                <w:lang w:val="pl-PL"/>
              </w:rPr>
              <w:t xml:space="preserve"> </w:t>
            </w:r>
            <w:r w:rsidRPr="00032F42">
              <w:rPr>
                <w:lang w:val="pl-PL"/>
              </w:rPr>
              <w:t>zapomniał hasła i ch</w:t>
            </w:r>
            <w:r>
              <w:rPr>
                <w:lang w:val="pl-PL"/>
              </w:rPr>
              <w:t>ciałby</w:t>
            </w:r>
            <w:r w:rsidRPr="00032F42">
              <w:rPr>
                <w:lang w:val="pl-PL"/>
              </w:rPr>
              <w:t xml:space="preserve"> odzyskać dostęp do swojego konta. Na stronie logowania wybiera opcję „Nie pamiętam hasła”.</w:t>
            </w:r>
            <w:r>
              <w:rPr>
                <w:lang w:val="pl-PL"/>
              </w:rPr>
              <w:t xml:space="preserve"> Następnie s</w:t>
            </w:r>
            <w:r w:rsidRPr="00032F42">
              <w:rPr>
                <w:lang w:val="pl-PL"/>
              </w:rPr>
              <w:t xml:space="preserve">ystem przekierowuje użytkownika do formularza, w którym należy podać adres e-mail </w:t>
            </w:r>
            <w:r>
              <w:rPr>
                <w:lang w:val="pl-PL"/>
              </w:rPr>
              <w:t>podany podczas rejestracji na stronie</w:t>
            </w:r>
            <w:r w:rsidRPr="00032F42">
              <w:rPr>
                <w:lang w:val="pl-PL"/>
              </w:rPr>
              <w:t xml:space="preserve">. Po wysłaniu formularza system </w:t>
            </w:r>
            <w:r>
              <w:rPr>
                <w:lang w:val="pl-PL"/>
              </w:rPr>
              <w:t>sprawdzi</w:t>
            </w:r>
            <w:r w:rsidRPr="00032F42">
              <w:rPr>
                <w:lang w:val="pl-PL"/>
              </w:rPr>
              <w:t xml:space="preserve">, czy podany adres istnieje w bazie użytkowników. Jeśli adres jest prawidłowy, system wysyła na niego wiadomość e-mail zawierającą unikalny link umożliwiający zresetowanie hasła. W przypadku podania </w:t>
            </w:r>
            <w:r>
              <w:rPr>
                <w:lang w:val="pl-PL"/>
              </w:rPr>
              <w:t xml:space="preserve">adresu email, który nie znajduje się w bazie, </w:t>
            </w:r>
            <w:r w:rsidRPr="00032F42">
              <w:rPr>
                <w:lang w:val="pl-PL"/>
              </w:rPr>
              <w:t>system wyświetla komunikat informujący o błędnym adresie e-mail.</w:t>
            </w:r>
          </w:p>
        </w:tc>
      </w:tr>
    </w:tbl>
    <w:p w14:paraId="79088E3E" w14:textId="77777777" w:rsidR="00362D11" w:rsidRPr="00D64311" w:rsidRDefault="00362D11">
      <w:pPr>
        <w:rPr>
          <w:lang w:val="pl-PL"/>
        </w:rPr>
      </w:pPr>
    </w:p>
    <w:sectPr w:rsidR="00362D11" w:rsidRPr="00D64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9EFD4" w14:textId="77777777" w:rsidR="00965405" w:rsidRDefault="00965405" w:rsidP="003E340F">
      <w:pPr>
        <w:spacing w:after="0" w:line="240" w:lineRule="auto"/>
      </w:pPr>
      <w:r>
        <w:separator/>
      </w:r>
    </w:p>
  </w:endnote>
  <w:endnote w:type="continuationSeparator" w:id="0">
    <w:p w14:paraId="21F5965E" w14:textId="77777777" w:rsidR="00965405" w:rsidRDefault="00965405" w:rsidP="003E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546DF" w14:textId="77777777" w:rsidR="00965405" w:rsidRDefault="00965405" w:rsidP="003E340F">
      <w:pPr>
        <w:spacing w:after="0" w:line="240" w:lineRule="auto"/>
      </w:pPr>
      <w:r>
        <w:separator/>
      </w:r>
    </w:p>
  </w:footnote>
  <w:footnote w:type="continuationSeparator" w:id="0">
    <w:p w14:paraId="1AE9E04A" w14:textId="77777777" w:rsidR="00965405" w:rsidRDefault="00965405" w:rsidP="003E34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11"/>
    <w:rsid w:val="00032F42"/>
    <w:rsid w:val="001316B7"/>
    <w:rsid w:val="00153954"/>
    <w:rsid w:val="002846CD"/>
    <w:rsid w:val="002976F3"/>
    <w:rsid w:val="00362D11"/>
    <w:rsid w:val="003B0B90"/>
    <w:rsid w:val="003E340F"/>
    <w:rsid w:val="006920FF"/>
    <w:rsid w:val="00790986"/>
    <w:rsid w:val="00965405"/>
    <w:rsid w:val="00AF60E8"/>
    <w:rsid w:val="00C001A9"/>
    <w:rsid w:val="00D64311"/>
    <w:rsid w:val="00E7799A"/>
    <w:rsid w:val="00F2754E"/>
    <w:rsid w:val="00F95BAC"/>
    <w:rsid w:val="00FB25AE"/>
    <w:rsid w:val="00FC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62365"/>
  <w15:chartTrackingRefBased/>
  <w15:docId w15:val="{6B697E10-BEDF-43B0-81E3-54766C80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3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4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40F"/>
  </w:style>
  <w:style w:type="paragraph" w:styleId="Footer">
    <w:name w:val="footer"/>
    <w:basedOn w:val="Normal"/>
    <w:link w:val="FooterChar"/>
    <w:uiPriority w:val="99"/>
    <w:unhideWhenUsed/>
    <w:rsid w:val="003E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Zarzycki (Nokia)</dc:creator>
  <cp:keywords/>
  <dc:description/>
  <cp:lastModifiedBy>Krzysztof Zarzycki (Nokia)</cp:lastModifiedBy>
  <cp:revision>2</cp:revision>
  <dcterms:created xsi:type="dcterms:W3CDTF">2025-10-24T18:27:00Z</dcterms:created>
  <dcterms:modified xsi:type="dcterms:W3CDTF">2025-10-24T18:27:00Z</dcterms:modified>
</cp:coreProperties>
</file>