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5673" w14:textId="4FA1A557" w:rsidR="00AA4660" w:rsidRDefault="00AA4660" w:rsidP="00AA4660">
      <w:r>
        <w:t>Chriss Jordan Oboa</w:t>
      </w:r>
    </w:p>
    <w:p w14:paraId="27015360" w14:textId="548DB03F" w:rsidR="00AA4660" w:rsidRDefault="00AA4660" w:rsidP="00AA4660">
      <w:r>
        <w:t>Professor Tysse</w:t>
      </w:r>
    </w:p>
    <w:p w14:paraId="779A5040" w14:textId="2A48065F" w:rsidR="00AA4660" w:rsidRDefault="00AA4660" w:rsidP="00AA4660">
      <w:r>
        <w:t>Math213</w:t>
      </w:r>
    </w:p>
    <w:p w14:paraId="28294088" w14:textId="3FD6FAD7" w:rsidR="00AA4660" w:rsidRPr="00AA4660" w:rsidRDefault="00AA4660" w:rsidP="00AA4660">
      <w:r>
        <w:t>May 6</w:t>
      </w:r>
      <w:r w:rsidRPr="00AA4660">
        <w:rPr>
          <w:vertAlign w:val="superscript"/>
        </w:rPr>
        <w:t>th</w:t>
      </w:r>
      <w:r>
        <w:t>, 2022</w:t>
      </w:r>
    </w:p>
    <w:p w14:paraId="34DDDF5A" w14:textId="77777777" w:rsidR="00AA4660" w:rsidRDefault="00AA4660" w:rsidP="00D40542">
      <w:pPr>
        <w:pStyle w:val="Heading1"/>
      </w:pPr>
    </w:p>
    <w:p w14:paraId="4579D5E8" w14:textId="68D7AB92" w:rsidR="00534D7F" w:rsidRDefault="00D40542" w:rsidP="00D40542">
      <w:pPr>
        <w:pStyle w:val="Heading1"/>
      </w:pPr>
      <w:r>
        <w:t>MATH 213 – Homework 18</w:t>
      </w:r>
    </w:p>
    <w:p w14:paraId="36F60C47" w14:textId="4CFBA174" w:rsidR="00AF1021" w:rsidRDefault="00AF1021" w:rsidP="00534D7F">
      <w:pPr>
        <w:pStyle w:val="ListParagraph"/>
        <w:numPr>
          <w:ilvl w:val="0"/>
          <w:numId w:val="7"/>
        </w:numPr>
      </w:pPr>
      <w:r>
        <w:t>Our textbook authors have provided a data set called “</w:t>
      </w:r>
      <w:proofErr w:type="spellStart"/>
      <w:r>
        <w:t>ncbirths</w:t>
      </w:r>
      <w:proofErr w:type="spellEnd"/>
      <w:r>
        <w:t xml:space="preserve">” with data about a random sample of 1000 births from the state of North Carolina in 2004. You can find a full description of the data set at </w:t>
      </w:r>
      <w:hyperlink r:id="rId7" w:history="1">
        <w:r w:rsidRPr="00E66793">
          <w:rPr>
            <w:rStyle w:val="Hyperlink"/>
          </w:rPr>
          <w:t>https://www.openintr</w:t>
        </w:r>
        <w:r w:rsidRPr="00E66793">
          <w:rPr>
            <w:rStyle w:val="Hyperlink"/>
          </w:rPr>
          <w:t>o</w:t>
        </w:r>
        <w:r w:rsidRPr="00E66793">
          <w:rPr>
            <w:rStyle w:val="Hyperlink"/>
          </w:rPr>
          <w:t>.org/data/index.php?</w:t>
        </w:r>
        <w:r w:rsidRPr="00E66793">
          <w:rPr>
            <w:rStyle w:val="Hyperlink"/>
          </w:rPr>
          <w:t>d</w:t>
        </w:r>
        <w:r w:rsidRPr="00E66793">
          <w:rPr>
            <w:rStyle w:val="Hyperlink"/>
          </w:rPr>
          <w:t>ata=ncbirths</w:t>
        </w:r>
      </w:hyperlink>
      <w:r>
        <w:t>.</w:t>
      </w:r>
    </w:p>
    <w:p w14:paraId="1841DF1B" w14:textId="54770CBB" w:rsidR="00AF1021" w:rsidRDefault="00AF1021" w:rsidP="00534D7F">
      <w:pPr>
        <w:ind w:left="720"/>
      </w:pPr>
      <w:r>
        <w:t>Here are 10 rows of the data matrix (excluding some of the variables). There is a blank column on the right that you will use later in this assignment.</w:t>
      </w:r>
    </w:p>
    <w:p w14:paraId="763036AD" w14:textId="3068B0A6" w:rsidR="00AF1021" w:rsidRDefault="00AF1021" w:rsidP="00AF1021">
      <w:pPr>
        <w:pStyle w:val="ListParagraph"/>
        <w:numPr>
          <w:ilvl w:val="0"/>
          <w:numId w:val="3"/>
        </w:numPr>
      </w:pPr>
      <w:r>
        <w:t>Is the data from an observational study or an experiment?</w:t>
      </w:r>
    </w:p>
    <w:p w14:paraId="3B4D8D86" w14:textId="4142D42C" w:rsidR="00D960D0" w:rsidRPr="005D1269" w:rsidRDefault="00D960D0" w:rsidP="00D960D0">
      <w:pPr>
        <w:pStyle w:val="ListParagraph"/>
        <w:rPr>
          <w:color w:val="5B9BD5" w:themeColor="accent1"/>
        </w:rPr>
      </w:pPr>
      <w:r w:rsidRPr="005D1269">
        <w:rPr>
          <w:color w:val="5B9BD5" w:themeColor="accent1"/>
        </w:rPr>
        <w:t xml:space="preserve">It is an </w:t>
      </w:r>
      <w:r w:rsidRPr="005D1269">
        <w:rPr>
          <w:color w:val="5B9BD5" w:themeColor="accent1"/>
        </w:rPr>
        <w:t>observational study</w:t>
      </w:r>
      <w:r w:rsidRPr="005D1269">
        <w:rPr>
          <w:color w:val="5B9BD5" w:themeColor="accent1"/>
        </w:rPr>
        <w:t>.</w:t>
      </w:r>
    </w:p>
    <w:p w14:paraId="7C16C001" w14:textId="77777777" w:rsidR="00534D7F" w:rsidRDefault="00534D7F" w:rsidP="00534D7F">
      <w:pPr>
        <w:pStyle w:val="ListParagraph"/>
      </w:pPr>
    </w:p>
    <w:p w14:paraId="423D2EDD" w14:textId="0FD0E346" w:rsidR="00AF1021" w:rsidRDefault="00AF1021" w:rsidP="00AF1021">
      <w:pPr>
        <w:pStyle w:val="ListParagraph"/>
        <w:numPr>
          <w:ilvl w:val="0"/>
          <w:numId w:val="3"/>
        </w:numPr>
      </w:pPr>
      <w:r>
        <w:t xml:space="preserve">Based on the information you have about the </w:t>
      </w:r>
      <w:proofErr w:type="gramStart"/>
      <w:r>
        <w:t>dataset,</w:t>
      </w:r>
      <w:proofErr w:type="gramEnd"/>
      <w:r>
        <w:t xml:space="preserve"> </w:t>
      </w:r>
      <w:r w:rsidR="00F5350B">
        <w:t xml:space="preserve">I claim we </w:t>
      </w:r>
      <w:r>
        <w:t>can generalize findings to a larger population</w:t>
      </w:r>
      <w:r w:rsidR="00F5350B">
        <w:t>. Tell me what the larger population is.</w:t>
      </w:r>
    </w:p>
    <w:p w14:paraId="622A4E67" w14:textId="64701A12" w:rsidR="00534D7F" w:rsidRPr="005D1269" w:rsidRDefault="00D960D0" w:rsidP="00534D7F">
      <w:pPr>
        <w:pStyle w:val="ListParagraph"/>
        <w:rPr>
          <w:color w:val="5B9BD5" w:themeColor="accent1"/>
        </w:rPr>
      </w:pPr>
      <w:r w:rsidRPr="005D1269">
        <w:rPr>
          <w:color w:val="5B9BD5" w:themeColor="accent1"/>
        </w:rPr>
        <w:t>The st</w:t>
      </w:r>
      <w:r w:rsidR="00954EA3" w:rsidRPr="005D1269">
        <w:rPr>
          <w:color w:val="5B9BD5" w:themeColor="accent1"/>
        </w:rPr>
        <w:t>ate of North Carolina</w:t>
      </w:r>
      <w:r w:rsidR="00630414">
        <w:rPr>
          <w:color w:val="5B9BD5" w:themeColor="accent1"/>
        </w:rPr>
        <w:t>’s births</w:t>
      </w:r>
      <w:r w:rsidR="00954EA3" w:rsidRPr="005D1269">
        <w:rPr>
          <w:color w:val="5B9BD5" w:themeColor="accent1"/>
        </w:rPr>
        <w:t xml:space="preserve">. </w:t>
      </w:r>
    </w:p>
    <w:p w14:paraId="5BABA01D" w14:textId="77777777" w:rsidR="00534D7F" w:rsidRDefault="00534D7F" w:rsidP="00534D7F">
      <w:pPr>
        <w:pStyle w:val="ListParagraph"/>
      </w:pPr>
    </w:p>
    <w:p w14:paraId="0AB18831" w14:textId="5BF3BD00" w:rsidR="00AF1021" w:rsidRDefault="00AF1021" w:rsidP="00AF1021">
      <w:pPr>
        <w:pStyle w:val="ListParagraph"/>
        <w:numPr>
          <w:ilvl w:val="0"/>
          <w:numId w:val="3"/>
        </w:numPr>
      </w:pPr>
      <w:r>
        <w:t xml:space="preserve">Based on the information you have about the </w:t>
      </w:r>
      <w:proofErr w:type="gramStart"/>
      <w:r>
        <w:t>dataset,</w:t>
      </w:r>
      <w:proofErr w:type="gramEnd"/>
      <w:r>
        <w:t xml:space="preserve"> can we draw causal conclusions?</w:t>
      </w:r>
    </w:p>
    <w:p w14:paraId="30A699C5" w14:textId="4ED81E70" w:rsidR="00AF1021" w:rsidRPr="005D1269" w:rsidRDefault="00954EA3" w:rsidP="00954EA3">
      <w:pPr>
        <w:ind w:left="360" w:firstLine="360"/>
        <w:rPr>
          <w:color w:val="5B9BD5" w:themeColor="accent1"/>
        </w:rPr>
      </w:pPr>
      <w:r w:rsidRPr="005D1269">
        <w:rPr>
          <w:color w:val="5B9BD5" w:themeColor="accent1"/>
        </w:rPr>
        <w:t>There is no causal conclusion because it is an observational study.</w:t>
      </w:r>
      <w:r w:rsidR="0061117F">
        <w:rPr>
          <w:color w:val="5B9BD5" w:themeColor="accent1"/>
        </w:rPr>
        <w:t xml:space="preserve"> </w:t>
      </w:r>
    </w:p>
    <w:p w14:paraId="7E1C424D" w14:textId="1D286E26" w:rsidR="006D2209" w:rsidRDefault="00F5350B" w:rsidP="00F5350B">
      <w:r>
        <w:t xml:space="preserve">We will focus on two variables: birth weight and smoking habit of mother. We are interested in the effect of maternal smoking on birth weights of babies. In particular, we will examine the difference in mean birth weights for babies of mothers who are </w:t>
      </w:r>
      <w:proofErr w:type="gramStart"/>
      <w:r>
        <w:t>smokers</w:t>
      </w:r>
      <w:proofErr w:type="gramEnd"/>
      <w:r>
        <w:t xml:space="preserve"> vs non-smokers.</w:t>
      </w:r>
    </w:p>
    <w:p w14:paraId="1B7D3500" w14:textId="5928BA41" w:rsidR="00F5350B" w:rsidRDefault="00F5350B" w:rsidP="00F5350B">
      <w:r>
        <w:t>The following table summarize</w:t>
      </w:r>
      <w:r w:rsidR="00B94279">
        <w:t xml:space="preserve">s </w:t>
      </w:r>
      <w:r>
        <w:t>the distribution of birth weights grouped by the smoking habit of the mother. One of the 1000 cases is excluded, since it did not have a value for the “smoking habit of mother” variable.</w:t>
      </w:r>
    </w:p>
    <w:tbl>
      <w:tblPr>
        <w:tblStyle w:val="TableGrid"/>
        <w:tblW w:w="5000" w:type="pct"/>
        <w:tblLayout w:type="fixed"/>
        <w:tblLook w:val="04A0" w:firstRow="1" w:lastRow="0" w:firstColumn="1" w:lastColumn="0" w:noHBand="0" w:noVBand="1"/>
      </w:tblPr>
      <w:tblGrid>
        <w:gridCol w:w="1509"/>
        <w:gridCol w:w="1548"/>
        <w:gridCol w:w="1548"/>
        <w:gridCol w:w="1548"/>
        <w:gridCol w:w="1547"/>
        <w:gridCol w:w="1545"/>
        <w:gridCol w:w="1545"/>
      </w:tblGrid>
      <w:tr w:rsidR="00F5350B" w:rsidRPr="00500936" w14:paraId="70A9CAF1" w14:textId="77777777" w:rsidTr="0047593C">
        <w:tc>
          <w:tcPr>
            <w:tcW w:w="699" w:type="pct"/>
            <w:noWrap/>
            <w:hideMark/>
          </w:tcPr>
          <w:p w14:paraId="2D66FB12" w14:textId="77777777" w:rsidR="00F5350B" w:rsidRPr="00500936" w:rsidRDefault="00F5350B" w:rsidP="0047593C">
            <w:pPr>
              <w:pStyle w:val="NoSpacing"/>
            </w:pPr>
            <w:r>
              <w:t xml:space="preserve">smoking </w:t>
            </w:r>
            <w:r w:rsidRPr="00500936">
              <w:t>habit</w:t>
            </w:r>
          </w:p>
        </w:tc>
        <w:tc>
          <w:tcPr>
            <w:tcW w:w="717" w:type="pct"/>
          </w:tcPr>
          <w:p w14:paraId="62BAB29C" w14:textId="74A75D12" w:rsidR="00F5350B" w:rsidRDefault="004D1FEC" w:rsidP="0047593C">
            <w:pPr>
              <w:pStyle w:val="NoSpacing"/>
            </w:pPr>
            <w:r>
              <w:t>N</w:t>
            </w:r>
          </w:p>
        </w:tc>
        <w:tc>
          <w:tcPr>
            <w:tcW w:w="717" w:type="pct"/>
            <w:noWrap/>
            <w:hideMark/>
          </w:tcPr>
          <w:p w14:paraId="2F62F90B" w14:textId="3C0AD93C" w:rsidR="00F5350B" w:rsidRPr="00500936" w:rsidRDefault="002B29A3" w:rsidP="0047593C">
            <w:pPr>
              <w:pStyle w:val="NoSpacing"/>
            </w:pPr>
            <w:r>
              <w:t>M</w:t>
            </w:r>
            <w:r w:rsidR="00F5350B">
              <w:t>ean</w:t>
            </w:r>
          </w:p>
        </w:tc>
        <w:tc>
          <w:tcPr>
            <w:tcW w:w="717" w:type="pct"/>
            <w:noWrap/>
            <w:hideMark/>
          </w:tcPr>
          <w:p w14:paraId="02F8E3D5" w14:textId="77777777" w:rsidR="00F5350B" w:rsidRPr="00500936" w:rsidRDefault="00F5350B" w:rsidP="0047593C">
            <w:pPr>
              <w:pStyle w:val="NoSpacing"/>
            </w:pPr>
            <w:r>
              <w:t xml:space="preserve">std. dev. </w:t>
            </w:r>
          </w:p>
        </w:tc>
        <w:tc>
          <w:tcPr>
            <w:tcW w:w="717" w:type="pct"/>
          </w:tcPr>
          <w:p w14:paraId="214904C6" w14:textId="77777777" w:rsidR="00F5350B" w:rsidRDefault="00F5350B" w:rsidP="0047593C">
            <w:pPr>
              <w:pStyle w:val="NoSpacing"/>
            </w:pPr>
            <w:r w:rsidRPr="00A22438">
              <w:t>Q1</w:t>
            </w:r>
          </w:p>
        </w:tc>
        <w:tc>
          <w:tcPr>
            <w:tcW w:w="716" w:type="pct"/>
          </w:tcPr>
          <w:p w14:paraId="0948E1B9" w14:textId="77777777" w:rsidR="00F5350B" w:rsidRDefault="00F5350B" w:rsidP="0047593C">
            <w:pPr>
              <w:pStyle w:val="NoSpacing"/>
            </w:pPr>
            <w:r w:rsidRPr="00A22438">
              <w:t>median</w:t>
            </w:r>
          </w:p>
        </w:tc>
        <w:tc>
          <w:tcPr>
            <w:tcW w:w="716" w:type="pct"/>
          </w:tcPr>
          <w:p w14:paraId="4C082CC1" w14:textId="77777777" w:rsidR="00F5350B" w:rsidRDefault="00F5350B" w:rsidP="0047593C">
            <w:pPr>
              <w:pStyle w:val="NoSpacing"/>
            </w:pPr>
            <w:r w:rsidRPr="00A22438">
              <w:t>Q3</w:t>
            </w:r>
          </w:p>
        </w:tc>
      </w:tr>
      <w:tr w:rsidR="00F5350B" w:rsidRPr="00500936" w14:paraId="36588A17" w14:textId="77777777" w:rsidTr="0047593C">
        <w:tc>
          <w:tcPr>
            <w:tcW w:w="699" w:type="pct"/>
            <w:noWrap/>
            <w:hideMark/>
          </w:tcPr>
          <w:p w14:paraId="3CDB6FCB" w14:textId="77777777" w:rsidR="00F5350B" w:rsidRPr="00500936" w:rsidRDefault="00F5350B" w:rsidP="0047593C">
            <w:pPr>
              <w:pStyle w:val="NoSpacing"/>
            </w:pPr>
            <w:r w:rsidRPr="00500936">
              <w:t>nonsmoker</w:t>
            </w:r>
          </w:p>
        </w:tc>
        <w:tc>
          <w:tcPr>
            <w:tcW w:w="717" w:type="pct"/>
          </w:tcPr>
          <w:p w14:paraId="495C9C7B" w14:textId="77777777" w:rsidR="00F5350B" w:rsidRPr="00500936" w:rsidRDefault="00F5350B" w:rsidP="0047593C">
            <w:pPr>
              <w:pStyle w:val="NoSpacing"/>
              <w:jc w:val="right"/>
            </w:pPr>
            <w:r>
              <w:t>873</w:t>
            </w:r>
          </w:p>
        </w:tc>
        <w:tc>
          <w:tcPr>
            <w:tcW w:w="717" w:type="pct"/>
            <w:noWrap/>
            <w:hideMark/>
          </w:tcPr>
          <w:p w14:paraId="00EBFD71" w14:textId="77777777" w:rsidR="00F5350B" w:rsidRPr="00500936" w:rsidRDefault="00F5350B" w:rsidP="0047593C">
            <w:pPr>
              <w:pStyle w:val="NoSpacing"/>
              <w:jc w:val="right"/>
            </w:pPr>
            <w:r w:rsidRPr="00500936">
              <w:t>7.14</w:t>
            </w:r>
          </w:p>
        </w:tc>
        <w:tc>
          <w:tcPr>
            <w:tcW w:w="717" w:type="pct"/>
            <w:noWrap/>
            <w:hideMark/>
          </w:tcPr>
          <w:p w14:paraId="78669AF5" w14:textId="77777777" w:rsidR="00F5350B" w:rsidRPr="00500936" w:rsidRDefault="00F5350B" w:rsidP="0047593C">
            <w:pPr>
              <w:pStyle w:val="NoSpacing"/>
              <w:jc w:val="right"/>
            </w:pPr>
            <w:r w:rsidRPr="00500936">
              <w:t>1.5</w:t>
            </w:r>
            <w:r>
              <w:t>2</w:t>
            </w:r>
          </w:p>
        </w:tc>
        <w:tc>
          <w:tcPr>
            <w:tcW w:w="717" w:type="pct"/>
          </w:tcPr>
          <w:p w14:paraId="1353B114" w14:textId="77777777" w:rsidR="00F5350B" w:rsidRPr="00500936" w:rsidRDefault="00F5350B" w:rsidP="0047593C">
            <w:pPr>
              <w:pStyle w:val="NoSpacing"/>
              <w:jc w:val="right"/>
            </w:pPr>
            <w:r w:rsidRPr="00A22438">
              <w:t>6.44</w:t>
            </w:r>
          </w:p>
        </w:tc>
        <w:tc>
          <w:tcPr>
            <w:tcW w:w="716" w:type="pct"/>
          </w:tcPr>
          <w:p w14:paraId="0CBD05E4" w14:textId="77777777" w:rsidR="00F5350B" w:rsidRPr="00500936" w:rsidRDefault="00F5350B" w:rsidP="0047593C">
            <w:pPr>
              <w:pStyle w:val="NoSpacing"/>
              <w:jc w:val="right"/>
            </w:pPr>
            <w:r w:rsidRPr="00A22438">
              <w:t>7.31</w:t>
            </w:r>
          </w:p>
        </w:tc>
        <w:tc>
          <w:tcPr>
            <w:tcW w:w="716" w:type="pct"/>
          </w:tcPr>
          <w:p w14:paraId="4A97A317" w14:textId="77777777" w:rsidR="00F5350B" w:rsidRPr="00500936" w:rsidRDefault="00F5350B" w:rsidP="0047593C">
            <w:pPr>
              <w:pStyle w:val="NoSpacing"/>
              <w:jc w:val="right"/>
            </w:pPr>
            <w:r w:rsidRPr="00A22438">
              <w:t>8.06</w:t>
            </w:r>
          </w:p>
        </w:tc>
      </w:tr>
      <w:tr w:rsidR="00F5350B" w:rsidRPr="00500936" w14:paraId="7E980EEA" w14:textId="77777777" w:rsidTr="0047593C">
        <w:tc>
          <w:tcPr>
            <w:tcW w:w="699" w:type="pct"/>
            <w:noWrap/>
            <w:hideMark/>
          </w:tcPr>
          <w:p w14:paraId="7DB65AEF" w14:textId="77777777" w:rsidR="00F5350B" w:rsidRPr="00500936" w:rsidRDefault="00F5350B" w:rsidP="0047593C">
            <w:pPr>
              <w:pStyle w:val="NoSpacing"/>
            </w:pPr>
            <w:r w:rsidRPr="00500936">
              <w:t>smoker</w:t>
            </w:r>
          </w:p>
        </w:tc>
        <w:tc>
          <w:tcPr>
            <w:tcW w:w="717" w:type="pct"/>
          </w:tcPr>
          <w:p w14:paraId="57CB8712" w14:textId="77777777" w:rsidR="00F5350B" w:rsidRPr="00500936" w:rsidRDefault="00F5350B" w:rsidP="0047593C">
            <w:pPr>
              <w:pStyle w:val="NoSpacing"/>
              <w:jc w:val="right"/>
            </w:pPr>
            <w:r>
              <w:t>127</w:t>
            </w:r>
          </w:p>
        </w:tc>
        <w:tc>
          <w:tcPr>
            <w:tcW w:w="717" w:type="pct"/>
            <w:noWrap/>
            <w:hideMark/>
          </w:tcPr>
          <w:p w14:paraId="3609AE4F" w14:textId="77777777" w:rsidR="00F5350B" w:rsidRPr="00500936" w:rsidRDefault="00F5350B" w:rsidP="0047593C">
            <w:pPr>
              <w:pStyle w:val="NoSpacing"/>
              <w:jc w:val="right"/>
            </w:pPr>
            <w:r w:rsidRPr="00500936">
              <w:t>6.8</w:t>
            </w:r>
            <w:r>
              <w:t>3</w:t>
            </w:r>
          </w:p>
        </w:tc>
        <w:tc>
          <w:tcPr>
            <w:tcW w:w="717" w:type="pct"/>
            <w:noWrap/>
            <w:hideMark/>
          </w:tcPr>
          <w:p w14:paraId="2C70CE57" w14:textId="77777777" w:rsidR="00F5350B" w:rsidRPr="00500936" w:rsidRDefault="00F5350B" w:rsidP="0047593C">
            <w:pPr>
              <w:pStyle w:val="NoSpacing"/>
              <w:jc w:val="right"/>
            </w:pPr>
            <w:r w:rsidRPr="00500936">
              <w:t>1.3</w:t>
            </w:r>
            <w:r>
              <w:t>9</w:t>
            </w:r>
          </w:p>
        </w:tc>
        <w:tc>
          <w:tcPr>
            <w:tcW w:w="717" w:type="pct"/>
          </w:tcPr>
          <w:p w14:paraId="7EA89793" w14:textId="77777777" w:rsidR="00F5350B" w:rsidRPr="00500936" w:rsidRDefault="00F5350B" w:rsidP="0047593C">
            <w:pPr>
              <w:pStyle w:val="NoSpacing"/>
              <w:jc w:val="right"/>
            </w:pPr>
            <w:r w:rsidRPr="00A22438">
              <w:t>6.08</w:t>
            </w:r>
          </w:p>
        </w:tc>
        <w:tc>
          <w:tcPr>
            <w:tcW w:w="716" w:type="pct"/>
          </w:tcPr>
          <w:p w14:paraId="24CBD68B" w14:textId="77777777" w:rsidR="00F5350B" w:rsidRPr="00500936" w:rsidRDefault="00F5350B" w:rsidP="0047593C">
            <w:pPr>
              <w:pStyle w:val="NoSpacing"/>
              <w:jc w:val="right"/>
            </w:pPr>
            <w:r w:rsidRPr="00A22438">
              <w:t>7.06</w:t>
            </w:r>
          </w:p>
        </w:tc>
        <w:tc>
          <w:tcPr>
            <w:tcW w:w="716" w:type="pct"/>
          </w:tcPr>
          <w:p w14:paraId="3AF25AF4" w14:textId="77777777" w:rsidR="00F5350B" w:rsidRPr="00500936" w:rsidRDefault="00F5350B" w:rsidP="0047593C">
            <w:pPr>
              <w:pStyle w:val="NoSpacing"/>
              <w:jc w:val="right"/>
            </w:pPr>
            <w:r w:rsidRPr="00A22438">
              <w:t>7.74</w:t>
            </w:r>
          </w:p>
        </w:tc>
      </w:tr>
    </w:tbl>
    <w:p w14:paraId="3E95737F" w14:textId="33166A1E" w:rsidR="00F5350B" w:rsidRDefault="00F5350B" w:rsidP="00F5350B">
      <w:pPr>
        <w:ind w:left="360"/>
      </w:pPr>
    </w:p>
    <w:p w14:paraId="7DF1D138" w14:textId="75774B6E" w:rsidR="006D2209" w:rsidRDefault="006D2209" w:rsidP="006D2209">
      <w:pPr>
        <w:pStyle w:val="ListParagraph"/>
        <w:numPr>
          <w:ilvl w:val="0"/>
          <w:numId w:val="3"/>
        </w:numPr>
      </w:pPr>
      <w:r>
        <w:t>Before performing any calculations, do you think the sample size here is large enough to glean meaningful information about the population of interest? Give reasons. (You are asked to revisit this question later.)</w:t>
      </w:r>
    </w:p>
    <w:p w14:paraId="7C95C25A" w14:textId="5CA7C875" w:rsidR="00534D7F" w:rsidRPr="005D1269" w:rsidRDefault="00954EA3" w:rsidP="00534D7F">
      <w:pPr>
        <w:pStyle w:val="ListParagraph"/>
        <w:rPr>
          <w:color w:val="5B9BD5" w:themeColor="accent1"/>
        </w:rPr>
      </w:pPr>
      <w:r w:rsidRPr="005D1269">
        <w:rPr>
          <w:color w:val="5B9BD5" w:themeColor="accent1"/>
        </w:rPr>
        <w:t>T</w:t>
      </w:r>
      <w:r w:rsidRPr="005D1269">
        <w:rPr>
          <w:color w:val="5B9BD5" w:themeColor="accent1"/>
        </w:rPr>
        <w:t>he sample size here is large enough to glean meaningful information about the population of interest</w:t>
      </w:r>
      <w:r w:rsidRPr="005D1269">
        <w:rPr>
          <w:color w:val="5B9BD5" w:themeColor="accent1"/>
        </w:rPr>
        <w:t xml:space="preserve"> because the current population is at 10.49 million, </w:t>
      </w:r>
      <w:r w:rsidR="005D1269" w:rsidRPr="005D1269">
        <w:rPr>
          <w:color w:val="5B9BD5" w:themeColor="accent1"/>
        </w:rPr>
        <w:t>which man using a sample of size 1000 will result of having a lot of variability in which will make the generalization non considerable.</w:t>
      </w:r>
    </w:p>
    <w:p w14:paraId="334F238A" w14:textId="77777777" w:rsidR="00954EA3" w:rsidRDefault="00954EA3" w:rsidP="00534D7F">
      <w:pPr>
        <w:pStyle w:val="ListParagraph"/>
      </w:pPr>
    </w:p>
    <w:p w14:paraId="28BEC209" w14:textId="77777777" w:rsidR="00522A1E" w:rsidRDefault="00B94279" w:rsidP="00522A1E">
      <w:pPr>
        <w:pStyle w:val="ListParagraph"/>
        <w:numPr>
          <w:ilvl w:val="0"/>
          <w:numId w:val="3"/>
        </w:numPr>
      </w:pPr>
      <w:r>
        <w:t xml:space="preserve">Compute the difference in sample mean birth weights in the order (nonsmoker – smoker). </w:t>
      </w:r>
    </w:p>
    <w:p w14:paraId="00437229" w14:textId="577E70EB" w:rsidR="00DB72FB" w:rsidRPr="00522A1E" w:rsidRDefault="00DB72FB" w:rsidP="00522A1E">
      <w:pPr>
        <w:pStyle w:val="ListParagraph"/>
      </w:pPr>
      <w:r w:rsidRPr="00522A1E">
        <w:rPr>
          <w:color w:val="5B9BD5" w:themeColor="accent1"/>
        </w:rPr>
        <w:t>Diff in mean= 7.14- 6.83= 0.31</w:t>
      </w:r>
    </w:p>
    <w:p w14:paraId="0353184E" w14:textId="77777777" w:rsidR="00534D7F" w:rsidRDefault="00534D7F" w:rsidP="00534D7F">
      <w:pPr>
        <w:pStyle w:val="ListParagraph"/>
      </w:pPr>
    </w:p>
    <w:p w14:paraId="5B2F6F49" w14:textId="7AB17F06" w:rsidR="00B94279" w:rsidRDefault="00B94279" w:rsidP="006D2209">
      <w:pPr>
        <w:pStyle w:val="ListParagraph"/>
        <w:numPr>
          <w:ilvl w:val="0"/>
          <w:numId w:val="3"/>
        </w:numPr>
      </w:pPr>
      <w:r>
        <w:t>What parameter can you estimate using this difference of sample means?</w:t>
      </w:r>
    </w:p>
    <w:p w14:paraId="59D57E31" w14:textId="3D6B7753" w:rsidR="005D1269" w:rsidRDefault="00DB72FB" w:rsidP="00534D7F">
      <w:pPr>
        <w:pStyle w:val="ListParagraph"/>
      </w:pPr>
      <w:r w:rsidRPr="00DB72FB">
        <w:rPr>
          <w:color w:val="5B9BD5" w:themeColor="accent1"/>
        </w:rPr>
        <w:t>Y</w:t>
      </w:r>
      <w:r w:rsidRPr="00DB72FB">
        <w:rPr>
          <w:color w:val="5B9BD5" w:themeColor="accent1"/>
        </w:rPr>
        <w:t>ou</w:t>
      </w:r>
      <w:r w:rsidRPr="00DB72FB">
        <w:rPr>
          <w:color w:val="5B9BD5" w:themeColor="accent1"/>
        </w:rPr>
        <w:t xml:space="preserve"> can</w:t>
      </w:r>
      <w:r w:rsidRPr="00DB72FB">
        <w:rPr>
          <w:color w:val="5B9BD5" w:themeColor="accent1"/>
        </w:rPr>
        <w:t xml:space="preserve"> estimate using this difference of sample means</w:t>
      </w:r>
      <w:r w:rsidRPr="00DB72FB">
        <w:rPr>
          <w:color w:val="5B9BD5" w:themeColor="accent1"/>
        </w:rPr>
        <w:t>, the population mean.</w:t>
      </w:r>
    </w:p>
    <w:p w14:paraId="4327636A" w14:textId="77777777" w:rsidR="00DB72FB" w:rsidRDefault="00DB72FB" w:rsidP="00534D7F">
      <w:pPr>
        <w:pStyle w:val="ListParagraph"/>
      </w:pPr>
    </w:p>
    <w:p w14:paraId="458609E1" w14:textId="21F2B4C3" w:rsidR="00B94279" w:rsidRDefault="00B94279" w:rsidP="006D2209">
      <w:pPr>
        <w:pStyle w:val="ListParagraph"/>
        <w:numPr>
          <w:ilvl w:val="0"/>
          <w:numId w:val="3"/>
        </w:numPr>
      </w:pPr>
      <w:r>
        <w:t xml:space="preserve">Go ahead and estimate the parameter of interest using a 95% confidence interval, showing your work. </w:t>
      </w:r>
    </w:p>
    <w:p w14:paraId="5807FFFB" w14:textId="3652CADC" w:rsidR="00534D7F" w:rsidRDefault="004D1FEC" w:rsidP="00534D7F">
      <w:pPr>
        <w:pStyle w:val="ListParagraph"/>
      </w:pPr>
      <w:r>
        <w:t>Find the standard error both variable first:</w:t>
      </w:r>
    </w:p>
    <w:p w14:paraId="3971006E" w14:textId="0474717E" w:rsidR="004D1FEC" w:rsidRPr="005D1269" w:rsidRDefault="004D1FEC" w:rsidP="004D1FEC">
      <w:pPr>
        <w:pStyle w:val="ListParagraph"/>
        <w:rPr>
          <w:color w:val="5B9BD5" w:themeColor="accent1"/>
        </w:rPr>
      </w:pPr>
      <w:r w:rsidRPr="005D1269">
        <w:rPr>
          <w:color w:val="5B9BD5" w:themeColor="accent1"/>
        </w:rPr>
        <w:t xml:space="preserve">Nonsmoker: </w:t>
      </w:r>
      <w:r w:rsidR="00522A1E">
        <w:rPr>
          <w:color w:val="5B9BD5" w:themeColor="accent1"/>
        </w:rPr>
        <w:t xml:space="preserve">1.52/sqrt (873) = </w:t>
      </w:r>
      <w:r w:rsidR="00522A1E" w:rsidRPr="00522A1E">
        <w:rPr>
          <w:color w:val="5B9BD5" w:themeColor="accent1"/>
        </w:rPr>
        <w:t>0.05144</w:t>
      </w:r>
    </w:p>
    <w:p w14:paraId="3F2A411F" w14:textId="29AA77D6" w:rsidR="004D1FEC" w:rsidRDefault="004D1FEC" w:rsidP="004D1FEC">
      <w:pPr>
        <w:pStyle w:val="ListParagraph"/>
        <w:rPr>
          <w:color w:val="5B9BD5" w:themeColor="accent1"/>
        </w:rPr>
      </w:pPr>
      <w:r w:rsidRPr="005D1269">
        <w:rPr>
          <w:color w:val="5B9BD5" w:themeColor="accent1"/>
        </w:rPr>
        <w:t>Smoker: 1</w:t>
      </w:r>
      <w:r w:rsidR="00522A1E">
        <w:rPr>
          <w:color w:val="5B9BD5" w:themeColor="accent1"/>
        </w:rPr>
        <w:t>.39</w:t>
      </w:r>
      <w:r w:rsidRPr="005D1269">
        <w:rPr>
          <w:color w:val="5B9BD5" w:themeColor="accent1"/>
        </w:rPr>
        <w:t>/</w:t>
      </w:r>
      <w:r w:rsidR="00522A1E" w:rsidRPr="00522A1E">
        <w:rPr>
          <w:color w:val="5B9BD5" w:themeColor="accent1"/>
        </w:rPr>
        <w:t xml:space="preserve"> </w:t>
      </w:r>
      <w:r w:rsidR="00522A1E">
        <w:rPr>
          <w:color w:val="5B9BD5" w:themeColor="accent1"/>
        </w:rPr>
        <w:t>sqrt (127)</w:t>
      </w:r>
      <w:r w:rsidR="00522A1E" w:rsidRPr="005D1269">
        <w:rPr>
          <w:color w:val="5B9BD5" w:themeColor="accent1"/>
        </w:rPr>
        <w:t xml:space="preserve"> =</w:t>
      </w:r>
      <w:r w:rsidRPr="005D1269">
        <w:rPr>
          <w:color w:val="5B9BD5" w:themeColor="accent1"/>
        </w:rPr>
        <w:t xml:space="preserve"> </w:t>
      </w:r>
      <w:r w:rsidR="00522A1E" w:rsidRPr="00522A1E">
        <w:rPr>
          <w:color w:val="5B9BD5" w:themeColor="accent1"/>
        </w:rPr>
        <w:t>0.12334</w:t>
      </w:r>
    </w:p>
    <w:p w14:paraId="3F7EFD18" w14:textId="324D2F59" w:rsidR="00522A1E" w:rsidRDefault="00522A1E" w:rsidP="00522A1E">
      <w:pPr>
        <w:pStyle w:val="ListParagraph"/>
        <w:rPr>
          <w:color w:val="5B9BD5" w:themeColor="accent1"/>
        </w:rPr>
      </w:pPr>
      <w:r>
        <w:rPr>
          <w:color w:val="5B9BD5" w:themeColor="accent1"/>
        </w:rPr>
        <w:t>Diff in standard error: sqrt ((</w:t>
      </w:r>
      <w:r w:rsidRPr="00522A1E">
        <w:rPr>
          <w:color w:val="5B9BD5" w:themeColor="accent1"/>
        </w:rPr>
        <w:t>0.05144</w:t>
      </w:r>
      <w:r>
        <w:rPr>
          <w:color w:val="5B9BD5" w:themeColor="accent1"/>
        </w:rPr>
        <w:t xml:space="preserve">)^2 + </w:t>
      </w:r>
      <w:r>
        <w:rPr>
          <w:color w:val="5B9BD5" w:themeColor="accent1"/>
        </w:rPr>
        <w:t>(</w:t>
      </w:r>
      <w:r w:rsidRPr="00522A1E">
        <w:rPr>
          <w:color w:val="5B9BD5" w:themeColor="accent1"/>
        </w:rPr>
        <w:t>0.12334)^2</w:t>
      </w:r>
      <w:r>
        <w:rPr>
          <w:color w:val="5B9BD5" w:themeColor="accent1"/>
        </w:rPr>
        <w:t>)</w:t>
      </w:r>
      <w:r w:rsidR="00B26FF3">
        <w:rPr>
          <w:color w:val="5B9BD5" w:themeColor="accent1"/>
        </w:rPr>
        <w:t xml:space="preserve"> = </w:t>
      </w:r>
      <w:r w:rsidR="00B26FF3" w:rsidRPr="00B26FF3">
        <w:rPr>
          <w:color w:val="5B9BD5" w:themeColor="accent1"/>
        </w:rPr>
        <w:t>0.13363</w:t>
      </w:r>
    </w:p>
    <w:p w14:paraId="561E32B0" w14:textId="49C2F25B" w:rsidR="00B26FF3" w:rsidRDefault="00B26FF3" w:rsidP="00522A1E">
      <w:pPr>
        <w:pStyle w:val="ListParagraph"/>
        <w:rPr>
          <w:color w:val="5B9BD5" w:themeColor="accent1"/>
        </w:rPr>
      </w:pPr>
      <w:r>
        <w:rPr>
          <w:color w:val="5B9BD5" w:themeColor="accent1"/>
        </w:rPr>
        <w:t xml:space="preserve">Then, </w:t>
      </w:r>
    </w:p>
    <w:p w14:paraId="7D388A38" w14:textId="674157D3" w:rsidR="00B26FF3" w:rsidRPr="00B26FF3" w:rsidRDefault="00B26FF3" w:rsidP="00B26FF3">
      <w:pPr>
        <w:pStyle w:val="ListParagraph"/>
        <w:rPr>
          <w:color w:val="5B9BD5" w:themeColor="accent1"/>
        </w:rPr>
      </w:pPr>
      <w:r>
        <w:rPr>
          <w:color w:val="5B9BD5" w:themeColor="accent1"/>
        </w:rPr>
        <w:t xml:space="preserve">0.31 </w:t>
      </w:r>
      <w:r w:rsidRPr="00B26FF3">
        <w:rPr>
          <w:color w:val="5B9BD5" w:themeColor="accent1"/>
        </w:rPr>
        <w:t>+ 2*0.13363= 0.57726</w:t>
      </w:r>
    </w:p>
    <w:p w14:paraId="7D1B7B4E" w14:textId="77777777" w:rsidR="00B26FF3" w:rsidRPr="00B26FF3" w:rsidRDefault="00B26FF3" w:rsidP="00B26FF3">
      <w:pPr>
        <w:pStyle w:val="ListParagraph"/>
        <w:rPr>
          <w:color w:val="5B9BD5" w:themeColor="accent1"/>
        </w:rPr>
      </w:pPr>
    </w:p>
    <w:p w14:paraId="213D18DD" w14:textId="2E8C08C0" w:rsidR="004D1FEC" w:rsidRPr="00B26FF3" w:rsidRDefault="00B26FF3" w:rsidP="00B26FF3">
      <w:pPr>
        <w:pStyle w:val="ListParagraph"/>
        <w:rPr>
          <w:color w:val="5B9BD5" w:themeColor="accent1"/>
        </w:rPr>
      </w:pPr>
      <w:r w:rsidRPr="00B26FF3">
        <w:rPr>
          <w:color w:val="5B9BD5" w:themeColor="accent1"/>
        </w:rPr>
        <w:t>0.</w:t>
      </w:r>
      <w:r>
        <w:rPr>
          <w:color w:val="5B9BD5" w:themeColor="accent1"/>
        </w:rPr>
        <w:t>31</w:t>
      </w:r>
      <w:r w:rsidRPr="00B26FF3">
        <w:rPr>
          <w:color w:val="5B9BD5" w:themeColor="accent1"/>
        </w:rPr>
        <w:t xml:space="preserve"> - 2*0.13363= 0.04274</w:t>
      </w:r>
    </w:p>
    <w:p w14:paraId="770D65D1" w14:textId="77777777" w:rsidR="00534D7F" w:rsidRDefault="00534D7F" w:rsidP="00534D7F">
      <w:pPr>
        <w:pStyle w:val="ListParagraph"/>
      </w:pPr>
    </w:p>
    <w:p w14:paraId="09E9BCC0" w14:textId="4A49E2E3" w:rsidR="006D2209" w:rsidRDefault="006D2209" w:rsidP="006D2209">
      <w:pPr>
        <w:pStyle w:val="ListParagraph"/>
        <w:numPr>
          <w:ilvl w:val="0"/>
          <w:numId w:val="3"/>
        </w:numPr>
      </w:pPr>
      <w:r>
        <w:t>Write a sentence of interpretation for the parameter.</w:t>
      </w:r>
    </w:p>
    <w:p w14:paraId="12E51B54" w14:textId="77777777" w:rsidR="002B29A3" w:rsidRPr="002B29A3" w:rsidRDefault="002B29A3" w:rsidP="002B29A3">
      <w:pPr>
        <w:pStyle w:val="ListParagraph"/>
        <w:rPr>
          <w:color w:val="5B9BD5" w:themeColor="accent1"/>
        </w:rPr>
      </w:pPr>
      <w:r w:rsidRPr="002B29A3">
        <w:rPr>
          <w:color w:val="5B9BD5" w:themeColor="accent1"/>
        </w:rPr>
        <w:t xml:space="preserve">We are 95% confident </w:t>
      </w:r>
      <w:r w:rsidRPr="002B29A3">
        <w:rPr>
          <w:color w:val="5B9BD5" w:themeColor="accent1"/>
        </w:rPr>
        <w:t xml:space="preserve">that the </w:t>
      </w:r>
      <w:r w:rsidRPr="002B29A3">
        <w:rPr>
          <w:color w:val="5B9BD5" w:themeColor="accent1"/>
        </w:rPr>
        <w:t>birth weights for babies of mothers who are non-smokers</w:t>
      </w:r>
      <w:r w:rsidRPr="002B29A3">
        <w:rPr>
          <w:color w:val="5B9BD5" w:themeColor="accent1"/>
        </w:rPr>
        <w:t xml:space="preserve"> </w:t>
      </w:r>
      <w:r w:rsidRPr="002B29A3">
        <w:rPr>
          <w:color w:val="5B9BD5" w:themeColor="accent1"/>
        </w:rPr>
        <w:t>would be 0.04274</w:t>
      </w:r>
    </w:p>
    <w:p w14:paraId="0F91FF80" w14:textId="63ED54CC" w:rsidR="00534D7F" w:rsidRPr="002B29A3" w:rsidRDefault="002B29A3" w:rsidP="00534D7F">
      <w:pPr>
        <w:pStyle w:val="ListParagraph"/>
        <w:rPr>
          <w:color w:val="5B9BD5" w:themeColor="accent1"/>
        </w:rPr>
      </w:pPr>
      <w:r w:rsidRPr="002B29A3">
        <w:rPr>
          <w:color w:val="5B9BD5" w:themeColor="accent1"/>
        </w:rPr>
        <w:t>and 0.57726</w:t>
      </w:r>
      <w:r>
        <w:rPr>
          <w:color w:val="5B9BD5" w:themeColor="accent1"/>
        </w:rPr>
        <w:t xml:space="preserve"> </w:t>
      </w:r>
      <w:r w:rsidRPr="002B29A3">
        <w:rPr>
          <w:color w:val="5B9BD5" w:themeColor="accent1"/>
        </w:rPr>
        <w:t xml:space="preserve">more than the birth weights for babies of mothers who are </w:t>
      </w:r>
      <w:r w:rsidRPr="002B29A3">
        <w:rPr>
          <w:color w:val="5B9BD5" w:themeColor="accent1"/>
        </w:rPr>
        <w:t>s</w:t>
      </w:r>
      <w:r w:rsidRPr="002B29A3">
        <w:rPr>
          <w:color w:val="5B9BD5" w:themeColor="accent1"/>
        </w:rPr>
        <w:t>mokers</w:t>
      </w:r>
      <w:r w:rsidRPr="002B29A3">
        <w:rPr>
          <w:color w:val="5B9BD5" w:themeColor="accent1"/>
        </w:rPr>
        <w:t>.</w:t>
      </w:r>
    </w:p>
    <w:p w14:paraId="3746940D" w14:textId="77777777" w:rsidR="00522A1E" w:rsidRDefault="00522A1E" w:rsidP="00534D7F">
      <w:pPr>
        <w:pStyle w:val="ListParagraph"/>
      </w:pPr>
    </w:p>
    <w:p w14:paraId="35E9FB5C" w14:textId="6F038D97" w:rsidR="006D2209" w:rsidRDefault="006D2209" w:rsidP="006D2209">
      <w:pPr>
        <w:pStyle w:val="ListParagraph"/>
        <w:numPr>
          <w:ilvl w:val="0"/>
          <w:numId w:val="3"/>
        </w:numPr>
      </w:pPr>
      <w:r>
        <w:t>Can we be confident that, in the population of interest, babies of nonsmokers tend to be heavier than babies of smokers, on average? What about the work you have done helps you to answer this question?</w:t>
      </w:r>
    </w:p>
    <w:p w14:paraId="765BCD9E" w14:textId="54149CD5" w:rsidR="00534D7F" w:rsidRPr="002B29A3" w:rsidRDefault="002B29A3" w:rsidP="002B29A3">
      <w:pPr>
        <w:ind w:left="720"/>
        <w:rPr>
          <w:color w:val="5B9BD5" w:themeColor="accent1"/>
        </w:rPr>
      </w:pPr>
      <w:r w:rsidRPr="002B29A3">
        <w:rPr>
          <w:color w:val="5B9BD5" w:themeColor="accent1"/>
        </w:rPr>
        <w:t>We can</w:t>
      </w:r>
      <w:r w:rsidRPr="002B29A3">
        <w:rPr>
          <w:color w:val="5B9BD5" w:themeColor="accent1"/>
        </w:rPr>
        <w:t xml:space="preserve"> be confident that, in the population of interest, babies of nonsmokers tend to be heavier than babies of smokers, on average</w:t>
      </w:r>
      <w:r w:rsidRPr="002B29A3">
        <w:rPr>
          <w:color w:val="5B9BD5" w:themeColor="accent1"/>
        </w:rPr>
        <w:t xml:space="preserve"> based on common knowledge. However, I also think he can be a</w:t>
      </w:r>
      <w:r w:rsidR="0061117F">
        <w:rPr>
          <w:color w:val="5B9BD5" w:themeColor="accent1"/>
        </w:rPr>
        <w:t>n</w:t>
      </w:r>
      <w:r w:rsidRPr="002B29A3">
        <w:rPr>
          <w:color w:val="5B9BD5" w:themeColor="accent1"/>
        </w:rPr>
        <w:t xml:space="preserve"> overall statement but there will always have some outliers.</w:t>
      </w:r>
    </w:p>
    <w:p w14:paraId="41094695" w14:textId="25D83701" w:rsidR="006D2209" w:rsidRDefault="00EF442C" w:rsidP="006D2209">
      <w:pPr>
        <w:pStyle w:val="ListParagraph"/>
        <w:numPr>
          <w:ilvl w:val="0"/>
          <w:numId w:val="3"/>
        </w:numPr>
      </w:pPr>
      <w:r>
        <w:t>Now revisit the question about sample size in part d. Do you think you have learned something meaningful about the population?</w:t>
      </w:r>
    </w:p>
    <w:p w14:paraId="72C2EB8A" w14:textId="190FC54B" w:rsidR="00EF442C" w:rsidRPr="009A5AD8" w:rsidRDefault="009A5AD8" w:rsidP="009A5AD8">
      <w:pPr>
        <w:ind w:left="720"/>
        <w:rPr>
          <w:color w:val="5B9BD5" w:themeColor="accent1"/>
        </w:rPr>
      </w:pPr>
      <w:r w:rsidRPr="009A5AD8">
        <w:rPr>
          <w:color w:val="5B9BD5" w:themeColor="accent1"/>
        </w:rPr>
        <w:t>Yes, I learned something meaning about the population. There is less mothers who are smokers and babies coming from a mother who smokes tend to have less weight compared to a baby who comes from a nonsmoker mother.</w:t>
      </w:r>
    </w:p>
    <w:p w14:paraId="43CFE9E5" w14:textId="5FF28E70" w:rsidR="00EF442C" w:rsidRDefault="00EF442C" w:rsidP="00534D7F">
      <w:pPr>
        <w:pStyle w:val="ListParagraph"/>
        <w:numPr>
          <w:ilvl w:val="0"/>
          <w:numId w:val="7"/>
        </w:numPr>
      </w:pPr>
      <w:r>
        <w:t xml:space="preserve">The </w:t>
      </w:r>
      <w:r w:rsidRPr="00534D7F">
        <w:rPr>
          <w:i/>
          <w:iCs/>
        </w:rPr>
        <w:t>margin of sampling error</w:t>
      </w:r>
      <w:r>
        <w:t xml:space="preserve"> is half the width of a confidence interval. In other words, it is the value that we add and subtract to the statistic</w:t>
      </w:r>
      <w:r w:rsidR="00746EB5">
        <w:t xml:space="preserve"> to create a confidence interval. In the case of a 95% confidence interval, the margin of sampling error is equal to 2SE. </w:t>
      </w:r>
      <w:r>
        <w:t>For example, if I say something like “</w:t>
      </w:r>
      <w:r w:rsidR="00BE42BD">
        <w:t>the mean height for women in the US aged 20 to 29 is 64.1 inches with margin of sampling error 5.2 inches at 95% confidence”, another way of saying this is</w:t>
      </w:r>
      <w:r w:rsidR="00CC3646">
        <w:t>, “we are 95% confident that the mean height for women in the US aged 20 to 29 lies between 58.9 and 69.3 inches.”</w:t>
      </w:r>
      <w:r w:rsidR="007778E6">
        <w:t xml:space="preserve"> To find the confidence interval here, I added and subtracted the margin of error from 64.1 inches.</w:t>
      </w:r>
    </w:p>
    <w:p w14:paraId="2830A931" w14:textId="77777777" w:rsidR="00CC3646" w:rsidRDefault="00CC3646" w:rsidP="00CC3646">
      <w:pPr>
        <w:pStyle w:val="ListParagraph"/>
        <w:ind w:left="360"/>
      </w:pPr>
    </w:p>
    <w:p w14:paraId="74B0C4A0" w14:textId="2D7DD974" w:rsidR="007778E6" w:rsidRDefault="007778E6" w:rsidP="00534D7F">
      <w:pPr>
        <w:pStyle w:val="ListParagraph"/>
      </w:pPr>
      <w:r>
        <w:t>Sample size is an important consideration</w:t>
      </w:r>
      <w:r w:rsidR="00534D7F">
        <w:t xml:space="preserve"> in designing a study</w:t>
      </w:r>
      <w:r>
        <w:t>. As we have learned, larger sample sizes lead to smaller standard errors, which means narrower confidence intervals, and therefore, better estimates for the population parameter of interest.</w:t>
      </w:r>
      <w:r w:rsidR="00534D7F">
        <w:t xml:space="preserve"> But how large should the sample size be?</w:t>
      </w:r>
      <w:r>
        <w:t xml:space="preserve"> In this question, we will figure out what sample size to use </w:t>
      </w:r>
      <w:r w:rsidR="00534D7F">
        <w:t xml:space="preserve">in a particular situation </w:t>
      </w:r>
      <w:r>
        <w:t>so that the margin of error is of a certain small size.</w:t>
      </w:r>
    </w:p>
    <w:p w14:paraId="500C031E" w14:textId="76BC82D8" w:rsidR="00FA5257" w:rsidRPr="00FA5257" w:rsidRDefault="00FA5257" w:rsidP="00534D7F">
      <w:pPr>
        <w:pStyle w:val="ListParagraph"/>
        <w:rPr>
          <w:color w:val="5B9BD5" w:themeColor="accent1"/>
        </w:rPr>
      </w:pPr>
      <w:r w:rsidRPr="00FA5257">
        <w:rPr>
          <w:color w:val="5B9BD5" w:themeColor="accent1"/>
        </w:rPr>
        <w:t xml:space="preserve">I think the sample size should about 25% of the population to allow less variability. The less variability the better it is. </w:t>
      </w:r>
    </w:p>
    <w:p w14:paraId="4165AD29" w14:textId="77777777" w:rsidR="007778E6" w:rsidRDefault="007778E6" w:rsidP="007778E6">
      <w:pPr>
        <w:pStyle w:val="ListParagraph"/>
        <w:ind w:left="360"/>
      </w:pPr>
    </w:p>
    <w:p w14:paraId="56EFC489" w14:textId="711DCB86" w:rsidR="00EF442C" w:rsidRDefault="00EF442C" w:rsidP="00534D7F">
      <w:pPr>
        <w:pStyle w:val="ListParagraph"/>
        <w:rPr>
          <w:color w:val="000000" w:themeColor="text1"/>
        </w:rPr>
      </w:pPr>
      <w:r>
        <w:lastRenderedPageBreak/>
        <w:t xml:space="preserve">In a typical competitive election, a major candidate will have the support of about 50% of the voters. Imagine that you are working for one of the two major candidates in an election. You are going to conduct a poll of a random sample of likely voters to determine the proportion of voters planning to vote for your candidate. </w:t>
      </w:r>
      <w:r w:rsidRPr="000F566A">
        <w:rPr>
          <w:color w:val="000000" w:themeColor="text1"/>
        </w:rPr>
        <w:t>How large a sample would you recommend to make the margin of sampling error (at 95% confidence) less than 1 percentage point? Show some of your work so that I can understand your reasoning.</w:t>
      </w:r>
    </w:p>
    <w:p w14:paraId="1F15D78E" w14:textId="1DC0163F" w:rsidR="000F566A" w:rsidRPr="000F566A" w:rsidRDefault="000F566A" w:rsidP="00534D7F">
      <w:pPr>
        <w:pStyle w:val="ListParagraph"/>
        <w:rPr>
          <w:color w:val="000000" w:themeColor="text1"/>
        </w:rPr>
      </w:pPr>
      <w:r>
        <w:rPr>
          <w:color w:val="000000" w:themeColor="text1"/>
        </w:rPr>
        <w:t>This is the step</w:t>
      </w:r>
      <w:r w:rsidR="00B44EB9">
        <w:rPr>
          <w:color w:val="000000" w:themeColor="text1"/>
        </w:rPr>
        <w:t>:</w:t>
      </w:r>
    </w:p>
    <w:p w14:paraId="4550B1FF" w14:textId="76B9BBA1" w:rsidR="00632935" w:rsidRPr="000F566A" w:rsidRDefault="00632935" w:rsidP="00534D7F">
      <w:pPr>
        <w:pStyle w:val="ListParagraph"/>
        <w:rPr>
          <w:color w:val="5B9BD5" w:themeColor="accent1"/>
        </w:rPr>
      </w:pPr>
      <w:r w:rsidRPr="000F566A">
        <w:rPr>
          <w:color w:val="5B9BD5" w:themeColor="accent1"/>
        </w:rPr>
        <w:t>Se =</w:t>
      </w:r>
      <w:r w:rsidR="0008343C" w:rsidRPr="000F566A">
        <w:rPr>
          <w:color w:val="5B9BD5" w:themeColor="accent1"/>
        </w:rPr>
        <w:t>(</w:t>
      </w:r>
      <w:r w:rsidRPr="000F566A">
        <w:rPr>
          <w:color w:val="5B9BD5" w:themeColor="accent1"/>
        </w:rPr>
        <w:t>sqrt(p(1-p)/n)</w:t>
      </w:r>
    </w:p>
    <w:p w14:paraId="4E600187" w14:textId="42C4ACCC" w:rsidR="0008343C" w:rsidRPr="000F566A" w:rsidRDefault="0008343C" w:rsidP="00534D7F">
      <w:pPr>
        <w:pStyle w:val="ListParagraph"/>
        <w:rPr>
          <w:color w:val="5B9BD5" w:themeColor="accent1"/>
        </w:rPr>
      </w:pPr>
      <w:r w:rsidRPr="000F566A">
        <w:rPr>
          <w:color w:val="5B9BD5" w:themeColor="accent1"/>
        </w:rPr>
        <w:t xml:space="preserve">2Se= </w:t>
      </w:r>
      <w:r w:rsidRPr="000F566A">
        <w:rPr>
          <w:color w:val="5B9BD5" w:themeColor="accent1"/>
        </w:rPr>
        <w:t>(sqrt(p(1-p)/n)</w:t>
      </w:r>
    </w:p>
    <w:p w14:paraId="1945B1E8" w14:textId="03B8D911" w:rsidR="00632935" w:rsidRPr="000F566A" w:rsidRDefault="0008343C" w:rsidP="00534D7F">
      <w:pPr>
        <w:pStyle w:val="ListParagraph"/>
        <w:rPr>
          <w:color w:val="5B9BD5" w:themeColor="accent1"/>
        </w:rPr>
      </w:pPr>
      <w:r w:rsidRPr="000F566A">
        <w:rPr>
          <w:color w:val="5B9BD5" w:themeColor="accent1"/>
        </w:rPr>
        <w:t>2(</w:t>
      </w:r>
      <w:r w:rsidR="00630414" w:rsidRPr="000F566A">
        <w:rPr>
          <w:color w:val="5B9BD5" w:themeColor="accent1"/>
        </w:rPr>
        <w:t>0.01) =</w:t>
      </w:r>
      <w:r w:rsidR="001B01C3" w:rsidRPr="000F566A">
        <w:rPr>
          <w:color w:val="5B9BD5" w:themeColor="accent1"/>
        </w:rPr>
        <w:t xml:space="preserve">sqrt </w:t>
      </w:r>
      <w:r w:rsidR="000F566A" w:rsidRPr="000F566A">
        <w:rPr>
          <w:color w:val="5B9BD5" w:themeColor="accent1"/>
        </w:rPr>
        <w:t>(</w:t>
      </w:r>
      <w:r w:rsidR="001B01C3" w:rsidRPr="000F566A">
        <w:rPr>
          <w:color w:val="5B9BD5" w:themeColor="accent1"/>
        </w:rPr>
        <w:t>(</w:t>
      </w:r>
      <w:r w:rsidR="00632935" w:rsidRPr="000F566A">
        <w:rPr>
          <w:color w:val="5B9BD5" w:themeColor="accent1"/>
        </w:rPr>
        <w:t>0.5(1-0.5)</w:t>
      </w:r>
      <w:r w:rsidR="000F566A" w:rsidRPr="000F566A">
        <w:rPr>
          <w:color w:val="5B9BD5" w:themeColor="accent1"/>
        </w:rPr>
        <w:t>)/n)</w:t>
      </w:r>
    </w:p>
    <w:p w14:paraId="4C6B5D89" w14:textId="2E6EF0EF" w:rsidR="00630414" w:rsidRPr="000F566A" w:rsidRDefault="000F566A" w:rsidP="00534D7F">
      <w:pPr>
        <w:pStyle w:val="ListParagraph"/>
        <w:rPr>
          <w:color w:val="5B9BD5" w:themeColor="accent1"/>
        </w:rPr>
      </w:pPr>
      <w:r w:rsidRPr="000F566A">
        <w:rPr>
          <w:color w:val="5B9BD5" w:themeColor="accent1"/>
        </w:rPr>
        <w:t xml:space="preserve">N= </w:t>
      </w:r>
      <w:r w:rsidRPr="000F566A">
        <w:rPr>
          <w:color w:val="5B9BD5" w:themeColor="accent1"/>
        </w:rPr>
        <w:t>625</w:t>
      </w:r>
    </w:p>
    <w:p w14:paraId="39EAA0C6" w14:textId="0189C7BC" w:rsidR="00D40542" w:rsidRPr="00B44EB9" w:rsidRDefault="00B44EB9" w:rsidP="00B44EB9">
      <w:pPr>
        <w:ind w:left="720"/>
        <w:rPr>
          <w:color w:val="5B9BD5" w:themeColor="accent1"/>
        </w:rPr>
      </w:pPr>
      <w:r w:rsidRPr="00B44EB9">
        <w:rPr>
          <w:color w:val="5B9BD5" w:themeColor="accent1"/>
        </w:rPr>
        <w:t>A</w:t>
      </w:r>
      <w:r w:rsidRPr="00B44EB9">
        <w:rPr>
          <w:color w:val="5B9BD5" w:themeColor="accent1"/>
        </w:rPr>
        <w:t xml:space="preserve"> sample</w:t>
      </w:r>
      <w:r w:rsidRPr="00B44EB9">
        <w:rPr>
          <w:color w:val="5B9BD5" w:themeColor="accent1"/>
        </w:rPr>
        <w:t xml:space="preserve"> we</w:t>
      </w:r>
      <w:r w:rsidRPr="00B44EB9">
        <w:rPr>
          <w:color w:val="5B9BD5" w:themeColor="accent1"/>
        </w:rPr>
        <w:t xml:space="preserve"> would you recommend to make the margin of sampling error (at 95% confidence) less than 1 </w:t>
      </w:r>
      <w:r w:rsidRPr="00B44EB9">
        <w:rPr>
          <w:color w:val="5B9BD5" w:themeColor="accent1"/>
        </w:rPr>
        <w:t xml:space="preserve">  </w:t>
      </w:r>
      <w:r w:rsidRPr="00B44EB9">
        <w:rPr>
          <w:color w:val="5B9BD5" w:themeColor="accent1"/>
        </w:rPr>
        <w:t>percentage point</w:t>
      </w:r>
      <w:r w:rsidRPr="00B44EB9">
        <w:rPr>
          <w:color w:val="5B9BD5" w:themeColor="accent1"/>
        </w:rPr>
        <w:t xml:space="preserve"> is a sample size of 625.</w:t>
      </w:r>
    </w:p>
    <w:p w14:paraId="6B99EEEE" w14:textId="32E06C96" w:rsidR="00D40542" w:rsidRDefault="00D40542" w:rsidP="00D40542">
      <w:pPr>
        <w:pStyle w:val="ListParagraph"/>
        <w:numPr>
          <w:ilvl w:val="0"/>
          <w:numId w:val="7"/>
        </w:numPr>
      </w:pPr>
      <w:r>
        <w:t>In Quiz 7, we examined the 1993 study in which researchers tested the drug AZT to see if it might be effective in preventing the transmission of HIV infection from mothers to babies before and during birth.</w:t>
      </w:r>
    </w:p>
    <w:p w14:paraId="64B3AD55" w14:textId="77777777" w:rsidR="00D40542" w:rsidRDefault="00D40542" w:rsidP="00D40542">
      <w:pPr>
        <w:pStyle w:val="ListParagraph"/>
      </w:pPr>
    </w:p>
    <w:p w14:paraId="1F9C85BD" w14:textId="0B700D1C" w:rsidR="00D40542" w:rsidRDefault="00D40542" w:rsidP="00D40542">
      <w:pPr>
        <w:pStyle w:val="ListParagraph"/>
      </w:pPr>
      <w:r w:rsidRPr="00D256C3">
        <w:t xml:space="preserve">In 1993, </w:t>
      </w:r>
      <w:r>
        <w:t xml:space="preserve">in </w:t>
      </w:r>
      <w:r w:rsidRPr="00D256C3">
        <w:t xml:space="preserve">one of the first studies </w:t>
      </w:r>
      <w:r>
        <w:t>about</w:t>
      </w:r>
      <w:r w:rsidRPr="00D256C3">
        <w:t xml:space="preserve"> preventing transmission of </w:t>
      </w:r>
      <w:r>
        <w:t>HIV infection from mothers</w:t>
      </w:r>
      <w:r w:rsidRPr="00D256C3">
        <w:t xml:space="preserve"> to </w:t>
      </w:r>
      <w:r>
        <w:t>babies before and during birth, researchers</w:t>
      </w:r>
      <w:r w:rsidRPr="00D256C3">
        <w:t xml:space="preserve"> gave the drug AZT to pregnant, HIV-infected women (Connor et al., 1994).</w:t>
      </w:r>
      <w:r>
        <w:t xml:space="preserve"> </w:t>
      </w:r>
      <w:r w:rsidRPr="00D256C3">
        <w:t xml:space="preserve">Roughly half of the women </w:t>
      </w:r>
      <w:r>
        <w:t xml:space="preserve">in the experiment </w:t>
      </w:r>
      <w:r w:rsidRPr="00D256C3">
        <w:t>were randomly assigned to receive the drug AZT, and the others received</w:t>
      </w:r>
      <w:r>
        <w:t xml:space="preserve"> a placebo</w:t>
      </w:r>
      <w:r w:rsidRPr="00D256C3">
        <w:t xml:space="preserve">. The HIV-infection status was then determined for </w:t>
      </w:r>
      <w:r>
        <w:t>the babies</w:t>
      </w:r>
      <w:r w:rsidRPr="00D256C3">
        <w:t xml:space="preserve">. </w:t>
      </w:r>
      <w:r>
        <w:t>The results of the experiment are summarized in the table and graph below.</w:t>
      </w:r>
    </w:p>
    <w:tbl>
      <w:tblPr>
        <w:tblStyle w:val="TableGrid"/>
        <w:tblW w:w="4326" w:type="pct"/>
        <w:jc w:val="center"/>
        <w:tblLook w:val="04A0" w:firstRow="1" w:lastRow="0" w:firstColumn="1" w:lastColumn="0" w:noHBand="0" w:noVBand="1"/>
      </w:tblPr>
      <w:tblGrid>
        <w:gridCol w:w="2871"/>
        <w:gridCol w:w="2155"/>
        <w:gridCol w:w="2155"/>
        <w:gridCol w:w="2155"/>
      </w:tblGrid>
      <w:tr w:rsidR="00D40542" w14:paraId="4656B463" w14:textId="77777777" w:rsidTr="00D40542">
        <w:trPr>
          <w:trHeight w:val="476"/>
          <w:jc w:val="center"/>
        </w:trPr>
        <w:tc>
          <w:tcPr>
            <w:tcW w:w="1538" w:type="pct"/>
          </w:tcPr>
          <w:p w14:paraId="52C35F14" w14:textId="77777777" w:rsidR="00D40542" w:rsidRDefault="00D40542" w:rsidP="0047593C">
            <w:pPr>
              <w:pStyle w:val="ListParagraph"/>
              <w:ind w:left="0"/>
            </w:pPr>
          </w:p>
        </w:tc>
        <w:tc>
          <w:tcPr>
            <w:tcW w:w="1154" w:type="pct"/>
          </w:tcPr>
          <w:p w14:paraId="2C235DAE" w14:textId="77777777" w:rsidR="00D40542" w:rsidRDefault="00D40542" w:rsidP="0047593C">
            <w:pPr>
              <w:pStyle w:val="ListParagraph"/>
              <w:ind w:left="0"/>
            </w:pPr>
            <w:r>
              <w:t>Placebo treatment</w:t>
            </w:r>
          </w:p>
        </w:tc>
        <w:tc>
          <w:tcPr>
            <w:tcW w:w="1154" w:type="pct"/>
          </w:tcPr>
          <w:p w14:paraId="63CDA6C3" w14:textId="77777777" w:rsidR="00D40542" w:rsidRDefault="00D40542" w:rsidP="0047593C">
            <w:pPr>
              <w:pStyle w:val="ListParagraph"/>
              <w:ind w:left="0"/>
            </w:pPr>
            <w:r>
              <w:t>AZT treatment</w:t>
            </w:r>
          </w:p>
        </w:tc>
        <w:tc>
          <w:tcPr>
            <w:tcW w:w="1155" w:type="pct"/>
          </w:tcPr>
          <w:p w14:paraId="63837CC6" w14:textId="77777777" w:rsidR="00D40542" w:rsidRDefault="00D40542" w:rsidP="0047593C">
            <w:pPr>
              <w:pStyle w:val="ListParagraph"/>
              <w:ind w:left="0"/>
            </w:pPr>
            <w:r>
              <w:t>Total</w:t>
            </w:r>
          </w:p>
        </w:tc>
      </w:tr>
      <w:tr w:rsidR="00D40542" w14:paraId="50005329" w14:textId="77777777" w:rsidTr="00D40542">
        <w:trPr>
          <w:trHeight w:val="462"/>
          <w:jc w:val="center"/>
        </w:trPr>
        <w:tc>
          <w:tcPr>
            <w:tcW w:w="1538" w:type="pct"/>
          </w:tcPr>
          <w:p w14:paraId="0753087E" w14:textId="77777777" w:rsidR="00D40542" w:rsidRDefault="00D40542" w:rsidP="0047593C">
            <w:pPr>
              <w:pStyle w:val="ListParagraph"/>
              <w:ind w:left="0"/>
            </w:pPr>
            <w:r>
              <w:t>HIV-infected baby (HIV+)</w:t>
            </w:r>
          </w:p>
        </w:tc>
        <w:tc>
          <w:tcPr>
            <w:tcW w:w="1154" w:type="pct"/>
          </w:tcPr>
          <w:p w14:paraId="17798B0A" w14:textId="77777777" w:rsidR="00D40542" w:rsidRDefault="00D40542" w:rsidP="0047593C">
            <w:pPr>
              <w:pStyle w:val="ListParagraph"/>
              <w:ind w:left="0"/>
            </w:pPr>
            <w:r>
              <w:t>40</w:t>
            </w:r>
          </w:p>
        </w:tc>
        <w:tc>
          <w:tcPr>
            <w:tcW w:w="1154" w:type="pct"/>
          </w:tcPr>
          <w:p w14:paraId="2CD7BA21" w14:textId="77777777" w:rsidR="00D40542" w:rsidRDefault="00D40542" w:rsidP="0047593C">
            <w:pPr>
              <w:pStyle w:val="ListParagraph"/>
              <w:ind w:left="0"/>
            </w:pPr>
            <w:r>
              <w:t>13</w:t>
            </w:r>
          </w:p>
        </w:tc>
        <w:tc>
          <w:tcPr>
            <w:tcW w:w="1155" w:type="pct"/>
          </w:tcPr>
          <w:p w14:paraId="6B0C4001" w14:textId="77777777" w:rsidR="00D40542" w:rsidRDefault="00D40542" w:rsidP="0047593C">
            <w:pPr>
              <w:pStyle w:val="ListParagraph"/>
              <w:ind w:left="0"/>
            </w:pPr>
            <w:r>
              <w:t>53</w:t>
            </w:r>
          </w:p>
        </w:tc>
      </w:tr>
      <w:tr w:rsidR="00D40542" w14:paraId="0125B47B" w14:textId="77777777" w:rsidTr="00D40542">
        <w:trPr>
          <w:trHeight w:val="476"/>
          <w:jc w:val="center"/>
        </w:trPr>
        <w:tc>
          <w:tcPr>
            <w:tcW w:w="1538" w:type="pct"/>
          </w:tcPr>
          <w:p w14:paraId="37831BD8" w14:textId="77777777" w:rsidR="00D40542" w:rsidRDefault="00D40542" w:rsidP="0047593C">
            <w:pPr>
              <w:pStyle w:val="ListParagraph"/>
              <w:ind w:left="0"/>
            </w:pPr>
            <w:r>
              <w:t>Non-HIV-infected baby (HIV-)</w:t>
            </w:r>
          </w:p>
        </w:tc>
        <w:tc>
          <w:tcPr>
            <w:tcW w:w="1154" w:type="pct"/>
          </w:tcPr>
          <w:p w14:paraId="3BD0000A" w14:textId="77777777" w:rsidR="00D40542" w:rsidRDefault="00D40542" w:rsidP="0047593C">
            <w:pPr>
              <w:pStyle w:val="ListParagraph"/>
              <w:ind w:left="0"/>
            </w:pPr>
            <w:r>
              <w:t>143</w:t>
            </w:r>
          </w:p>
        </w:tc>
        <w:tc>
          <w:tcPr>
            <w:tcW w:w="1154" w:type="pct"/>
          </w:tcPr>
          <w:p w14:paraId="359E5FEB" w14:textId="77777777" w:rsidR="00D40542" w:rsidRDefault="00D40542" w:rsidP="0047593C">
            <w:pPr>
              <w:pStyle w:val="ListParagraph"/>
              <w:ind w:left="0"/>
            </w:pPr>
            <w:r>
              <w:t>167</w:t>
            </w:r>
          </w:p>
        </w:tc>
        <w:tc>
          <w:tcPr>
            <w:tcW w:w="1155" w:type="pct"/>
          </w:tcPr>
          <w:p w14:paraId="17D27D82" w14:textId="77777777" w:rsidR="00D40542" w:rsidRDefault="00D40542" w:rsidP="0047593C">
            <w:pPr>
              <w:pStyle w:val="ListParagraph"/>
              <w:ind w:left="0"/>
            </w:pPr>
            <w:r>
              <w:t>310</w:t>
            </w:r>
          </w:p>
        </w:tc>
      </w:tr>
      <w:tr w:rsidR="00D40542" w14:paraId="118670F0" w14:textId="77777777" w:rsidTr="00D40542">
        <w:trPr>
          <w:trHeight w:val="462"/>
          <w:jc w:val="center"/>
        </w:trPr>
        <w:tc>
          <w:tcPr>
            <w:tcW w:w="1538" w:type="pct"/>
          </w:tcPr>
          <w:p w14:paraId="1E897467" w14:textId="77777777" w:rsidR="00D40542" w:rsidRDefault="00D40542" w:rsidP="0047593C">
            <w:pPr>
              <w:pStyle w:val="ListParagraph"/>
              <w:ind w:left="0"/>
            </w:pPr>
            <w:r>
              <w:t>Total</w:t>
            </w:r>
          </w:p>
        </w:tc>
        <w:tc>
          <w:tcPr>
            <w:tcW w:w="1154" w:type="pct"/>
          </w:tcPr>
          <w:p w14:paraId="1A436338" w14:textId="77777777" w:rsidR="00D40542" w:rsidRDefault="00D40542" w:rsidP="0047593C">
            <w:pPr>
              <w:pStyle w:val="ListParagraph"/>
              <w:ind w:left="0"/>
            </w:pPr>
            <w:r>
              <w:t>183</w:t>
            </w:r>
          </w:p>
        </w:tc>
        <w:tc>
          <w:tcPr>
            <w:tcW w:w="1154" w:type="pct"/>
          </w:tcPr>
          <w:p w14:paraId="26422B7B" w14:textId="77777777" w:rsidR="00D40542" w:rsidRDefault="00D40542" w:rsidP="0047593C">
            <w:pPr>
              <w:pStyle w:val="ListParagraph"/>
              <w:ind w:left="0"/>
            </w:pPr>
            <w:r>
              <w:t>180</w:t>
            </w:r>
          </w:p>
        </w:tc>
        <w:tc>
          <w:tcPr>
            <w:tcW w:w="1155" w:type="pct"/>
          </w:tcPr>
          <w:p w14:paraId="538ADE7E" w14:textId="77777777" w:rsidR="00D40542" w:rsidRDefault="00D40542" w:rsidP="0047593C">
            <w:pPr>
              <w:pStyle w:val="ListParagraph"/>
              <w:ind w:left="0"/>
            </w:pPr>
            <w:r>
              <w:t>363</w:t>
            </w:r>
          </w:p>
        </w:tc>
      </w:tr>
    </w:tbl>
    <w:p w14:paraId="6DA76B38" w14:textId="77777777" w:rsidR="00D40542" w:rsidRDefault="00D40542" w:rsidP="00D40542"/>
    <w:p w14:paraId="7741A5D3" w14:textId="77777777" w:rsidR="00855092" w:rsidRPr="00855092" w:rsidRDefault="002F6240" w:rsidP="006E0D18">
      <w:pPr>
        <w:pStyle w:val="ListParagraph"/>
        <w:numPr>
          <w:ilvl w:val="0"/>
          <w:numId w:val="9"/>
        </w:numPr>
        <w:rPr>
          <w:color w:val="5B9BD5" w:themeColor="accent1"/>
        </w:rPr>
      </w:pPr>
      <w:r>
        <w:t xml:space="preserve">Compute the difference of sample proportions of mothers with HIV-positive babies between the placebo group and the AZT group. </w:t>
      </w:r>
    </w:p>
    <w:p w14:paraId="089E7F99" w14:textId="2E61C14E" w:rsidR="002F6240" w:rsidRPr="00855092" w:rsidRDefault="00835B26" w:rsidP="00855092">
      <w:pPr>
        <w:pStyle w:val="ListParagraph"/>
        <w:rPr>
          <w:color w:val="5B9BD5" w:themeColor="accent1"/>
        </w:rPr>
      </w:pPr>
      <w:r w:rsidRPr="00855092">
        <w:rPr>
          <w:color w:val="5B9BD5" w:themeColor="accent1"/>
        </w:rPr>
        <w:t>Placebo treatment</w:t>
      </w:r>
      <w:r w:rsidRPr="00855092">
        <w:rPr>
          <w:color w:val="5B9BD5" w:themeColor="accent1"/>
        </w:rPr>
        <w:t>: 40/183= 0.218579</w:t>
      </w:r>
    </w:p>
    <w:p w14:paraId="52F89478" w14:textId="4E0DFFEF" w:rsidR="00835B26" w:rsidRPr="00835B26" w:rsidRDefault="00835B26" w:rsidP="002F6240">
      <w:pPr>
        <w:pStyle w:val="ListParagraph"/>
        <w:rPr>
          <w:color w:val="5B9BD5" w:themeColor="accent1"/>
        </w:rPr>
      </w:pPr>
      <w:r w:rsidRPr="00835B26">
        <w:rPr>
          <w:color w:val="5B9BD5" w:themeColor="accent1"/>
        </w:rPr>
        <w:t>AZT treatment</w:t>
      </w:r>
      <w:r w:rsidRPr="00835B26">
        <w:rPr>
          <w:color w:val="5B9BD5" w:themeColor="accent1"/>
        </w:rPr>
        <w:t xml:space="preserve">:  </w:t>
      </w:r>
      <w:r w:rsidRPr="00835B26">
        <w:rPr>
          <w:color w:val="5B9BD5" w:themeColor="accent1"/>
        </w:rPr>
        <w:t>13</w:t>
      </w:r>
      <w:r w:rsidRPr="00835B26">
        <w:rPr>
          <w:color w:val="5B9BD5" w:themeColor="accent1"/>
        </w:rPr>
        <w:t>/180= 0.072222</w:t>
      </w:r>
    </w:p>
    <w:p w14:paraId="0A20414E" w14:textId="2C837D59" w:rsidR="00835B26" w:rsidRDefault="00835B26" w:rsidP="00835B26">
      <w:pPr>
        <w:pStyle w:val="ListParagraph"/>
        <w:rPr>
          <w:color w:val="5B9BD5" w:themeColor="accent1"/>
        </w:rPr>
      </w:pPr>
      <w:r w:rsidRPr="00835B26">
        <w:rPr>
          <w:color w:val="5B9BD5" w:themeColor="accent1"/>
        </w:rPr>
        <w:t xml:space="preserve">Diff in prop: </w:t>
      </w:r>
      <w:r w:rsidRPr="00835B26">
        <w:rPr>
          <w:color w:val="5B9BD5" w:themeColor="accent1"/>
        </w:rPr>
        <w:t>0.218579</w:t>
      </w:r>
      <w:r w:rsidRPr="00835B26">
        <w:rPr>
          <w:color w:val="5B9BD5" w:themeColor="accent1"/>
        </w:rPr>
        <w:t xml:space="preserve"> - </w:t>
      </w:r>
      <w:r w:rsidRPr="00835B26">
        <w:rPr>
          <w:color w:val="5B9BD5" w:themeColor="accent1"/>
        </w:rPr>
        <w:t>0.07222</w:t>
      </w:r>
      <w:r w:rsidRPr="00835B26">
        <w:rPr>
          <w:color w:val="5B9BD5" w:themeColor="accent1"/>
        </w:rPr>
        <w:t xml:space="preserve">= </w:t>
      </w:r>
      <w:r w:rsidRPr="00835B26">
        <w:rPr>
          <w:color w:val="5B9BD5" w:themeColor="accent1"/>
        </w:rPr>
        <w:t>0.146359</w:t>
      </w:r>
    </w:p>
    <w:p w14:paraId="4B6C962C" w14:textId="1FCA03D5" w:rsidR="00855092" w:rsidRDefault="00855092" w:rsidP="00835B26">
      <w:pPr>
        <w:pStyle w:val="ListParagraph"/>
        <w:rPr>
          <w:color w:val="5B9BD5" w:themeColor="accent1"/>
        </w:rPr>
      </w:pPr>
    </w:p>
    <w:p w14:paraId="724E1159" w14:textId="37FC68DC" w:rsidR="00855092" w:rsidRDefault="00855092" w:rsidP="00855092">
      <w:pPr>
        <w:pStyle w:val="ListParagraph"/>
        <w:rPr>
          <w:color w:val="000000" w:themeColor="text1"/>
        </w:rPr>
      </w:pPr>
      <w:r w:rsidRPr="00855092">
        <w:rPr>
          <w:color w:val="000000" w:themeColor="text1"/>
        </w:rPr>
        <w:t>What symbol(s) do we use to represent this statistic?</w:t>
      </w:r>
    </w:p>
    <w:p w14:paraId="2401C0CC" w14:textId="48BECB46" w:rsidR="00855092" w:rsidRPr="00855092" w:rsidRDefault="00855092" w:rsidP="00855092">
      <w:pPr>
        <w:pStyle w:val="ListParagraph"/>
        <w:rPr>
          <w:color w:val="5B9BD5" w:themeColor="accent1"/>
        </w:rPr>
      </w:pPr>
      <w:r w:rsidRPr="00855092">
        <w:rPr>
          <w:color w:val="5B9BD5" w:themeColor="accent1"/>
        </w:rPr>
        <w:t>W</w:t>
      </w:r>
      <w:r w:rsidRPr="00855092">
        <w:rPr>
          <w:color w:val="5B9BD5" w:themeColor="accent1"/>
        </w:rPr>
        <w:t xml:space="preserve">e use </w:t>
      </w:r>
      <w:proofErr w:type="spellStart"/>
      <w:r w:rsidR="00AC516C">
        <w:rPr>
          <w:color w:val="5B9BD5" w:themeColor="accent1"/>
        </w:rPr>
        <w:t>P</w:t>
      </w:r>
      <w:r w:rsidR="00AE6D1E">
        <w:rPr>
          <w:color w:val="5B9BD5" w:themeColor="accent1"/>
        </w:rPr>
        <w:t>_hat</w:t>
      </w:r>
      <w:proofErr w:type="spellEnd"/>
      <w:r w:rsidRPr="00855092">
        <w:rPr>
          <w:color w:val="5B9BD5" w:themeColor="accent1"/>
        </w:rPr>
        <w:t xml:space="preserve"> </w:t>
      </w:r>
      <w:r w:rsidRPr="00855092">
        <w:rPr>
          <w:color w:val="5B9BD5" w:themeColor="accent1"/>
        </w:rPr>
        <w:t>to represent this statistic</w:t>
      </w:r>
      <w:r w:rsidRPr="00855092">
        <w:rPr>
          <w:color w:val="5B9BD5" w:themeColor="accent1"/>
        </w:rPr>
        <w:t>.</w:t>
      </w:r>
    </w:p>
    <w:p w14:paraId="136DDA95" w14:textId="77777777" w:rsidR="00835B26" w:rsidRPr="00835B26" w:rsidRDefault="00835B26" w:rsidP="002F6240">
      <w:pPr>
        <w:pStyle w:val="ListParagraph"/>
        <w:rPr>
          <w:color w:val="5B9BD5" w:themeColor="accent1"/>
        </w:rPr>
      </w:pPr>
    </w:p>
    <w:p w14:paraId="577C1607" w14:textId="4391C628" w:rsidR="002F6240" w:rsidRDefault="002F6240" w:rsidP="00D40542">
      <w:pPr>
        <w:pStyle w:val="ListParagraph"/>
        <w:numPr>
          <w:ilvl w:val="0"/>
          <w:numId w:val="9"/>
        </w:numPr>
      </w:pPr>
      <w:r>
        <w:t>What parameter can we estimate using this statistic? Be specific and detailed in your wording, remembering the study type and what impact that has in the type of parameter we can estimate.</w:t>
      </w:r>
    </w:p>
    <w:p w14:paraId="22EB2498" w14:textId="65138F81" w:rsidR="002F6240" w:rsidRPr="00AC516C" w:rsidRDefault="000A2219" w:rsidP="002F6240">
      <w:pPr>
        <w:pStyle w:val="ListParagraph"/>
        <w:rPr>
          <w:color w:val="5B9BD5" w:themeColor="accent1"/>
        </w:rPr>
      </w:pPr>
      <w:r w:rsidRPr="00AC516C">
        <w:rPr>
          <w:color w:val="5B9BD5" w:themeColor="accent1"/>
        </w:rPr>
        <w:t>We can</w:t>
      </w:r>
      <w:r w:rsidR="00AC516C" w:rsidRPr="00AC516C">
        <w:rPr>
          <w:color w:val="5B9BD5" w:themeColor="accent1"/>
        </w:rPr>
        <w:t xml:space="preserve"> </w:t>
      </w:r>
      <w:r w:rsidR="00AC516C" w:rsidRPr="00AC516C">
        <w:rPr>
          <w:color w:val="5B9BD5" w:themeColor="accent1"/>
        </w:rPr>
        <w:t xml:space="preserve">estimate </w:t>
      </w:r>
      <w:r w:rsidR="00AC516C" w:rsidRPr="00AC516C">
        <w:rPr>
          <w:color w:val="5B9BD5" w:themeColor="accent1"/>
        </w:rPr>
        <w:t xml:space="preserve">the population proportion </w:t>
      </w:r>
      <w:r w:rsidR="00AC516C" w:rsidRPr="00AC516C">
        <w:rPr>
          <w:color w:val="5B9BD5" w:themeColor="accent1"/>
        </w:rPr>
        <w:t>using this statistic</w:t>
      </w:r>
      <w:r w:rsidR="00AC516C" w:rsidRPr="00AC516C">
        <w:rPr>
          <w:color w:val="5B9BD5" w:themeColor="accent1"/>
        </w:rPr>
        <w:t>.</w:t>
      </w:r>
    </w:p>
    <w:p w14:paraId="5EDBAD0E" w14:textId="77777777" w:rsidR="00AC516C" w:rsidRDefault="00AC516C" w:rsidP="002F6240">
      <w:pPr>
        <w:pStyle w:val="ListParagraph"/>
      </w:pPr>
    </w:p>
    <w:p w14:paraId="4A6BC180" w14:textId="08CDC4E0" w:rsidR="002F6240" w:rsidRDefault="002F6240" w:rsidP="00D40542">
      <w:pPr>
        <w:pStyle w:val="ListParagraph"/>
        <w:numPr>
          <w:ilvl w:val="0"/>
          <w:numId w:val="9"/>
        </w:numPr>
      </w:pPr>
      <w:r>
        <w:t xml:space="preserve">Compute the 95% confidence interval that would estimate this </w:t>
      </w:r>
      <w:r w:rsidR="000A2219">
        <w:t>parameter and</w:t>
      </w:r>
      <w:r>
        <w:t xml:space="preserve"> write a sentence of interpretation for it. You can compute the confidence interval using the TBI applet or you can do it by hand. Tell which method you used. If you work by hand, show your work.</w:t>
      </w:r>
    </w:p>
    <w:p w14:paraId="39C31362" w14:textId="652D44E1" w:rsidR="0000716A" w:rsidRDefault="0000716A" w:rsidP="0000716A">
      <w:pPr>
        <w:pStyle w:val="ListParagraph"/>
        <w:rPr>
          <w:color w:val="5B9BD5" w:themeColor="accent1"/>
        </w:rPr>
      </w:pPr>
      <w:r w:rsidRPr="00855092">
        <w:rPr>
          <w:color w:val="5B9BD5" w:themeColor="accent1"/>
        </w:rPr>
        <w:lastRenderedPageBreak/>
        <w:t>Placebo treatment</w:t>
      </w:r>
      <w:r>
        <w:rPr>
          <w:color w:val="5B9BD5" w:themeColor="accent1"/>
        </w:rPr>
        <w:t xml:space="preserve">= </w:t>
      </w:r>
      <w:r w:rsidRPr="0000716A">
        <w:rPr>
          <w:color w:val="5B9BD5" w:themeColor="accent1"/>
        </w:rPr>
        <w:t>0.03055</w:t>
      </w:r>
    </w:p>
    <w:p w14:paraId="0154D852" w14:textId="0F84C281" w:rsidR="0000716A" w:rsidRDefault="0000716A" w:rsidP="0000716A">
      <w:pPr>
        <w:pStyle w:val="ListParagraph"/>
        <w:rPr>
          <w:color w:val="5B9BD5" w:themeColor="accent1"/>
        </w:rPr>
      </w:pPr>
      <w:r>
        <w:rPr>
          <w:noProof/>
          <w:color w:val="5B9BD5" w:themeColor="accent1"/>
        </w:rPr>
        <w:drawing>
          <wp:inline distT="0" distB="0" distL="0" distR="0" wp14:anchorId="73268DF3" wp14:editId="63D63B4F">
            <wp:extent cx="3136900" cy="109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36900" cy="1092200"/>
                    </a:xfrm>
                    <a:prstGeom prst="rect">
                      <a:avLst/>
                    </a:prstGeom>
                  </pic:spPr>
                </pic:pic>
              </a:graphicData>
            </a:graphic>
          </wp:inline>
        </w:drawing>
      </w:r>
    </w:p>
    <w:p w14:paraId="162E8F7A" w14:textId="4FF19AC0" w:rsidR="0000716A" w:rsidRDefault="0000716A" w:rsidP="002F6240">
      <w:pPr>
        <w:pStyle w:val="ListParagraph"/>
        <w:rPr>
          <w:color w:val="5B9BD5" w:themeColor="accent1"/>
        </w:rPr>
      </w:pPr>
      <w:r w:rsidRPr="00835B26">
        <w:rPr>
          <w:color w:val="5B9BD5" w:themeColor="accent1"/>
        </w:rPr>
        <w:t>AZT treatment</w:t>
      </w:r>
      <w:r>
        <w:rPr>
          <w:color w:val="5B9BD5" w:themeColor="accent1"/>
        </w:rPr>
        <w:t xml:space="preserve">= </w:t>
      </w:r>
      <w:r w:rsidRPr="00835B26">
        <w:rPr>
          <w:color w:val="5B9BD5" w:themeColor="accent1"/>
        </w:rPr>
        <w:t>0.01929</w:t>
      </w:r>
    </w:p>
    <w:p w14:paraId="03CF1287" w14:textId="33B76FA3" w:rsidR="0000716A" w:rsidRDefault="0000716A" w:rsidP="002F6240">
      <w:pPr>
        <w:pStyle w:val="ListParagraph"/>
      </w:pPr>
      <w:r>
        <w:rPr>
          <w:noProof/>
        </w:rPr>
        <w:drawing>
          <wp:inline distT="0" distB="0" distL="0" distR="0" wp14:anchorId="1F429004" wp14:editId="0A726A85">
            <wp:extent cx="2946400" cy="9144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6400" cy="914400"/>
                    </a:xfrm>
                    <a:prstGeom prst="rect">
                      <a:avLst/>
                    </a:prstGeom>
                  </pic:spPr>
                </pic:pic>
              </a:graphicData>
            </a:graphic>
          </wp:inline>
        </w:drawing>
      </w:r>
    </w:p>
    <w:p w14:paraId="0C9B9995" w14:textId="77777777" w:rsidR="0000716A" w:rsidRDefault="0000716A" w:rsidP="002F6240">
      <w:pPr>
        <w:pStyle w:val="ListParagraph"/>
      </w:pPr>
    </w:p>
    <w:p w14:paraId="4F5084CE" w14:textId="3DAA9D22" w:rsidR="002F6240" w:rsidRDefault="00AC516C" w:rsidP="002F6240">
      <w:pPr>
        <w:pStyle w:val="ListParagraph"/>
        <w:rPr>
          <w:color w:val="5B9BD5" w:themeColor="accent1"/>
        </w:rPr>
      </w:pPr>
      <w:proofErr w:type="spellStart"/>
      <w:r w:rsidRPr="000A2219">
        <w:rPr>
          <w:color w:val="5B9BD5" w:themeColor="accent1"/>
        </w:rPr>
        <w:t>Diff_Standard</w:t>
      </w:r>
      <w:proofErr w:type="spellEnd"/>
      <w:r w:rsidRPr="000A2219">
        <w:rPr>
          <w:color w:val="5B9BD5" w:themeColor="accent1"/>
        </w:rPr>
        <w:t xml:space="preserve"> error</w:t>
      </w:r>
      <w:r w:rsidR="000A2219" w:rsidRPr="000A2219">
        <w:rPr>
          <w:color w:val="5B9BD5" w:themeColor="accent1"/>
        </w:rPr>
        <w:t xml:space="preserve">= </w:t>
      </w:r>
      <w:r w:rsidR="000A2219" w:rsidRPr="000A2219">
        <w:rPr>
          <w:color w:val="5B9BD5" w:themeColor="accent1"/>
        </w:rPr>
        <w:t>0.03613</w:t>
      </w:r>
    </w:p>
    <w:p w14:paraId="555B02E8" w14:textId="0B3C7E37" w:rsidR="000A2219" w:rsidRPr="000A2219" w:rsidRDefault="000A2219" w:rsidP="002F6240">
      <w:pPr>
        <w:pStyle w:val="ListParagraph"/>
        <w:rPr>
          <w:color w:val="5B9BD5" w:themeColor="accent1"/>
        </w:rPr>
      </w:pPr>
      <w:r>
        <w:rPr>
          <w:noProof/>
          <w:color w:val="5B9BD5" w:themeColor="accent1"/>
        </w:rPr>
        <w:drawing>
          <wp:inline distT="0" distB="0" distL="0" distR="0" wp14:anchorId="2AC2BFA0" wp14:editId="476E0ED2">
            <wp:extent cx="28575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inline>
        </w:drawing>
      </w:r>
    </w:p>
    <w:p w14:paraId="28713AF5" w14:textId="1AEF9FA0" w:rsidR="00AC516C" w:rsidRDefault="00AC516C" w:rsidP="002F6240">
      <w:pPr>
        <w:pStyle w:val="ListParagraph"/>
      </w:pPr>
    </w:p>
    <w:p w14:paraId="75CB6FB3" w14:textId="77777777" w:rsidR="00AC516C" w:rsidRDefault="00AC516C" w:rsidP="002F6240">
      <w:pPr>
        <w:pStyle w:val="ListParagraph"/>
      </w:pPr>
    </w:p>
    <w:p w14:paraId="046E41D3" w14:textId="77777777" w:rsidR="000A2219" w:rsidRDefault="002F6240" w:rsidP="000A2219">
      <w:pPr>
        <w:pStyle w:val="ListParagraph"/>
      </w:pPr>
      <w:r>
        <w:t>95% CI:</w:t>
      </w:r>
      <w:r w:rsidR="000A2219">
        <w:t xml:space="preserve">  </w:t>
      </w:r>
    </w:p>
    <w:p w14:paraId="5FB2F59F" w14:textId="551B5455" w:rsidR="000A2219" w:rsidRPr="000A2219" w:rsidRDefault="000A2219" w:rsidP="000A2219">
      <w:pPr>
        <w:pStyle w:val="ListParagraph"/>
        <w:rPr>
          <w:color w:val="5B9BD5" w:themeColor="accent1"/>
        </w:rPr>
      </w:pPr>
      <w:r w:rsidRPr="00835B26">
        <w:rPr>
          <w:color w:val="5B9BD5" w:themeColor="accent1"/>
        </w:rPr>
        <w:t>0.146359</w:t>
      </w:r>
      <w:r>
        <w:rPr>
          <w:color w:val="5B9BD5" w:themeColor="accent1"/>
        </w:rPr>
        <w:t xml:space="preserve"> </w:t>
      </w:r>
      <w:r>
        <w:t>- 2 (</w:t>
      </w:r>
      <w:r w:rsidRPr="000A2219">
        <w:rPr>
          <w:color w:val="5B9BD5" w:themeColor="accent1"/>
        </w:rPr>
        <w:t>0.03613)</w:t>
      </w:r>
      <w:r>
        <w:rPr>
          <w:color w:val="5B9BD5" w:themeColor="accent1"/>
        </w:rPr>
        <w:t xml:space="preserve"> = </w:t>
      </w:r>
      <w:r w:rsidRPr="000A2219">
        <w:rPr>
          <w:color w:val="5B9BD5" w:themeColor="accent1"/>
        </w:rPr>
        <w:t>0.074099</w:t>
      </w:r>
    </w:p>
    <w:p w14:paraId="237465CB" w14:textId="02A31271" w:rsidR="002F6240" w:rsidRDefault="000A2219" w:rsidP="000A2219">
      <w:pPr>
        <w:pStyle w:val="ListParagraph"/>
        <w:rPr>
          <w:color w:val="5B9BD5" w:themeColor="accent1"/>
        </w:rPr>
      </w:pPr>
      <w:r w:rsidRPr="00835B26">
        <w:rPr>
          <w:color w:val="5B9BD5" w:themeColor="accent1"/>
        </w:rPr>
        <w:t>0.146359</w:t>
      </w:r>
      <w:r>
        <w:rPr>
          <w:color w:val="5B9BD5" w:themeColor="accent1"/>
        </w:rPr>
        <w:t xml:space="preserve"> </w:t>
      </w:r>
      <w:r>
        <w:t xml:space="preserve">+ </w:t>
      </w:r>
      <w:r>
        <w:t>2 (</w:t>
      </w:r>
      <w:r w:rsidRPr="000A2219">
        <w:rPr>
          <w:color w:val="5B9BD5" w:themeColor="accent1"/>
        </w:rPr>
        <w:t>0.03613)</w:t>
      </w:r>
      <w:r>
        <w:rPr>
          <w:color w:val="5B9BD5" w:themeColor="accent1"/>
        </w:rPr>
        <w:t xml:space="preserve"> = </w:t>
      </w:r>
      <w:r w:rsidRPr="000A2219">
        <w:rPr>
          <w:color w:val="5B9BD5" w:themeColor="accent1"/>
        </w:rPr>
        <w:t>0.218619</w:t>
      </w:r>
    </w:p>
    <w:p w14:paraId="4507355E" w14:textId="77777777" w:rsidR="000A2219" w:rsidRPr="000A2219" w:rsidRDefault="000A2219" w:rsidP="000A2219">
      <w:pPr>
        <w:pStyle w:val="ListParagraph"/>
        <w:rPr>
          <w:color w:val="5B9BD5" w:themeColor="accent1"/>
        </w:rPr>
      </w:pPr>
    </w:p>
    <w:p w14:paraId="6B346CEB" w14:textId="30F05687" w:rsidR="002F6240" w:rsidRDefault="002F6240" w:rsidP="000A2219">
      <w:pPr>
        <w:pStyle w:val="ListParagraph"/>
        <w:rPr>
          <w:color w:val="5B9BD5" w:themeColor="accent1"/>
        </w:rPr>
      </w:pPr>
      <w:r>
        <w:t>Method I used to find the CI:</w:t>
      </w:r>
      <w:r w:rsidR="00AC516C">
        <w:t xml:space="preserve"> </w:t>
      </w:r>
      <w:r w:rsidR="00AC516C" w:rsidRPr="00AC516C">
        <w:rPr>
          <w:color w:val="5B9BD5" w:themeColor="accent1"/>
        </w:rPr>
        <w:t>by hand</w:t>
      </w:r>
    </w:p>
    <w:p w14:paraId="0F343B35" w14:textId="77777777" w:rsidR="000A2219" w:rsidRPr="000A2219" w:rsidRDefault="000A2219" w:rsidP="000A2219">
      <w:pPr>
        <w:pStyle w:val="ListParagraph"/>
        <w:rPr>
          <w:color w:val="5B9BD5" w:themeColor="accent1"/>
        </w:rPr>
      </w:pPr>
    </w:p>
    <w:p w14:paraId="2E39B385" w14:textId="59154514" w:rsidR="004C40B6" w:rsidRPr="00AA4660" w:rsidRDefault="002F6240" w:rsidP="004C40B6">
      <w:pPr>
        <w:pStyle w:val="ListParagraph"/>
        <w:rPr>
          <w:color w:val="5B9BD5" w:themeColor="accent1"/>
        </w:rPr>
      </w:pPr>
      <w:r>
        <w:t>Interpretation:</w:t>
      </w:r>
      <w:r w:rsidR="000A2219">
        <w:t xml:space="preserve"> </w:t>
      </w:r>
      <w:r w:rsidR="000A2219" w:rsidRPr="00AA4660">
        <w:rPr>
          <w:color w:val="5B9BD5" w:themeColor="accent1"/>
        </w:rPr>
        <w:t>We are 95% confident that</w:t>
      </w:r>
      <w:r w:rsidR="00FB61B3" w:rsidRPr="00AA4660">
        <w:rPr>
          <w:color w:val="5B9BD5" w:themeColor="accent1"/>
        </w:rPr>
        <w:t xml:space="preserve"> if</w:t>
      </w:r>
      <w:r w:rsidR="000A2219" w:rsidRPr="00AA4660">
        <w:rPr>
          <w:color w:val="5B9BD5" w:themeColor="accent1"/>
        </w:rPr>
        <w:t xml:space="preserve"> </w:t>
      </w:r>
      <w:r w:rsidR="004C40B6" w:rsidRPr="00AA4660">
        <w:rPr>
          <w:color w:val="5B9BD5" w:themeColor="accent1"/>
        </w:rPr>
        <w:t>using the AZT treatment</w:t>
      </w:r>
      <w:r w:rsidR="00FB61B3" w:rsidRPr="00AA4660">
        <w:rPr>
          <w:color w:val="5B9BD5" w:themeColor="accent1"/>
        </w:rPr>
        <w:t xml:space="preserve">, they would be </w:t>
      </w:r>
      <w:r w:rsidR="004C40B6" w:rsidRPr="00AA4660">
        <w:rPr>
          <w:color w:val="5B9BD5" w:themeColor="accent1"/>
        </w:rPr>
        <w:t>0.074099</w:t>
      </w:r>
    </w:p>
    <w:p w14:paraId="02709EFF" w14:textId="50337A38" w:rsidR="000A2219" w:rsidRPr="00AA4660" w:rsidRDefault="000A2219" w:rsidP="004C40B6">
      <w:pPr>
        <w:pStyle w:val="ListParagraph"/>
        <w:rPr>
          <w:color w:val="5B9BD5" w:themeColor="accent1"/>
        </w:rPr>
      </w:pPr>
      <w:r w:rsidRPr="00AA4660">
        <w:rPr>
          <w:color w:val="5B9BD5" w:themeColor="accent1"/>
        </w:rPr>
        <w:t xml:space="preserve">and </w:t>
      </w:r>
      <w:r w:rsidR="004C40B6" w:rsidRPr="00AA4660">
        <w:rPr>
          <w:color w:val="5B9BD5" w:themeColor="accent1"/>
        </w:rPr>
        <w:t>0.218619</w:t>
      </w:r>
      <w:r w:rsidR="004C40B6" w:rsidRPr="00AA4660">
        <w:rPr>
          <w:color w:val="5B9BD5" w:themeColor="accent1"/>
        </w:rPr>
        <w:t xml:space="preserve"> </w:t>
      </w:r>
      <w:r w:rsidR="00AA4660" w:rsidRPr="00AA4660">
        <w:rPr>
          <w:color w:val="5B9BD5" w:themeColor="accent1"/>
        </w:rPr>
        <w:t xml:space="preserve">less </w:t>
      </w:r>
      <w:r w:rsidR="00FB61B3" w:rsidRPr="00AA4660">
        <w:rPr>
          <w:color w:val="5B9BD5" w:themeColor="accent1"/>
        </w:rPr>
        <w:t xml:space="preserve">HIV </w:t>
      </w:r>
      <w:r w:rsidR="00AA4660" w:rsidRPr="00AA4660">
        <w:rPr>
          <w:color w:val="5B9BD5" w:themeColor="accent1"/>
        </w:rPr>
        <w:t>infected babies compared to not using anything at all (Placebo</w:t>
      </w:r>
      <w:r w:rsidR="001B01C3" w:rsidRPr="00AA4660">
        <w:rPr>
          <w:color w:val="5B9BD5" w:themeColor="accent1"/>
        </w:rPr>
        <w:t>).</w:t>
      </w:r>
    </w:p>
    <w:p w14:paraId="35904FA0" w14:textId="77777777" w:rsidR="000A2219" w:rsidRPr="000A2219" w:rsidRDefault="000A2219" w:rsidP="000A2219">
      <w:pPr>
        <w:pStyle w:val="ListParagraph"/>
      </w:pPr>
    </w:p>
    <w:p w14:paraId="1BE2FBAF" w14:textId="5F292801" w:rsidR="00B44EB9" w:rsidRPr="00912F44" w:rsidRDefault="00B44EB9" w:rsidP="00A5329A">
      <w:pPr>
        <w:pStyle w:val="ListParagraph"/>
        <w:rPr>
          <w:color w:val="5B9BD5" w:themeColor="accent1"/>
        </w:rPr>
      </w:pPr>
      <w:r w:rsidRPr="00B44EB9">
        <w:rPr>
          <w:color w:val="5B9BD5" w:themeColor="accent1"/>
        </w:rPr>
        <w:t xml:space="preserve">We are 95% confident that if </w:t>
      </w:r>
      <w:r w:rsidR="00A5329A" w:rsidRPr="00912F44">
        <w:rPr>
          <w:color w:val="5B9BD5" w:themeColor="accent1"/>
        </w:rPr>
        <w:t xml:space="preserve">the drug AZT </w:t>
      </w:r>
      <w:r w:rsidRPr="00B44EB9">
        <w:rPr>
          <w:color w:val="5B9BD5" w:themeColor="accent1"/>
        </w:rPr>
        <w:t xml:space="preserve">were given </w:t>
      </w:r>
      <w:r w:rsidR="00A5329A" w:rsidRPr="00912F44">
        <w:rPr>
          <w:color w:val="5B9BD5" w:themeColor="accent1"/>
        </w:rPr>
        <w:t>to pregnant, HIV-infected women</w:t>
      </w:r>
      <w:r w:rsidR="00A5329A" w:rsidRPr="00912F44">
        <w:rPr>
          <w:color w:val="5B9BD5" w:themeColor="accent1"/>
        </w:rPr>
        <w:t xml:space="preserve">, there </w:t>
      </w:r>
      <w:r w:rsidR="00A5329A" w:rsidRPr="00912F44">
        <w:rPr>
          <w:color w:val="5B9BD5" w:themeColor="accent1"/>
        </w:rPr>
        <w:t>would be 0.074099</w:t>
      </w:r>
      <w:r w:rsidR="00A5329A" w:rsidRPr="00912F44">
        <w:rPr>
          <w:color w:val="5B9BD5" w:themeColor="accent1"/>
        </w:rPr>
        <w:t xml:space="preserve"> </w:t>
      </w:r>
      <w:r w:rsidR="00A5329A" w:rsidRPr="00912F44">
        <w:rPr>
          <w:color w:val="5B9BD5" w:themeColor="accent1"/>
        </w:rPr>
        <w:t xml:space="preserve">and </w:t>
      </w:r>
      <w:r w:rsidR="00912F44" w:rsidRPr="00912F44">
        <w:rPr>
          <w:color w:val="5B9BD5" w:themeColor="accent1"/>
        </w:rPr>
        <w:t>0.218619 less</w:t>
      </w:r>
      <w:r w:rsidR="00A5329A" w:rsidRPr="00912F44">
        <w:rPr>
          <w:color w:val="5B9BD5" w:themeColor="accent1"/>
        </w:rPr>
        <w:t xml:space="preserve"> </w:t>
      </w:r>
      <w:r w:rsidR="00A5329A" w:rsidRPr="00912F44">
        <w:rPr>
          <w:color w:val="5B9BD5" w:themeColor="accent1"/>
        </w:rPr>
        <w:t xml:space="preserve">HIV infected babies compared to </w:t>
      </w:r>
      <w:r w:rsidRPr="00912F44">
        <w:rPr>
          <w:color w:val="5B9BD5" w:themeColor="accent1"/>
        </w:rPr>
        <w:t xml:space="preserve">if the </w:t>
      </w:r>
      <w:r w:rsidR="00A5329A" w:rsidRPr="00B44EB9">
        <w:rPr>
          <w:color w:val="5B9BD5" w:themeColor="accent1"/>
        </w:rPr>
        <w:t xml:space="preserve">if </w:t>
      </w:r>
      <w:r w:rsidR="00A5329A" w:rsidRPr="00912F44">
        <w:rPr>
          <w:color w:val="5B9BD5" w:themeColor="accent1"/>
        </w:rPr>
        <w:t xml:space="preserve">the </w:t>
      </w:r>
      <w:r w:rsidR="00A5329A" w:rsidRPr="00912F44">
        <w:rPr>
          <w:color w:val="5B9BD5" w:themeColor="accent1"/>
        </w:rPr>
        <w:t>Placebo</w:t>
      </w:r>
      <w:r w:rsidR="00A5329A" w:rsidRPr="00912F44">
        <w:rPr>
          <w:color w:val="5B9BD5" w:themeColor="accent1"/>
        </w:rPr>
        <w:t xml:space="preserve"> </w:t>
      </w:r>
      <w:r w:rsidR="00A5329A" w:rsidRPr="00B44EB9">
        <w:rPr>
          <w:color w:val="5B9BD5" w:themeColor="accent1"/>
        </w:rPr>
        <w:t xml:space="preserve">were given </w:t>
      </w:r>
      <w:r w:rsidR="00A5329A" w:rsidRPr="00912F44">
        <w:rPr>
          <w:color w:val="5B9BD5" w:themeColor="accent1"/>
        </w:rPr>
        <w:t>to pregnant, HIV-infected women</w:t>
      </w:r>
      <w:r w:rsidRPr="00912F44">
        <w:rPr>
          <w:color w:val="5B9BD5" w:themeColor="accent1"/>
        </w:rPr>
        <w:t>.</w:t>
      </w:r>
    </w:p>
    <w:p w14:paraId="6DDE29FC" w14:textId="77777777" w:rsidR="00B44EB9" w:rsidRPr="00B44EB9" w:rsidRDefault="00B44EB9" w:rsidP="00B44EB9">
      <w:pPr>
        <w:pStyle w:val="ListParagraph"/>
      </w:pPr>
    </w:p>
    <w:p w14:paraId="15543B92" w14:textId="7C4B8B0C" w:rsidR="002F6240" w:rsidRDefault="002F6240" w:rsidP="002F6240">
      <w:pPr>
        <w:pStyle w:val="ListParagraph"/>
      </w:pPr>
    </w:p>
    <w:p w14:paraId="6E51FAB1" w14:textId="77777777" w:rsidR="002F6240" w:rsidRDefault="002F6240" w:rsidP="002F6240">
      <w:pPr>
        <w:pStyle w:val="ListParagraph"/>
      </w:pPr>
    </w:p>
    <w:p w14:paraId="0EBAD3BA" w14:textId="251321A8" w:rsidR="00D40542" w:rsidRDefault="00D40542" w:rsidP="00D40542">
      <w:pPr>
        <w:pStyle w:val="ListParagraph"/>
      </w:pPr>
    </w:p>
    <w:p w14:paraId="5E0DEAA6" w14:textId="77777777" w:rsidR="00EF442C" w:rsidRDefault="00EF442C" w:rsidP="00EF442C"/>
    <w:p w14:paraId="0F7DD3D7" w14:textId="77777777" w:rsidR="00F9543F" w:rsidRDefault="00F9543F"/>
    <w:sectPr w:rsidR="00F9543F" w:rsidSect="00534D7F">
      <w:headerReference w:type="even" r:id="rId1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7ADD" w14:textId="77777777" w:rsidR="00F94D11" w:rsidRDefault="00F94D11" w:rsidP="00AA4660">
      <w:pPr>
        <w:spacing w:after="0" w:line="240" w:lineRule="auto"/>
      </w:pPr>
      <w:r>
        <w:separator/>
      </w:r>
    </w:p>
  </w:endnote>
  <w:endnote w:type="continuationSeparator" w:id="0">
    <w:p w14:paraId="1ACE91EC" w14:textId="77777777" w:rsidR="00F94D11" w:rsidRDefault="00F94D11" w:rsidP="00AA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6820A" w14:textId="77777777" w:rsidR="00F94D11" w:rsidRDefault="00F94D11" w:rsidP="00AA4660">
      <w:pPr>
        <w:spacing w:after="0" w:line="240" w:lineRule="auto"/>
      </w:pPr>
      <w:r>
        <w:separator/>
      </w:r>
    </w:p>
  </w:footnote>
  <w:footnote w:type="continuationSeparator" w:id="0">
    <w:p w14:paraId="38A7CCAA" w14:textId="77777777" w:rsidR="00F94D11" w:rsidRDefault="00F94D11" w:rsidP="00AA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822525"/>
      <w:docPartObj>
        <w:docPartGallery w:val="Page Numbers (Top of Page)"/>
        <w:docPartUnique/>
      </w:docPartObj>
    </w:sdtPr>
    <w:sdtContent>
      <w:p w14:paraId="11A2EEEB" w14:textId="4DE5ABA4" w:rsidR="00AA4660" w:rsidRDefault="00AA4660" w:rsidP="00D176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D1547B" w14:textId="77777777" w:rsidR="00AA4660" w:rsidRDefault="00AA4660" w:rsidP="00AA46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3002860"/>
      <w:docPartObj>
        <w:docPartGallery w:val="Page Numbers (Top of Page)"/>
        <w:docPartUnique/>
      </w:docPartObj>
    </w:sdtPr>
    <w:sdtContent>
      <w:p w14:paraId="4DACDA69" w14:textId="48A4DE69" w:rsidR="00AA4660" w:rsidRDefault="00AA4660" w:rsidP="00D176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4EE0A" w14:textId="737C699B" w:rsidR="00AA4660" w:rsidRDefault="00AA4660" w:rsidP="00AA4660">
    <w:pPr>
      <w:pStyle w:val="Header"/>
      <w:ind w:right="360"/>
      <w:jc w:val="right"/>
    </w:pPr>
    <w:r>
      <w:t>Chriss Jordan Oboa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3634"/>
    <w:multiLevelType w:val="hybridMultilevel"/>
    <w:tmpl w:val="BAACEFC6"/>
    <w:lvl w:ilvl="0" w:tplc="B9F43C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142AF"/>
    <w:multiLevelType w:val="hybridMultilevel"/>
    <w:tmpl w:val="04023300"/>
    <w:lvl w:ilvl="0" w:tplc="B9F43C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46676"/>
    <w:multiLevelType w:val="hybridMultilevel"/>
    <w:tmpl w:val="F90AA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3B49E6"/>
    <w:multiLevelType w:val="hybridMultilevel"/>
    <w:tmpl w:val="9080E152"/>
    <w:lvl w:ilvl="0" w:tplc="3F6A2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E3B3C"/>
    <w:multiLevelType w:val="hybridMultilevel"/>
    <w:tmpl w:val="D29A11C2"/>
    <w:lvl w:ilvl="0" w:tplc="A4D4D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30FA"/>
    <w:multiLevelType w:val="hybridMultilevel"/>
    <w:tmpl w:val="4894CB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F1690F"/>
    <w:multiLevelType w:val="hybridMultilevel"/>
    <w:tmpl w:val="4DEE0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B978B9"/>
    <w:multiLevelType w:val="hybridMultilevel"/>
    <w:tmpl w:val="5FD6F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1228ED"/>
    <w:multiLevelType w:val="hybridMultilevel"/>
    <w:tmpl w:val="BAACEFC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7772036">
    <w:abstractNumId w:val="2"/>
  </w:num>
  <w:num w:numId="2" w16cid:durableId="1595043343">
    <w:abstractNumId w:val="5"/>
  </w:num>
  <w:num w:numId="3" w16cid:durableId="268588096">
    <w:abstractNumId w:val="0"/>
  </w:num>
  <w:num w:numId="4" w16cid:durableId="1605263989">
    <w:abstractNumId w:val="7"/>
  </w:num>
  <w:num w:numId="5" w16cid:durableId="1266959514">
    <w:abstractNumId w:val="8"/>
  </w:num>
  <w:num w:numId="6" w16cid:durableId="232281449">
    <w:abstractNumId w:val="4"/>
  </w:num>
  <w:num w:numId="7" w16cid:durableId="302925588">
    <w:abstractNumId w:val="3"/>
  </w:num>
  <w:num w:numId="8" w16cid:durableId="1202593855">
    <w:abstractNumId w:val="6"/>
  </w:num>
  <w:num w:numId="9" w16cid:durableId="46014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E54"/>
    <w:rsid w:val="0000716A"/>
    <w:rsid w:val="00020498"/>
    <w:rsid w:val="0008343C"/>
    <w:rsid w:val="000A2219"/>
    <w:rsid w:val="000F566A"/>
    <w:rsid w:val="001B01C3"/>
    <w:rsid w:val="00225DF5"/>
    <w:rsid w:val="002A3E54"/>
    <w:rsid w:val="002B29A3"/>
    <w:rsid w:val="002F6240"/>
    <w:rsid w:val="00421795"/>
    <w:rsid w:val="004C40B6"/>
    <w:rsid w:val="004D1FEC"/>
    <w:rsid w:val="00522A1E"/>
    <w:rsid w:val="00534D7F"/>
    <w:rsid w:val="005D1269"/>
    <w:rsid w:val="0061117F"/>
    <w:rsid w:val="00630414"/>
    <w:rsid w:val="00632935"/>
    <w:rsid w:val="006D2209"/>
    <w:rsid w:val="006D499B"/>
    <w:rsid w:val="00746EB5"/>
    <w:rsid w:val="007778E6"/>
    <w:rsid w:val="00805072"/>
    <w:rsid w:val="00835B26"/>
    <w:rsid w:val="00855092"/>
    <w:rsid w:val="00912F44"/>
    <w:rsid w:val="00954EA3"/>
    <w:rsid w:val="009A5AD8"/>
    <w:rsid w:val="009B6F06"/>
    <w:rsid w:val="00A30372"/>
    <w:rsid w:val="00A5329A"/>
    <w:rsid w:val="00AA4660"/>
    <w:rsid w:val="00AC516C"/>
    <w:rsid w:val="00AE6D1E"/>
    <w:rsid w:val="00AF1021"/>
    <w:rsid w:val="00B26FF3"/>
    <w:rsid w:val="00B44EB9"/>
    <w:rsid w:val="00B94279"/>
    <w:rsid w:val="00BE42BD"/>
    <w:rsid w:val="00C3218A"/>
    <w:rsid w:val="00CC3646"/>
    <w:rsid w:val="00D40542"/>
    <w:rsid w:val="00D960D0"/>
    <w:rsid w:val="00DB72FB"/>
    <w:rsid w:val="00E922CE"/>
    <w:rsid w:val="00EF442C"/>
    <w:rsid w:val="00F5350B"/>
    <w:rsid w:val="00F94D11"/>
    <w:rsid w:val="00F9543F"/>
    <w:rsid w:val="00FA5257"/>
    <w:rsid w:val="00FB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A433"/>
  <w15:chartTrackingRefBased/>
  <w15:docId w15:val="{7CB84230-8371-466D-9CC6-B9DB80C2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E54"/>
    <w:pPr>
      <w:spacing w:after="200" w:line="276" w:lineRule="auto"/>
    </w:pPr>
  </w:style>
  <w:style w:type="paragraph" w:styleId="Heading1">
    <w:name w:val="heading 1"/>
    <w:basedOn w:val="Normal"/>
    <w:next w:val="Normal"/>
    <w:link w:val="Heading1Char"/>
    <w:uiPriority w:val="9"/>
    <w:qFormat/>
    <w:rsid w:val="00D40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E54"/>
    <w:pPr>
      <w:ind w:left="720"/>
      <w:contextualSpacing/>
    </w:pPr>
  </w:style>
  <w:style w:type="character" w:styleId="Hyperlink">
    <w:name w:val="Hyperlink"/>
    <w:basedOn w:val="DefaultParagraphFont"/>
    <w:uiPriority w:val="99"/>
    <w:unhideWhenUsed/>
    <w:rsid w:val="00AF1021"/>
    <w:rPr>
      <w:color w:val="0563C1" w:themeColor="hyperlink"/>
      <w:u w:val="single"/>
    </w:rPr>
  </w:style>
  <w:style w:type="paragraph" w:styleId="NoSpacing">
    <w:name w:val="No Spacing"/>
    <w:uiPriority w:val="1"/>
    <w:qFormat/>
    <w:rsid w:val="00F5350B"/>
    <w:pPr>
      <w:spacing w:after="0" w:line="240" w:lineRule="auto"/>
    </w:pPr>
  </w:style>
  <w:style w:type="table" w:styleId="TableGrid">
    <w:name w:val="Table Grid"/>
    <w:basedOn w:val="TableNormal"/>
    <w:uiPriority w:val="39"/>
    <w:rsid w:val="00F5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4054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960D0"/>
    <w:rPr>
      <w:color w:val="954F72" w:themeColor="followedHyperlink"/>
      <w:u w:val="single"/>
    </w:rPr>
  </w:style>
  <w:style w:type="paragraph" w:styleId="NormalWeb">
    <w:name w:val="Normal (Web)"/>
    <w:basedOn w:val="Normal"/>
    <w:uiPriority w:val="99"/>
    <w:semiHidden/>
    <w:unhideWhenUsed/>
    <w:rsid w:val="000A2219"/>
    <w:rPr>
      <w:rFonts w:ascii="Times New Roman" w:hAnsi="Times New Roman" w:cs="Times New Roman"/>
      <w:sz w:val="24"/>
      <w:szCs w:val="24"/>
    </w:rPr>
  </w:style>
  <w:style w:type="paragraph" w:styleId="Header">
    <w:name w:val="header"/>
    <w:basedOn w:val="Normal"/>
    <w:link w:val="HeaderChar"/>
    <w:uiPriority w:val="99"/>
    <w:unhideWhenUsed/>
    <w:rsid w:val="00AA4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660"/>
  </w:style>
  <w:style w:type="character" w:styleId="PageNumber">
    <w:name w:val="page number"/>
    <w:basedOn w:val="DefaultParagraphFont"/>
    <w:uiPriority w:val="99"/>
    <w:semiHidden/>
    <w:unhideWhenUsed/>
    <w:rsid w:val="00AA4660"/>
  </w:style>
  <w:style w:type="paragraph" w:styleId="Footer">
    <w:name w:val="footer"/>
    <w:basedOn w:val="Normal"/>
    <w:link w:val="FooterChar"/>
    <w:uiPriority w:val="99"/>
    <w:unhideWhenUsed/>
    <w:rsid w:val="00AA4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682">
      <w:bodyDiv w:val="1"/>
      <w:marLeft w:val="0"/>
      <w:marRight w:val="0"/>
      <w:marTop w:val="0"/>
      <w:marBottom w:val="0"/>
      <w:divBdr>
        <w:top w:val="none" w:sz="0" w:space="0" w:color="auto"/>
        <w:left w:val="none" w:sz="0" w:space="0" w:color="auto"/>
        <w:bottom w:val="none" w:sz="0" w:space="0" w:color="auto"/>
        <w:right w:val="none" w:sz="0" w:space="0" w:color="auto"/>
      </w:divBdr>
    </w:div>
    <w:div w:id="82148865">
      <w:bodyDiv w:val="1"/>
      <w:marLeft w:val="0"/>
      <w:marRight w:val="0"/>
      <w:marTop w:val="0"/>
      <w:marBottom w:val="0"/>
      <w:divBdr>
        <w:top w:val="none" w:sz="0" w:space="0" w:color="auto"/>
        <w:left w:val="none" w:sz="0" w:space="0" w:color="auto"/>
        <w:bottom w:val="none" w:sz="0" w:space="0" w:color="auto"/>
        <w:right w:val="none" w:sz="0" w:space="0" w:color="auto"/>
      </w:divBdr>
    </w:div>
    <w:div w:id="252053561">
      <w:bodyDiv w:val="1"/>
      <w:marLeft w:val="0"/>
      <w:marRight w:val="0"/>
      <w:marTop w:val="0"/>
      <w:marBottom w:val="0"/>
      <w:divBdr>
        <w:top w:val="none" w:sz="0" w:space="0" w:color="auto"/>
        <w:left w:val="none" w:sz="0" w:space="0" w:color="auto"/>
        <w:bottom w:val="none" w:sz="0" w:space="0" w:color="auto"/>
        <w:right w:val="none" w:sz="0" w:space="0" w:color="auto"/>
      </w:divBdr>
    </w:div>
    <w:div w:id="261492292">
      <w:bodyDiv w:val="1"/>
      <w:marLeft w:val="0"/>
      <w:marRight w:val="0"/>
      <w:marTop w:val="0"/>
      <w:marBottom w:val="0"/>
      <w:divBdr>
        <w:top w:val="none" w:sz="0" w:space="0" w:color="auto"/>
        <w:left w:val="none" w:sz="0" w:space="0" w:color="auto"/>
        <w:bottom w:val="none" w:sz="0" w:space="0" w:color="auto"/>
        <w:right w:val="none" w:sz="0" w:space="0" w:color="auto"/>
      </w:divBdr>
    </w:div>
    <w:div w:id="339508669">
      <w:bodyDiv w:val="1"/>
      <w:marLeft w:val="0"/>
      <w:marRight w:val="0"/>
      <w:marTop w:val="0"/>
      <w:marBottom w:val="0"/>
      <w:divBdr>
        <w:top w:val="none" w:sz="0" w:space="0" w:color="auto"/>
        <w:left w:val="none" w:sz="0" w:space="0" w:color="auto"/>
        <w:bottom w:val="none" w:sz="0" w:space="0" w:color="auto"/>
        <w:right w:val="none" w:sz="0" w:space="0" w:color="auto"/>
      </w:divBdr>
    </w:div>
    <w:div w:id="459692061">
      <w:bodyDiv w:val="1"/>
      <w:marLeft w:val="0"/>
      <w:marRight w:val="0"/>
      <w:marTop w:val="0"/>
      <w:marBottom w:val="0"/>
      <w:divBdr>
        <w:top w:val="none" w:sz="0" w:space="0" w:color="auto"/>
        <w:left w:val="none" w:sz="0" w:space="0" w:color="auto"/>
        <w:bottom w:val="none" w:sz="0" w:space="0" w:color="auto"/>
        <w:right w:val="none" w:sz="0" w:space="0" w:color="auto"/>
      </w:divBdr>
    </w:div>
    <w:div w:id="494153845">
      <w:bodyDiv w:val="1"/>
      <w:marLeft w:val="0"/>
      <w:marRight w:val="0"/>
      <w:marTop w:val="0"/>
      <w:marBottom w:val="0"/>
      <w:divBdr>
        <w:top w:val="none" w:sz="0" w:space="0" w:color="auto"/>
        <w:left w:val="none" w:sz="0" w:space="0" w:color="auto"/>
        <w:bottom w:val="none" w:sz="0" w:space="0" w:color="auto"/>
        <w:right w:val="none" w:sz="0" w:space="0" w:color="auto"/>
      </w:divBdr>
    </w:div>
    <w:div w:id="515271332">
      <w:bodyDiv w:val="1"/>
      <w:marLeft w:val="0"/>
      <w:marRight w:val="0"/>
      <w:marTop w:val="0"/>
      <w:marBottom w:val="0"/>
      <w:divBdr>
        <w:top w:val="none" w:sz="0" w:space="0" w:color="auto"/>
        <w:left w:val="none" w:sz="0" w:space="0" w:color="auto"/>
        <w:bottom w:val="none" w:sz="0" w:space="0" w:color="auto"/>
        <w:right w:val="none" w:sz="0" w:space="0" w:color="auto"/>
      </w:divBdr>
    </w:div>
    <w:div w:id="655190044">
      <w:bodyDiv w:val="1"/>
      <w:marLeft w:val="0"/>
      <w:marRight w:val="0"/>
      <w:marTop w:val="0"/>
      <w:marBottom w:val="0"/>
      <w:divBdr>
        <w:top w:val="none" w:sz="0" w:space="0" w:color="auto"/>
        <w:left w:val="none" w:sz="0" w:space="0" w:color="auto"/>
        <w:bottom w:val="none" w:sz="0" w:space="0" w:color="auto"/>
        <w:right w:val="none" w:sz="0" w:space="0" w:color="auto"/>
      </w:divBdr>
    </w:div>
    <w:div w:id="739064739">
      <w:bodyDiv w:val="1"/>
      <w:marLeft w:val="0"/>
      <w:marRight w:val="0"/>
      <w:marTop w:val="0"/>
      <w:marBottom w:val="0"/>
      <w:divBdr>
        <w:top w:val="none" w:sz="0" w:space="0" w:color="auto"/>
        <w:left w:val="none" w:sz="0" w:space="0" w:color="auto"/>
        <w:bottom w:val="none" w:sz="0" w:space="0" w:color="auto"/>
        <w:right w:val="none" w:sz="0" w:space="0" w:color="auto"/>
      </w:divBdr>
    </w:div>
    <w:div w:id="1251238285">
      <w:bodyDiv w:val="1"/>
      <w:marLeft w:val="0"/>
      <w:marRight w:val="0"/>
      <w:marTop w:val="0"/>
      <w:marBottom w:val="0"/>
      <w:divBdr>
        <w:top w:val="none" w:sz="0" w:space="0" w:color="auto"/>
        <w:left w:val="none" w:sz="0" w:space="0" w:color="auto"/>
        <w:bottom w:val="none" w:sz="0" w:space="0" w:color="auto"/>
        <w:right w:val="none" w:sz="0" w:space="0" w:color="auto"/>
      </w:divBdr>
    </w:div>
    <w:div w:id="1336108979">
      <w:bodyDiv w:val="1"/>
      <w:marLeft w:val="0"/>
      <w:marRight w:val="0"/>
      <w:marTop w:val="0"/>
      <w:marBottom w:val="0"/>
      <w:divBdr>
        <w:top w:val="none" w:sz="0" w:space="0" w:color="auto"/>
        <w:left w:val="none" w:sz="0" w:space="0" w:color="auto"/>
        <w:bottom w:val="none" w:sz="0" w:space="0" w:color="auto"/>
        <w:right w:val="none" w:sz="0" w:space="0" w:color="auto"/>
      </w:divBdr>
    </w:div>
    <w:div w:id="1346860131">
      <w:bodyDiv w:val="1"/>
      <w:marLeft w:val="0"/>
      <w:marRight w:val="0"/>
      <w:marTop w:val="0"/>
      <w:marBottom w:val="0"/>
      <w:divBdr>
        <w:top w:val="none" w:sz="0" w:space="0" w:color="auto"/>
        <w:left w:val="none" w:sz="0" w:space="0" w:color="auto"/>
        <w:bottom w:val="none" w:sz="0" w:space="0" w:color="auto"/>
        <w:right w:val="none" w:sz="0" w:space="0" w:color="auto"/>
      </w:divBdr>
    </w:div>
    <w:div w:id="1467694925">
      <w:bodyDiv w:val="1"/>
      <w:marLeft w:val="0"/>
      <w:marRight w:val="0"/>
      <w:marTop w:val="0"/>
      <w:marBottom w:val="0"/>
      <w:divBdr>
        <w:top w:val="none" w:sz="0" w:space="0" w:color="auto"/>
        <w:left w:val="none" w:sz="0" w:space="0" w:color="auto"/>
        <w:bottom w:val="none" w:sz="0" w:space="0" w:color="auto"/>
        <w:right w:val="none" w:sz="0" w:space="0" w:color="auto"/>
      </w:divBdr>
    </w:div>
    <w:div w:id="162681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intro.org/data/index.php?data=ncbirth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Tysse, Jill</dc:creator>
  <cp:keywords/>
  <dc:description/>
  <cp:lastModifiedBy>Oboa, Chriss Jordan Franck</cp:lastModifiedBy>
  <cp:revision>2</cp:revision>
  <dcterms:created xsi:type="dcterms:W3CDTF">2022-05-07T01:09:00Z</dcterms:created>
  <dcterms:modified xsi:type="dcterms:W3CDTF">2022-05-07T01:09:00Z</dcterms:modified>
</cp:coreProperties>
</file>