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 AIT614 – Big Data Essentials</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Homework Assignment 5: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Big Data, Cloud &amp; IoT</w:t>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left"/>
        <w:rPr>
          <w:b w:val="1"/>
          <w:sz w:val="44"/>
          <w:szCs w:val="44"/>
        </w:rPr>
      </w:pPr>
      <w:r w:rsidDel="00000000" w:rsidR="00000000" w:rsidRPr="00000000">
        <w:rPr>
          <w:rtl w:val="0"/>
        </w:rPr>
      </w:r>
    </w:p>
    <w:p w:rsidR="00000000" w:rsidDel="00000000" w:rsidP="00000000" w:rsidRDefault="00000000" w:rsidRPr="00000000" w14:paraId="00000007">
      <w:pPr>
        <w:spacing w:after="240" w:before="240" w:line="360" w:lineRule="auto"/>
        <w:jc w:val="both"/>
        <w:rPr>
          <w:b w:val="1"/>
          <w:sz w:val="26"/>
          <w:szCs w:val="26"/>
        </w:rPr>
      </w:pPr>
      <w:r w:rsidDel="00000000" w:rsidR="00000000" w:rsidRPr="00000000">
        <w:rPr>
          <w:b w:val="1"/>
          <w:sz w:val="26"/>
          <w:szCs w:val="26"/>
          <w:rtl w:val="0"/>
        </w:rPr>
        <w:t xml:space="preserve">Introduction</w:t>
        <w:br w:type="textWrapping"/>
        <w:t xml:space="preserve">Big Data has become a cornerstone of modern technology, transforming industries by enabling insights from vast datasets. However, managing and securing these datasets pose significant challenges, especially as organizations deal with the velocity, variety, and volume of Big Data. The integration of cloud computing and IoT further complicates the landscape, bringing new opportunities and risks. This paper explores the Big Data Security technology landscape and its core areas, provides criteria for selecting appropriate cloud service and deployment models, and highlights a real-world case study demonstrating the transformative power of combining Big Data, Cloud, and IoT.</w:t>
      </w:r>
    </w:p>
    <w:p w:rsidR="00000000" w:rsidDel="00000000" w:rsidP="00000000" w:rsidRDefault="00000000" w:rsidRPr="00000000" w14:paraId="00000008">
      <w:pPr>
        <w:spacing w:line="360" w:lineRule="auto"/>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360" w:lineRule="auto"/>
        <w:jc w:val="both"/>
        <w:rPr>
          <w:b w:val="1"/>
          <w:sz w:val="26"/>
          <w:szCs w:val="26"/>
        </w:rPr>
      </w:pPr>
      <w:r w:rsidDel="00000000" w:rsidR="00000000" w:rsidRPr="00000000">
        <w:rPr>
          <w:b w:val="1"/>
          <w:sz w:val="26"/>
          <w:szCs w:val="26"/>
          <w:rtl w:val="0"/>
        </w:rPr>
        <w:t xml:space="preserve">Big Data Security Technology Landscape</w:t>
        <w:br w:type="textWrapping"/>
        <w:t xml:space="preserve">Securing Big Data requires robust technologies to ensure data reliability, confidentiality, and compliance. Key domains and their technologies are outlined below:</w:t>
      </w:r>
    </w:p>
    <w:p w:rsidR="00000000" w:rsidDel="00000000" w:rsidP="00000000" w:rsidRDefault="00000000" w:rsidRPr="00000000" w14:paraId="0000000A">
      <w:pPr>
        <w:numPr>
          <w:ilvl w:val="0"/>
          <w:numId w:val="5"/>
        </w:numPr>
        <w:spacing w:after="0" w:afterAutospacing="0" w:before="240" w:line="360" w:lineRule="auto"/>
        <w:ind w:left="720" w:hanging="360"/>
        <w:jc w:val="both"/>
        <w:rPr>
          <w:b w:val="1"/>
          <w:sz w:val="26"/>
          <w:szCs w:val="26"/>
        </w:rPr>
      </w:pPr>
      <w:r w:rsidDel="00000000" w:rsidR="00000000" w:rsidRPr="00000000">
        <w:rPr>
          <w:b w:val="1"/>
          <w:sz w:val="26"/>
          <w:szCs w:val="26"/>
          <w:rtl w:val="0"/>
        </w:rPr>
        <w:t xml:space="preserve">Data Encryption</w:t>
      </w:r>
    </w:p>
    <w:p w:rsidR="00000000" w:rsidDel="00000000" w:rsidP="00000000" w:rsidRDefault="00000000" w:rsidRPr="00000000" w14:paraId="0000000B">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Purpose: Protects data by converting it into an unreadable format to ensure security during transit and storage.</w:t>
      </w:r>
    </w:p>
    <w:p w:rsidR="00000000" w:rsidDel="00000000" w:rsidP="00000000" w:rsidRDefault="00000000" w:rsidRPr="00000000" w14:paraId="0000000C">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Advanced Encryption Standard (AES) is widely used for safeguarding sensitive data and is resistant to brute-force attacks.</w:t>
      </w:r>
    </w:p>
    <w:p w:rsidR="00000000" w:rsidDel="00000000" w:rsidP="00000000" w:rsidRDefault="00000000" w:rsidRPr="00000000" w14:paraId="0000000D">
      <w:pPr>
        <w:numPr>
          <w:ilvl w:val="0"/>
          <w:numId w:val="5"/>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Access Control</w:t>
      </w:r>
    </w:p>
    <w:p w:rsidR="00000000" w:rsidDel="00000000" w:rsidP="00000000" w:rsidRDefault="00000000" w:rsidRPr="00000000" w14:paraId="0000000E">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Purpose: Regulates access to data based on user roles or credentials.</w:t>
      </w:r>
    </w:p>
    <w:p w:rsidR="00000000" w:rsidDel="00000000" w:rsidP="00000000" w:rsidRDefault="00000000" w:rsidRPr="00000000" w14:paraId="0000000F">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Role-Based Access Control (RBAC) assigns permissions based on organizational roles, limiting access to sensitive data like healthcare records or financial details.</w:t>
      </w:r>
    </w:p>
    <w:p w:rsidR="00000000" w:rsidDel="00000000" w:rsidP="00000000" w:rsidRDefault="00000000" w:rsidRPr="00000000" w14:paraId="00000010">
      <w:pPr>
        <w:numPr>
          <w:ilvl w:val="0"/>
          <w:numId w:val="5"/>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Intrusion Detection Systems (IDS)</w:t>
      </w:r>
    </w:p>
    <w:p w:rsidR="00000000" w:rsidDel="00000000" w:rsidP="00000000" w:rsidRDefault="00000000" w:rsidRPr="00000000" w14:paraId="00000011">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Purpose: Monitors systems and identifies unusual activities or potential breaches.</w:t>
      </w:r>
    </w:p>
    <w:p w:rsidR="00000000" w:rsidDel="00000000" w:rsidP="00000000" w:rsidRDefault="00000000" w:rsidRPr="00000000" w14:paraId="00000012">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Apache Metron integrates machine learning with real-time analytics to detect anomalies in large-scale datasets.</w:t>
      </w:r>
    </w:p>
    <w:p w:rsidR="00000000" w:rsidDel="00000000" w:rsidP="00000000" w:rsidRDefault="00000000" w:rsidRPr="00000000" w14:paraId="00000013">
      <w:pPr>
        <w:numPr>
          <w:ilvl w:val="0"/>
          <w:numId w:val="5"/>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Data Masking</w:t>
      </w:r>
    </w:p>
    <w:p w:rsidR="00000000" w:rsidDel="00000000" w:rsidP="00000000" w:rsidRDefault="00000000" w:rsidRPr="00000000" w14:paraId="00000014">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Purpose: Conceals sensitive data during testing or non-production use to prevent unauthorized access.</w:t>
      </w:r>
    </w:p>
    <w:p w:rsidR="00000000" w:rsidDel="00000000" w:rsidP="00000000" w:rsidRDefault="00000000" w:rsidRPr="00000000" w14:paraId="00000015">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IBM InfoSphere Optim provides both static and dynamic masking capabilities for protecting data in various environments.</w:t>
      </w:r>
    </w:p>
    <w:p w:rsidR="00000000" w:rsidDel="00000000" w:rsidP="00000000" w:rsidRDefault="00000000" w:rsidRPr="00000000" w14:paraId="00000016">
      <w:pPr>
        <w:numPr>
          <w:ilvl w:val="0"/>
          <w:numId w:val="5"/>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Auditing and Monitoring</w:t>
      </w:r>
    </w:p>
    <w:p w:rsidR="00000000" w:rsidDel="00000000" w:rsidP="00000000" w:rsidRDefault="00000000" w:rsidRPr="00000000" w14:paraId="00000017">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Purpose: Tracks data usage and modifications to maintain transparency and ensure compliance.</w:t>
      </w:r>
    </w:p>
    <w:p w:rsidR="00000000" w:rsidDel="00000000" w:rsidP="00000000" w:rsidRDefault="00000000" w:rsidRPr="00000000" w14:paraId="00000018">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Apache Ranger offers centralized auditing and access control for Big Data platforms like Hadoop.</w:t>
      </w:r>
    </w:p>
    <w:p w:rsidR="00000000" w:rsidDel="00000000" w:rsidP="00000000" w:rsidRDefault="00000000" w:rsidRPr="00000000" w14:paraId="00000019">
      <w:pPr>
        <w:numPr>
          <w:ilvl w:val="0"/>
          <w:numId w:val="5"/>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Blockchain for Data Integrity</w:t>
      </w:r>
    </w:p>
    <w:p w:rsidR="00000000" w:rsidDel="00000000" w:rsidP="00000000" w:rsidRDefault="00000000" w:rsidRPr="00000000" w14:paraId="0000001A">
      <w:pPr>
        <w:numPr>
          <w:ilvl w:val="1"/>
          <w:numId w:val="5"/>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Purpose: Ensures data immutability and prevents unauthorized modifications.</w:t>
      </w:r>
    </w:p>
    <w:p w:rsidR="00000000" w:rsidDel="00000000" w:rsidP="00000000" w:rsidRDefault="00000000" w:rsidRPr="00000000" w14:paraId="0000001B">
      <w:pPr>
        <w:numPr>
          <w:ilvl w:val="1"/>
          <w:numId w:val="5"/>
        </w:numPr>
        <w:spacing w:after="240" w:before="0" w:beforeAutospacing="0" w:line="360" w:lineRule="auto"/>
        <w:ind w:left="1440" w:hanging="360"/>
        <w:jc w:val="both"/>
        <w:rPr>
          <w:b w:val="1"/>
          <w:sz w:val="26"/>
          <w:szCs w:val="26"/>
        </w:rPr>
      </w:pPr>
      <w:r w:rsidDel="00000000" w:rsidR="00000000" w:rsidRPr="00000000">
        <w:rPr>
          <w:b w:val="1"/>
          <w:sz w:val="26"/>
          <w:szCs w:val="26"/>
          <w:rtl w:val="0"/>
        </w:rPr>
        <w:t xml:space="preserve">Example: Hyperledger Fabric is a permissioned blockchain system used in industries like finance and healthcare.</w:t>
      </w:r>
    </w:p>
    <w:p w:rsidR="00000000" w:rsidDel="00000000" w:rsidP="00000000" w:rsidRDefault="00000000" w:rsidRPr="00000000" w14:paraId="0000001C">
      <w:pPr>
        <w:spacing w:line="360" w:lineRule="auto"/>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360" w:lineRule="auto"/>
        <w:jc w:val="both"/>
        <w:rPr>
          <w:b w:val="1"/>
          <w:sz w:val="26"/>
          <w:szCs w:val="26"/>
        </w:rPr>
      </w:pPr>
      <w:r w:rsidDel="00000000" w:rsidR="00000000" w:rsidRPr="00000000">
        <w:rPr>
          <w:b w:val="1"/>
          <w:sz w:val="26"/>
          <w:szCs w:val="26"/>
          <w:rtl w:val="0"/>
        </w:rPr>
        <w:t xml:space="preserve">Real-World Example: Securing Healthcare Data</w:t>
        <w:br w:type="textWrapping"/>
        <w:t xml:space="preserve">The U.S. Health Information Exchange (HIE) employs a combination of Big Data Security technologies to secure electronic health records (EHRs):</w:t>
      </w:r>
    </w:p>
    <w:p w:rsidR="00000000" w:rsidDel="00000000" w:rsidP="00000000" w:rsidRDefault="00000000" w:rsidRPr="00000000" w14:paraId="0000001E">
      <w:pPr>
        <w:numPr>
          <w:ilvl w:val="0"/>
          <w:numId w:val="1"/>
        </w:numPr>
        <w:spacing w:after="0" w:afterAutospacing="0" w:before="240" w:line="360" w:lineRule="auto"/>
        <w:ind w:left="720" w:hanging="360"/>
        <w:jc w:val="both"/>
        <w:rPr>
          <w:b w:val="1"/>
          <w:sz w:val="26"/>
          <w:szCs w:val="26"/>
        </w:rPr>
      </w:pPr>
      <w:r w:rsidDel="00000000" w:rsidR="00000000" w:rsidRPr="00000000">
        <w:rPr>
          <w:b w:val="1"/>
          <w:sz w:val="26"/>
          <w:szCs w:val="26"/>
          <w:rtl w:val="0"/>
        </w:rPr>
        <w:t xml:space="preserve">AES Encryption: Protects patient data during transit and storage, ensuring compliance with HIPAA regulations.</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RBAC: Limits access to patient information based on user roles (e.g., doctors, nurses).</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Apache Metron IDS: Detects unauthorized access attempts and unusual patterns in network activity.</w:t>
      </w:r>
    </w:p>
    <w:p w:rsidR="00000000" w:rsidDel="00000000" w:rsidP="00000000" w:rsidRDefault="00000000" w:rsidRPr="00000000" w14:paraId="00000021">
      <w:pPr>
        <w:numPr>
          <w:ilvl w:val="0"/>
          <w:numId w:val="1"/>
        </w:numPr>
        <w:spacing w:after="240" w:before="0" w:beforeAutospacing="0" w:line="360" w:lineRule="auto"/>
        <w:ind w:left="720" w:hanging="360"/>
        <w:jc w:val="both"/>
        <w:rPr>
          <w:b w:val="1"/>
          <w:sz w:val="26"/>
          <w:szCs w:val="26"/>
        </w:rPr>
      </w:pPr>
      <w:r w:rsidDel="00000000" w:rsidR="00000000" w:rsidRPr="00000000">
        <w:rPr>
          <w:b w:val="1"/>
          <w:sz w:val="26"/>
          <w:szCs w:val="26"/>
          <w:rtl w:val="0"/>
        </w:rPr>
        <w:t xml:space="preserve">Cloudera Navigator: Provides auditing and ensures regulatory compliance by tracking data access and changes.</w:t>
      </w:r>
    </w:p>
    <w:p w:rsidR="00000000" w:rsidDel="00000000" w:rsidP="00000000" w:rsidRDefault="00000000" w:rsidRPr="00000000" w14:paraId="00000022">
      <w:pPr>
        <w:spacing w:after="240" w:before="240" w:line="360" w:lineRule="auto"/>
        <w:jc w:val="both"/>
        <w:rPr>
          <w:b w:val="1"/>
          <w:sz w:val="26"/>
          <w:szCs w:val="26"/>
        </w:rPr>
      </w:pPr>
      <w:r w:rsidDel="00000000" w:rsidR="00000000" w:rsidRPr="00000000">
        <w:rPr>
          <w:b w:val="1"/>
          <w:sz w:val="26"/>
          <w:szCs w:val="26"/>
          <w:rtl w:val="0"/>
        </w:rPr>
        <w:t xml:space="preserve">These technologies collectively enhance data security, ensuring patient confidentiality and system integrity.</w:t>
      </w:r>
    </w:p>
    <w:p w:rsidR="00000000" w:rsidDel="00000000" w:rsidP="00000000" w:rsidRDefault="00000000" w:rsidRPr="00000000" w14:paraId="00000023">
      <w:pPr>
        <w:spacing w:line="360" w:lineRule="auto"/>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360" w:lineRule="auto"/>
        <w:jc w:val="both"/>
        <w:rPr>
          <w:b w:val="1"/>
          <w:sz w:val="26"/>
          <w:szCs w:val="26"/>
        </w:rPr>
      </w:pPr>
      <w:r w:rsidDel="00000000" w:rsidR="00000000" w:rsidRPr="00000000">
        <w:rPr>
          <w:b w:val="1"/>
          <w:sz w:val="26"/>
          <w:szCs w:val="26"/>
          <w:rtl w:val="0"/>
        </w:rPr>
        <w:t xml:space="preserve">Big Data Cloud and IoT</w:t>
      </w:r>
    </w:p>
    <w:p w:rsidR="00000000" w:rsidDel="00000000" w:rsidP="00000000" w:rsidRDefault="00000000" w:rsidRPr="00000000" w14:paraId="00000025">
      <w:pPr>
        <w:spacing w:after="240" w:before="240" w:line="360" w:lineRule="auto"/>
        <w:jc w:val="both"/>
        <w:rPr>
          <w:b w:val="1"/>
          <w:sz w:val="26"/>
          <w:szCs w:val="26"/>
        </w:rPr>
      </w:pPr>
      <w:r w:rsidDel="00000000" w:rsidR="00000000" w:rsidRPr="00000000">
        <w:rPr>
          <w:b w:val="1"/>
          <w:sz w:val="26"/>
          <w:szCs w:val="26"/>
          <w:rtl w:val="0"/>
        </w:rPr>
        <w:t xml:space="preserve">Criteria for Cloud Service Models</w:t>
        <w:br w:type="textWrapping"/>
        <w:t xml:space="preserve">Organizations must carefully evaluate their needs to choose between SaaS, PaaS, and IaaS.</w:t>
      </w:r>
    </w:p>
    <w:p w:rsidR="00000000" w:rsidDel="00000000" w:rsidP="00000000" w:rsidRDefault="00000000" w:rsidRPr="00000000" w14:paraId="00000026">
      <w:pPr>
        <w:numPr>
          <w:ilvl w:val="0"/>
          <w:numId w:val="3"/>
        </w:numPr>
        <w:spacing w:after="0" w:afterAutospacing="0" w:before="240" w:line="360" w:lineRule="auto"/>
        <w:ind w:left="720" w:hanging="360"/>
        <w:jc w:val="both"/>
        <w:rPr>
          <w:b w:val="1"/>
          <w:sz w:val="26"/>
          <w:szCs w:val="26"/>
        </w:rPr>
      </w:pPr>
      <w:r w:rsidDel="00000000" w:rsidR="00000000" w:rsidRPr="00000000">
        <w:rPr>
          <w:b w:val="1"/>
          <w:sz w:val="26"/>
          <w:szCs w:val="26"/>
          <w:rtl w:val="0"/>
        </w:rPr>
        <w:t xml:space="preserve">Software as a Service (SaaS)</w:t>
      </w:r>
    </w:p>
    <w:p w:rsidR="00000000" w:rsidDel="00000000" w:rsidP="00000000" w:rsidRDefault="00000000" w:rsidRPr="00000000" w14:paraId="00000027">
      <w:pPr>
        <w:numPr>
          <w:ilvl w:val="1"/>
          <w:numId w:val="3"/>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Use Case: Ideal for organizations seeking ready-to-use applications without managing underlying infrastructure.</w:t>
      </w:r>
    </w:p>
    <w:p w:rsidR="00000000" w:rsidDel="00000000" w:rsidP="00000000" w:rsidRDefault="00000000" w:rsidRPr="00000000" w14:paraId="00000028">
      <w:pPr>
        <w:numPr>
          <w:ilvl w:val="1"/>
          <w:numId w:val="3"/>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Google Big Query for Big Data analytics simplifies access to storage and computing resources.</w:t>
      </w:r>
    </w:p>
    <w:p w:rsidR="00000000" w:rsidDel="00000000" w:rsidP="00000000" w:rsidRDefault="00000000" w:rsidRPr="00000000" w14:paraId="00000029">
      <w:pPr>
        <w:numPr>
          <w:ilvl w:val="0"/>
          <w:numId w:val="3"/>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Platform as a Service (PaaS)</w:t>
      </w:r>
    </w:p>
    <w:p w:rsidR="00000000" w:rsidDel="00000000" w:rsidP="00000000" w:rsidRDefault="00000000" w:rsidRPr="00000000" w14:paraId="0000002A">
      <w:pPr>
        <w:numPr>
          <w:ilvl w:val="1"/>
          <w:numId w:val="3"/>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Use Case: Best for developers creating custom applications without handling hardware or server management.</w:t>
      </w:r>
    </w:p>
    <w:p w:rsidR="00000000" w:rsidDel="00000000" w:rsidP="00000000" w:rsidRDefault="00000000" w:rsidRPr="00000000" w14:paraId="0000002B">
      <w:pPr>
        <w:numPr>
          <w:ilvl w:val="1"/>
          <w:numId w:val="3"/>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Microsoft Azure IoT Central provides tools for developing IoT applications.</w:t>
      </w:r>
    </w:p>
    <w:p w:rsidR="00000000" w:rsidDel="00000000" w:rsidP="00000000" w:rsidRDefault="00000000" w:rsidRPr="00000000" w14:paraId="0000002C">
      <w:pPr>
        <w:numPr>
          <w:ilvl w:val="0"/>
          <w:numId w:val="3"/>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Infrastructure as a Service (IaaS)</w:t>
      </w:r>
    </w:p>
    <w:p w:rsidR="00000000" w:rsidDel="00000000" w:rsidP="00000000" w:rsidRDefault="00000000" w:rsidRPr="00000000" w14:paraId="0000002D">
      <w:pPr>
        <w:numPr>
          <w:ilvl w:val="1"/>
          <w:numId w:val="3"/>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Use Case: Suitable for resource-intensive applications requiring full control over infrastructure.</w:t>
      </w:r>
    </w:p>
    <w:p w:rsidR="00000000" w:rsidDel="00000000" w:rsidP="00000000" w:rsidRDefault="00000000" w:rsidRPr="00000000" w14:paraId="0000002E">
      <w:pPr>
        <w:numPr>
          <w:ilvl w:val="1"/>
          <w:numId w:val="3"/>
        </w:numPr>
        <w:spacing w:after="240" w:before="0" w:beforeAutospacing="0" w:line="360" w:lineRule="auto"/>
        <w:ind w:left="1440" w:hanging="360"/>
        <w:jc w:val="both"/>
        <w:rPr>
          <w:b w:val="1"/>
          <w:sz w:val="26"/>
          <w:szCs w:val="26"/>
        </w:rPr>
      </w:pPr>
      <w:r w:rsidDel="00000000" w:rsidR="00000000" w:rsidRPr="00000000">
        <w:rPr>
          <w:b w:val="1"/>
          <w:sz w:val="26"/>
          <w:szCs w:val="26"/>
          <w:rtl w:val="0"/>
        </w:rPr>
        <w:t xml:space="preserve">Example: Amazon EC2 enables custom Big Data clusters and IoT workflows.</w:t>
      </w:r>
    </w:p>
    <w:p w:rsidR="00000000" w:rsidDel="00000000" w:rsidP="00000000" w:rsidRDefault="00000000" w:rsidRPr="00000000" w14:paraId="0000002F">
      <w:pPr>
        <w:spacing w:after="240" w:before="240" w:line="360" w:lineRule="auto"/>
        <w:jc w:val="both"/>
        <w:rPr>
          <w:b w:val="1"/>
          <w:sz w:val="26"/>
          <w:szCs w:val="26"/>
        </w:rPr>
      </w:pPr>
      <w:r w:rsidDel="00000000" w:rsidR="00000000" w:rsidRPr="00000000">
        <w:rPr>
          <w:b w:val="1"/>
          <w:sz w:val="26"/>
          <w:szCs w:val="26"/>
          <w:rtl w:val="0"/>
        </w:rPr>
        <w:t xml:space="preserve">Criteria for Cloud Deployment Models</w:t>
      </w:r>
    </w:p>
    <w:p w:rsidR="00000000" w:rsidDel="00000000" w:rsidP="00000000" w:rsidRDefault="00000000" w:rsidRPr="00000000" w14:paraId="00000030">
      <w:pPr>
        <w:numPr>
          <w:ilvl w:val="0"/>
          <w:numId w:val="4"/>
        </w:numPr>
        <w:spacing w:after="0" w:afterAutospacing="0" w:before="240" w:line="360" w:lineRule="auto"/>
        <w:ind w:left="720" w:hanging="360"/>
        <w:jc w:val="both"/>
        <w:rPr>
          <w:b w:val="1"/>
          <w:sz w:val="26"/>
          <w:szCs w:val="26"/>
        </w:rPr>
      </w:pPr>
      <w:r w:rsidDel="00000000" w:rsidR="00000000" w:rsidRPr="00000000">
        <w:rPr>
          <w:b w:val="1"/>
          <w:sz w:val="26"/>
          <w:szCs w:val="26"/>
          <w:rtl w:val="0"/>
        </w:rPr>
        <w:t xml:space="preserve">Private Cloud</w:t>
      </w:r>
    </w:p>
    <w:p w:rsidR="00000000" w:rsidDel="00000000" w:rsidP="00000000" w:rsidRDefault="00000000" w:rsidRPr="00000000" w14:paraId="00000031">
      <w:pPr>
        <w:numPr>
          <w:ilvl w:val="1"/>
          <w:numId w:val="4"/>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Use Case: Best for organizations requiring high security and control, such as in finance or healthcare.</w:t>
      </w:r>
    </w:p>
    <w:p w:rsidR="00000000" w:rsidDel="00000000" w:rsidP="00000000" w:rsidRDefault="00000000" w:rsidRPr="00000000" w14:paraId="00000032">
      <w:pPr>
        <w:numPr>
          <w:ilvl w:val="1"/>
          <w:numId w:val="4"/>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Financial institutions using private clouds to manage sensitive data.</w:t>
      </w:r>
    </w:p>
    <w:p w:rsidR="00000000" w:rsidDel="00000000" w:rsidP="00000000" w:rsidRDefault="00000000" w:rsidRPr="00000000" w14:paraId="00000033">
      <w:pPr>
        <w:numPr>
          <w:ilvl w:val="0"/>
          <w:numId w:val="4"/>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Public Cloud</w:t>
      </w:r>
    </w:p>
    <w:p w:rsidR="00000000" w:rsidDel="00000000" w:rsidP="00000000" w:rsidRDefault="00000000" w:rsidRPr="00000000" w14:paraId="00000034">
      <w:pPr>
        <w:numPr>
          <w:ilvl w:val="1"/>
          <w:numId w:val="4"/>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Use Case: Ideal for cost-effective and scalable solutions with dynamic workloads.</w:t>
      </w:r>
    </w:p>
    <w:p w:rsidR="00000000" w:rsidDel="00000000" w:rsidP="00000000" w:rsidRDefault="00000000" w:rsidRPr="00000000" w14:paraId="00000035">
      <w:pPr>
        <w:numPr>
          <w:ilvl w:val="1"/>
          <w:numId w:val="4"/>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Example: Startups using AWS for rapid deployments.</w:t>
      </w:r>
    </w:p>
    <w:p w:rsidR="00000000" w:rsidDel="00000000" w:rsidP="00000000" w:rsidRDefault="00000000" w:rsidRPr="00000000" w14:paraId="00000036">
      <w:pPr>
        <w:numPr>
          <w:ilvl w:val="0"/>
          <w:numId w:val="4"/>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Hybrid Cloud</w:t>
      </w:r>
    </w:p>
    <w:p w:rsidR="00000000" w:rsidDel="00000000" w:rsidP="00000000" w:rsidRDefault="00000000" w:rsidRPr="00000000" w14:paraId="00000037">
      <w:pPr>
        <w:numPr>
          <w:ilvl w:val="1"/>
          <w:numId w:val="4"/>
        </w:numPr>
        <w:spacing w:after="0" w:afterAutospacing="0" w:before="0" w:beforeAutospacing="0" w:line="360" w:lineRule="auto"/>
        <w:ind w:left="1440" w:hanging="360"/>
        <w:jc w:val="both"/>
        <w:rPr>
          <w:b w:val="1"/>
          <w:sz w:val="26"/>
          <w:szCs w:val="26"/>
        </w:rPr>
      </w:pPr>
      <w:r w:rsidDel="00000000" w:rsidR="00000000" w:rsidRPr="00000000">
        <w:rPr>
          <w:b w:val="1"/>
          <w:sz w:val="26"/>
          <w:szCs w:val="26"/>
          <w:rtl w:val="0"/>
        </w:rPr>
        <w:t xml:space="preserve">Use Case: Combines private cloud security with public cloud scalability.</w:t>
      </w:r>
    </w:p>
    <w:p w:rsidR="00000000" w:rsidDel="00000000" w:rsidP="00000000" w:rsidRDefault="00000000" w:rsidRPr="00000000" w14:paraId="00000038">
      <w:pPr>
        <w:numPr>
          <w:ilvl w:val="1"/>
          <w:numId w:val="4"/>
        </w:numPr>
        <w:spacing w:after="240" w:before="0" w:beforeAutospacing="0" w:line="360" w:lineRule="auto"/>
        <w:ind w:left="1440" w:hanging="360"/>
        <w:jc w:val="both"/>
        <w:rPr>
          <w:b w:val="1"/>
          <w:sz w:val="26"/>
          <w:szCs w:val="26"/>
        </w:rPr>
      </w:pPr>
      <w:r w:rsidDel="00000000" w:rsidR="00000000" w:rsidRPr="00000000">
        <w:rPr>
          <w:b w:val="1"/>
          <w:sz w:val="26"/>
          <w:szCs w:val="26"/>
          <w:rtl w:val="0"/>
        </w:rPr>
        <w:t xml:space="preserve">Example: Hospitals storing sensitive patient data in private clouds while analyzing less critical data in public clouds.</w:t>
      </w:r>
    </w:p>
    <w:p w:rsidR="00000000" w:rsidDel="00000000" w:rsidP="00000000" w:rsidRDefault="00000000" w:rsidRPr="00000000" w14:paraId="00000039">
      <w:pPr>
        <w:spacing w:line="360" w:lineRule="auto"/>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360" w:lineRule="auto"/>
        <w:jc w:val="both"/>
        <w:rPr>
          <w:b w:val="1"/>
          <w:sz w:val="26"/>
          <w:szCs w:val="26"/>
        </w:rPr>
      </w:pPr>
      <w:r w:rsidDel="00000000" w:rsidR="00000000" w:rsidRPr="00000000">
        <w:rPr>
          <w:b w:val="1"/>
          <w:sz w:val="26"/>
          <w:szCs w:val="26"/>
          <w:rtl w:val="0"/>
        </w:rPr>
        <w:t xml:space="preserve">Real-World Example: Smart City Transformation</w:t>
        <w:br w:type="textWrapping"/>
        <w:t xml:space="preserve">Barcelona, Spain, demonstrates the integration of Big Data, Cloud, and IoT to optimize urban living:</w:t>
      </w:r>
    </w:p>
    <w:p w:rsidR="00000000" w:rsidDel="00000000" w:rsidP="00000000" w:rsidRDefault="00000000" w:rsidRPr="00000000" w14:paraId="0000003B">
      <w:pPr>
        <w:numPr>
          <w:ilvl w:val="0"/>
          <w:numId w:val="2"/>
        </w:numPr>
        <w:spacing w:after="0" w:afterAutospacing="0" w:before="240" w:line="360" w:lineRule="auto"/>
        <w:ind w:left="720" w:hanging="360"/>
        <w:jc w:val="both"/>
        <w:rPr>
          <w:b w:val="1"/>
          <w:sz w:val="26"/>
          <w:szCs w:val="26"/>
        </w:rPr>
      </w:pPr>
      <w:r w:rsidDel="00000000" w:rsidR="00000000" w:rsidRPr="00000000">
        <w:rPr>
          <w:b w:val="1"/>
          <w:sz w:val="26"/>
          <w:szCs w:val="26"/>
          <w:rtl w:val="0"/>
        </w:rPr>
        <w:t xml:space="preserve">IoT Sensors: Deployed to monitor traffic, air quality, and waste management.</w:t>
      </w:r>
    </w:p>
    <w:p w:rsidR="00000000" w:rsidDel="00000000" w:rsidP="00000000" w:rsidRDefault="00000000" w:rsidRPr="00000000" w14:paraId="0000003C">
      <w:pPr>
        <w:numPr>
          <w:ilvl w:val="0"/>
          <w:numId w:val="2"/>
        </w:numPr>
        <w:spacing w:after="0" w:afterAutospacing="0" w:before="0" w:beforeAutospacing="0" w:line="360" w:lineRule="auto"/>
        <w:ind w:left="720" w:hanging="360"/>
        <w:jc w:val="both"/>
        <w:rPr>
          <w:b w:val="1"/>
          <w:sz w:val="26"/>
          <w:szCs w:val="26"/>
        </w:rPr>
      </w:pPr>
      <w:r w:rsidDel="00000000" w:rsidR="00000000" w:rsidRPr="00000000">
        <w:rPr>
          <w:b w:val="1"/>
          <w:sz w:val="26"/>
          <w:szCs w:val="26"/>
          <w:rtl w:val="0"/>
        </w:rPr>
        <w:t xml:space="preserve">Big Data Analytics: Processes real-time sensor data to identify patterns and inform decisions.</w:t>
      </w:r>
    </w:p>
    <w:p w:rsidR="00000000" w:rsidDel="00000000" w:rsidP="00000000" w:rsidRDefault="00000000" w:rsidRPr="00000000" w14:paraId="0000003D">
      <w:pPr>
        <w:numPr>
          <w:ilvl w:val="0"/>
          <w:numId w:val="2"/>
        </w:numPr>
        <w:spacing w:after="240" w:before="0" w:beforeAutospacing="0" w:line="360" w:lineRule="auto"/>
        <w:ind w:left="720" w:hanging="360"/>
        <w:jc w:val="both"/>
        <w:rPr>
          <w:b w:val="1"/>
          <w:sz w:val="26"/>
          <w:szCs w:val="26"/>
        </w:rPr>
      </w:pPr>
      <w:r w:rsidDel="00000000" w:rsidR="00000000" w:rsidRPr="00000000">
        <w:rPr>
          <w:b w:val="1"/>
          <w:sz w:val="26"/>
          <w:szCs w:val="26"/>
          <w:rtl w:val="0"/>
        </w:rPr>
        <w:t xml:space="preserve">Cloud Computing: Provides scalable storage and processing capabilities for IoT-generated data.</w:t>
      </w:r>
    </w:p>
    <w:p w:rsidR="00000000" w:rsidDel="00000000" w:rsidP="00000000" w:rsidRDefault="00000000" w:rsidRPr="00000000" w14:paraId="0000003E">
      <w:pPr>
        <w:spacing w:after="240" w:before="240" w:line="360" w:lineRule="auto"/>
        <w:jc w:val="both"/>
        <w:rPr>
          <w:b w:val="1"/>
          <w:sz w:val="26"/>
          <w:szCs w:val="26"/>
        </w:rPr>
      </w:pPr>
      <w:r w:rsidDel="00000000" w:rsidR="00000000" w:rsidRPr="00000000">
        <w:rPr>
          <w:b w:val="1"/>
          <w:sz w:val="26"/>
          <w:szCs w:val="26"/>
          <w:rtl w:val="0"/>
        </w:rPr>
        <w:t xml:space="preserve">Outcomes include reduced traffic congestion, optimized waste collection, and energy-efficient street lighting, showcasing how these technologies can revolutionize city management.</w:t>
      </w:r>
    </w:p>
    <w:p w:rsidR="00000000" w:rsidDel="00000000" w:rsidP="00000000" w:rsidRDefault="00000000" w:rsidRPr="00000000" w14:paraId="0000003F">
      <w:pPr>
        <w:spacing w:after="240" w:before="240" w:line="360" w:lineRule="auto"/>
        <w:jc w:val="both"/>
        <w:rPr>
          <w:b w:val="1"/>
          <w:sz w:val="26"/>
          <w:szCs w:val="26"/>
        </w:rPr>
      </w:pPr>
      <w:r w:rsidDel="00000000" w:rsidR="00000000" w:rsidRPr="00000000">
        <w:rPr>
          <w:rtl w:val="0"/>
        </w:rPr>
      </w:r>
    </w:p>
    <w:p w:rsidR="00000000" w:rsidDel="00000000" w:rsidP="00000000" w:rsidRDefault="00000000" w:rsidRPr="00000000" w14:paraId="00000040">
      <w:pPr>
        <w:spacing w:after="240" w:before="240" w:line="360" w:lineRule="auto"/>
        <w:jc w:val="both"/>
        <w:rPr>
          <w:b w:val="1"/>
          <w:sz w:val="26"/>
          <w:szCs w:val="26"/>
        </w:rPr>
      </w:pPr>
      <w:r w:rsidDel="00000000" w:rsidR="00000000" w:rsidRPr="00000000">
        <w:rPr>
          <w:rtl w:val="0"/>
        </w:rPr>
      </w:r>
    </w:p>
    <w:p w:rsidR="00000000" w:rsidDel="00000000" w:rsidP="00000000" w:rsidRDefault="00000000" w:rsidRPr="00000000" w14:paraId="00000041">
      <w:pPr>
        <w:spacing w:after="240" w:before="240" w:line="360" w:lineRule="auto"/>
        <w:jc w:val="both"/>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42">
      <w:pPr>
        <w:numPr>
          <w:ilvl w:val="0"/>
          <w:numId w:val="6"/>
        </w:numPr>
        <w:spacing w:after="0" w:afterAutospacing="0" w:before="240" w:line="360" w:lineRule="auto"/>
        <w:ind w:left="720" w:hanging="360"/>
        <w:rPr>
          <w:b w:val="1"/>
          <w:sz w:val="26"/>
          <w:szCs w:val="26"/>
        </w:rPr>
      </w:pPr>
      <w:r w:rsidDel="00000000" w:rsidR="00000000" w:rsidRPr="00000000">
        <w:rPr>
          <w:b w:val="1"/>
          <w:sz w:val="26"/>
          <w:szCs w:val="26"/>
          <w:rtl w:val="0"/>
        </w:rPr>
        <w:t xml:space="preserve">Chen, M., Mao, S., &amp; Liu, Y. (2014). Big Data: A survey. </w:t>
      </w:r>
      <w:r w:rsidDel="00000000" w:rsidR="00000000" w:rsidRPr="00000000">
        <w:rPr>
          <w:b w:val="1"/>
          <w:i w:val="1"/>
          <w:sz w:val="26"/>
          <w:szCs w:val="26"/>
          <w:rtl w:val="0"/>
        </w:rPr>
        <w:t xml:space="preserve">Mobile Networks and Applications, 19</w:t>
      </w:r>
      <w:r w:rsidDel="00000000" w:rsidR="00000000" w:rsidRPr="00000000">
        <w:rPr>
          <w:b w:val="1"/>
          <w:sz w:val="26"/>
          <w:szCs w:val="26"/>
          <w:rtl w:val="0"/>
        </w:rPr>
        <w:t xml:space="preserve">(2), 171-209. Retrieved from</w:t>
      </w:r>
      <w:hyperlink r:id="rId6">
        <w:r w:rsidDel="00000000" w:rsidR="00000000" w:rsidRPr="00000000">
          <w:rPr>
            <w:b w:val="1"/>
            <w:sz w:val="26"/>
            <w:szCs w:val="26"/>
            <w:rtl w:val="0"/>
          </w:rPr>
          <w:t xml:space="preserve"> </w:t>
        </w:r>
      </w:hyperlink>
      <w:hyperlink r:id="rId7">
        <w:r w:rsidDel="00000000" w:rsidR="00000000" w:rsidRPr="00000000">
          <w:rPr>
            <w:b w:val="1"/>
            <w:color w:val="1155cc"/>
            <w:sz w:val="26"/>
            <w:szCs w:val="26"/>
            <w:u w:val="single"/>
            <w:rtl w:val="0"/>
          </w:rPr>
          <w:t xml:space="preserve">https://link.springer.com/article/10.1007/s11036-013-0489-0</w:t>
        </w:r>
      </w:hyperlink>
      <w:r w:rsidDel="00000000" w:rsidR="00000000" w:rsidRPr="00000000">
        <w:rPr>
          <w:rtl w:val="0"/>
        </w:rPr>
      </w:r>
    </w:p>
    <w:p w:rsidR="00000000" w:rsidDel="00000000" w:rsidP="00000000" w:rsidRDefault="00000000" w:rsidRPr="00000000" w14:paraId="00000043">
      <w:pPr>
        <w:numPr>
          <w:ilvl w:val="0"/>
          <w:numId w:val="6"/>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Cloudian. (2024, September 26). What is Data Encryption? The Ultimate Guide. Retrieved from</w:t>
      </w:r>
      <w:hyperlink r:id="rId8">
        <w:r w:rsidDel="00000000" w:rsidR="00000000" w:rsidRPr="00000000">
          <w:rPr>
            <w:b w:val="1"/>
            <w:sz w:val="26"/>
            <w:szCs w:val="26"/>
            <w:rtl w:val="0"/>
          </w:rPr>
          <w:t xml:space="preserve"> </w:t>
        </w:r>
      </w:hyperlink>
      <w:hyperlink r:id="rId9">
        <w:r w:rsidDel="00000000" w:rsidR="00000000" w:rsidRPr="00000000">
          <w:rPr>
            <w:b w:val="1"/>
            <w:color w:val="1155cc"/>
            <w:sz w:val="26"/>
            <w:szCs w:val="26"/>
            <w:u w:val="single"/>
            <w:rtl w:val="0"/>
          </w:rPr>
          <w:t xml:space="preserve">https://cloudian.com/guides/data-protection/data-encryption-the-ultimate-guide/</w:t>
        </w:r>
      </w:hyperlink>
      <w:r w:rsidDel="00000000" w:rsidR="00000000" w:rsidRPr="00000000">
        <w:rPr>
          <w:rtl w:val="0"/>
        </w:rPr>
      </w:r>
    </w:p>
    <w:p w:rsidR="00000000" w:rsidDel="00000000" w:rsidP="00000000" w:rsidRDefault="00000000" w:rsidRPr="00000000" w14:paraId="00000044">
      <w:pPr>
        <w:numPr>
          <w:ilvl w:val="0"/>
          <w:numId w:val="6"/>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Dmytro &amp; Oleksandra. (2024, April 8). IaaS vs PaaS vs SaaS: Choosing the Best Cloud Computing Model. </w:t>
      </w:r>
      <w:r w:rsidDel="00000000" w:rsidR="00000000" w:rsidRPr="00000000">
        <w:rPr>
          <w:b w:val="1"/>
          <w:i w:val="1"/>
          <w:sz w:val="26"/>
          <w:szCs w:val="26"/>
          <w:rtl w:val="0"/>
        </w:rPr>
        <w:t xml:space="preserve">Codica - Custom Software Development Consultancy.</w:t>
      </w:r>
      <w:r w:rsidDel="00000000" w:rsidR="00000000" w:rsidRPr="00000000">
        <w:rPr>
          <w:b w:val="1"/>
          <w:sz w:val="26"/>
          <w:szCs w:val="26"/>
          <w:rtl w:val="0"/>
        </w:rPr>
        <w:t xml:space="preserve"> Retrieved from</w:t>
      </w:r>
      <w:hyperlink r:id="rId10">
        <w:r w:rsidDel="00000000" w:rsidR="00000000" w:rsidRPr="00000000">
          <w:rPr>
            <w:b w:val="1"/>
            <w:sz w:val="26"/>
            <w:szCs w:val="26"/>
            <w:rtl w:val="0"/>
          </w:rPr>
          <w:t xml:space="preserve"> </w:t>
        </w:r>
      </w:hyperlink>
      <w:hyperlink r:id="rId11">
        <w:r w:rsidDel="00000000" w:rsidR="00000000" w:rsidRPr="00000000">
          <w:rPr>
            <w:b w:val="1"/>
            <w:color w:val="1155cc"/>
            <w:sz w:val="26"/>
            <w:szCs w:val="26"/>
            <w:u w:val="single"/>
            <w:rtl w:val="0"/>
          </w:rPr>
          <w:t xml:space="preserve">https://www.codica.com/blog/saas-paas-iass-choosing-the-best-cloud-computing-model/</w:t>
        </w:r>
      </w:hyperlink>
      <w:r w:rsidDel="00000000" w:rsidR="00000000" w:rsidRPr="00000000">
        <w:rPr>
          <w:rtl w:val="0"/>
        </w:rPr>
      </w:r>
    </w:p>
    <w:p w:rsidR="00000000" w:rsidDel="00000000" w:rsidP="00000000" w:rsidRDefault="00000000" w:rsidRPr="00000000" w14:paraId="00000045">
      <w:pPr>
        <w:numPr>
          <w:ilvl w:val="0"/>
          <w:numId w:val="6"/>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Raghupathi, W., &amp; Raghupathi, V. (2014). Big data analytics in healthcare: Promise and potential. </w:t>
      </w:r>
      <w:r w:rsidDel="00000000" w:rsidR="00000000" w:rsidRPr="00000000">
        <w:rPr>
          <w:b w:val="1"/>
          <w:i w:val="1"/>
          <w:sz w:val="26"/>
          <w:szCs w:val="26"/>
          <w:rtl w:val="0"/>
        </w:rPr>
        <w:t xml:space="preserve">Health Information Science and Systems, 2</w:t>
      </w:r>
      <w:r w:rsidDel="00000000" w:rsidR="00000000" w:rsidRPr="00000000">
        <w:rPr>
          <w:b w:val="1"/>
          <w:sz w:val="26"/>
          <w:szCs w:val="26"/>
          <w:rtl w:val="0"/>
        </w:rPr>
        <w:t xml:space="preserve">(1). Retrieved from</w:t>
      </w:r>
      <w:hyperlink r:id="rId12">
        <w:r w:rsidDel="00000000" w:rsidR="00000000" w:rsidRPr="00000000">
          <w:rPr>
            <w:b w:val="1"/>
            <w:sz w:val="26"/>
            <w:szCs w:val="26"/>
            <w:rtl w:val="0"/>
          </w:rPr>
          <w:t xml:space="preserve"> </w:t>
        </w:r>
      </w:hyperlink>
      <w:hyperlink r:id="rId13">
        <w:r w:rsidDel="00000000" w:rsidR="00000000" w:rsidRPr="00000000">
          <w:rPr>
            <w:b w:val="1"/>
            <w:color w:val="1155cc"/>
            <w:sz w:val="26"/>
            <w:szCs w:val="26"/>
            <w:u w:val="single"/>
            <w:rtl w:val="0"/>
          </w:rPr>
          <w:t xml:space="preserve">https://pubmed.ncbi.nlm.nih.gov/25825667/</w:t>
        </w:r>
      </w:hyperlink>
      <w:r w:rsidDel="00000000" w:rsidR="00000000" w:rsidRPr="00000000">
        <w:rPr>
          <w:rtl w:val="0"/>
        </w:rPr>
      </w:r>
    </w:p>
    <w:p w:rsidR="00000000" w:rsidDel="00000000" w:rsidP="00000000" w:rsidRDefault="00000000" w:rsidRPr="00000000" w14:paraId="00000046">
      <w:pPr>
        <w:numPr>
          <w:ilvl w:val="0"/>
          <w:numId w:val="6"/>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Wikipedia Contributors. (2024, October 18). </w:t>
      </w:r>
      <w:r w:rsidDel="00000000" w:rsidR="00000000" w:rsidRPr="00000000">
        <w:rPr>
          <w:b w:val="1"/>
          <w:i w:val="1"/>
          <w:sz w:val="26"/>
          <w:szCs w:val="26"/>
          <w:rtl w:val="0"/>
        </w:rPr>
        <w:t xml:space="preserve">Humana</w:t>
      </w:r>
      <w:r w:rsidDel="00000000" w:rsidR="00000000" w:rsidRPr="00000000">
        <w:rPr>
          <w:b w:val="1"/>
          <w:sz w:val="26"/>
          <w:szCs w:val="26"/>
          <w:rtl w:val="0"/>
        </w:rPr>
        <w:t xml:space="preserve">. Retrieved from</w:t>
      </w:r>
      <w:hyperlink r:id="rId14">
        <w:r w:rsidDel="00000000" w:rsidR="00000000" w:rsidRPr="00000000">
          <w:rPr>
            <w:b w:val="1"/>
            <w:sz w:val="26"/>
            <w:szCs w:val="26"/>
            <w:rtl w:val="0"/>
          </w:rPr>
          <w:t xml:space="preserve"> </w:t>
        </w:r>
      </w:hyperlink>
      <w:hyperlink r:id="rId15">
        <w:r w:rsidDel="00000000" w:rsidR="00000000" w:rsidRPr="00000000">
          <w:rPr>
            <w:b w:val="1"/>
            <w:color w:val="1155cc"/>
            <w:sz w:val="26"/>
            <w:szCs w:val="26"/>
            <w:u w:val="single"/>
            <w:rtl w:val="0"/>
          </w:rPr>
          <w:t xml:space="preserve">https://en.wikipedia.org/wiki/Humana</w:t>
        </w:r>
      </w:hyperlink>
      <w:r w:rsidDel="00000000" w:rsidR="00000000" w:rsidRPr="00000000">
        <w:rPr>
          <w:rtl w:val="0"/>
        </w:rPr>
      </w:r>
    </w:p>
    <w:p w:rsidR="00000000" w:rsidDel="00000000" w:rsidP="00000000" w:rsidRDefault="00000000" w:rsidRPr="00000000" w14:paraId="00000047">
      <w:pPr>
        <w:numPr>
          <w:ilvl w:val="0"/>
          <w:numId w:val="6"/>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GeeksforGeeks. (2024, October 8). Public Cloud vs Private Cloud vs Hybrid Cloud. Retrieved from</w:t>
      </w:r>
      <w:hyperlink r:id="rId16">
        <w:r w:rsidDel="00000000" w:rsidR="00000000" w:rsidRPr="00000000">
          <w:rPr>
            <w:b w:val="1"/>
            <w:sz w:val="26"/>
            <w:szCs w:val="26"/>
            <w:rtl w:val="0"/>
          </w:rPr>
          <w:t xml:space="preserve"> </w:t>
        </w:r>
      </w:hyperlink>
      <w:hyperlink r:id="rId17">
        <w:r w:rsidDel="00000000" w:rsidR="00000000" w:rsidRPr="00000000">
          <w:rPr>
            <w:b w:val="1"/>
            <w:color w:val="1155cc"/>
            <w:sz w:val="26"/>
            <w:szCs w:val="26"/>
            <w:u w:val="single"/>
            <w:rtl w:val="0"/>
          </w:rPr>
          <w:t xml:space="preserve">https://www.geeksforgeeks.org/public-cloud-vs-private-cloud-vs-hybrid-cloud/</w:t>
        </w:r>
      </w:hyperlink>
      <w:r w:rsidDel="00000000" w:rsidR="00000000" w:rsidRPr="00000000">
        <w:rPr>
          <w:rtl w:val="0"/>
        </w:rPr>
      </w:r>
    </w:p>
    <w:p w:rsidR="00000000" w:rsidDel="00000000" w:rsidP="00000000" w:rsidRDefault="00000000" w:rsidRPr="00000000" w14:paraId="00000048">
      <w:pPr>
        <w:numPr>
          <w:ilvl w:val="0"/>
          <w:numId w:val="6"/>
        </w:numPr>
        <w:spacing w:after="240" w:before="0" w:beforeAutospacing="0" w:line="360" w:lineRule="auto"/>
        <w:ind w:left="720" w:hanging="360"/>
        <w:rPr>
          <w:b w:val="1"/>
          <w:sz w:val="26"/>
          <w:szCs w:val="26"/>
        </w:rPr>
      </w:pPr>
      <w:r w:rsidDel="00000000" w:rsidR="00000000" w:rsidRPr="00000000">
        <w:rPr>
          <w:b w:val="1"/>
          <w:sz w:val="26"/>
          <w:szCs w:val="26"/>
          <w:rtl w:val="0"/>
        </w:rPr>
        <w:t xml:space="preserve">Brittingham, M. (2024). How to reach a smart manufacturing journey. </w:t>
      </w:r>
      <w:r w:rsidDel="00000000" w:rsidR="00000000" w:rsidRPr="00000000">
        <w:rPr>
          <w:b w:val="1"/>
          <w:i w:val="1"/>
          <w:sz w:val="26"/>
          <w:szCs w:val="26"/>
          <w:rtl w:val="0"/>
        </w:rPr>
        <w:t xml:space="preserve">GE Vernova</w:t>
      </w:r>
      <w:r w:rsidDel="00000000" w:rsidR="00000000" w:rsidRPr="00000000">
        <w:rPr>
          <w:b w:val="1"/>
          <w:sz w:val="26"/>
          <w:szCs w:val="26"/>
          <w:rtl w:val="0"/>
        </w:rPr>
        <w:t xml:space="preserve">. Retrieved from</w:t>
      </w:r>
      <w:hyperlink r:id="rId18">
        <w:r w:rsidDel="00000000" w:rsidR="00000000" w:rsidRPr="00000000">
          <w:rPr>
            <w:b w:val="1"/>
            <w:sz w:val="26"/>
            <w:szCs w:val="26"/>
            <w:rtl w:val="0"/>
          </w:rPr>
          <w:t xml:space="preserve"> </w:t>
        </w:r>
      </w:hyperlink>
      <w:hyperlink r:id="rId19">
        <w:r w:rsidDel="00000000" w:rsidR="00000000" w:rsidRPr="00000000">
          <w:rPr>
            <w:b w:val="1"/>
            <w:color w:val="1155cc"/>
            <w:sz w:val="26"/>
            <w:szCs w:val="26"/>
            <w:u w:val="single"/>
            <w:rtl w:val="0"/>
          </w:rPr>
          <w:t xml:space="preserve">https://www.gevernova.com/software/blog/how-to-reach-a-smart-manufacturing-journey</w:t>
        </w:r>
      </w:hyperlink>
      <w:r w:rsidDel="00000000" w:rsidR="00000000" w:rsidRPr="00000000">
        <w:rPr>
          <w:rtl w:val="0"/>
        </w:rPr>
      </w:r>
    </w:p>
    <w:p w:rsidR="00000000" w:rsidDel="00000000" w:rsidP="00000000" w:rsidRDefault="00000000" w:rsidRPr="00000000" w14:paraId="00000049">
      <w:pPr>
        <w:spacing w:after="240" w:before="240" w:line="360" w:lineRule="auto"/>
        <w:jc w:val="both"/>
        <w:rPr>
          <w:b w:val="1"/>
          <w:sz w:val="26"/>
          <w:szCs w:val="26"/>
        </w:rPr>
      </w:pPr>
      <w:r w:rsidDel="00000000" w:rsidR="00000000" w:rsidRPr="00000000">
        <w:rPr>
          <w:rtl w:val="0"/>
        </w:rPr>
      </w:r>
    </w:p>
    <w:p w:rsidR="00000000" w:rsidDel="00000000" w:rsidP="00000000" w:rsidRDefault="00000000" w:rsidRPr="00000000" w14:paraId="0000004A">
      <w:pPr>
        <w:jc w:val="left"/>
        <w:rPr>
          <w:rFonts w:ascii="Montserrat" w:cs="Montserrat" w:eastAsia="Montserrat" w:hAnsi="Montserrat"/>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ica.com/blog/saas-paas-iass-choosing-the-best-cloud-computing-model/" TargetMode="External"/><Relationship Id="rId10" Type="http://schemas.openxmlformats.org/officeDocument/2006/relationships/hyperlink" Target="https://www.codica.com/blog/saas-paas-iass-choosing-the-best-cloud-computing-model/" TargetMode="External"/><Relationship Id="rId13" Type="http://schemas.openxmlformats.org/officeDocument/2006/relationships/hyperlink" Target="https://pubmed.ncbi.nlm.nih.gov/25825667/" TargetMode="External"/><Relationship Id="rId12" Type="http://schemas.openxmlformats.org/officeDocument/2006/relationships/hyperlink" Target="https://pubmed.ncbi.nlm.nih.gov/258256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ian.com/guides/data-protection/data-encryption-the-ultimate-guide/" TargetMode="External"/><Relationship Id="rId15" Type="http://schemas.openxmlformats.org/officeDocument/2006/relationships/hyperlink" Target="https://en.wikipedia.org/wiki/Humana" TargetMode="External"/><Relationship Id="rId14" Type="http://schemas.openxmlformats.org/officeDocument/2006/relationships/hyperlink" Target="https://en.wikipedia.org/wiki/Humana" TargetMode="External"/><Relationship Id="rId17" Type="http://schemas.openxmlformats.org/officeDocument/2006/relationships/hyperlink" Target="https://www.geeksforgeeks.org/public-cloud-vs-private-cloud-vs-hybrid-cloud/" TargetMode="External"/><Relationship Id="rId16" Type="http://schemas.openxmlformats.org/officeDocument/2006/relationships/hyperlink" Target="https://www.geeksforgeeks.org/public-cloud-vs-private-cloud-vs-hybrid-cloud/" TargetMode="External"/><Relationship Id="rId5" Type="http://schemas.openxmlformats.org/officeDocument/2006/relationships/styles" Target="styles.xml"/><Relationship Id="rId19" Type="http://schemas.openxmlformats.org/officeDocument/2006/relationships/hyperlink" Target="https://www.gevernova.com/software/blog/how-to-reach-a-smart-manufacturing-journey" TargetMode="External"/><Relationship Id="rId6" Type="http://schemas.openxmlformats.org/officeDocument/2006/relationships/hyperlink" Target="https://link.springer.com/article/10.1007/s11036-013-0489-0" TargetMode="External"/><Relationship Id="rId18" Type="http://schemas.openxmlformats.org/officeDocument/2006/relationships/hyperlink" Target="https://www.gevernova.com/software/blog/how-to-reach-a-smart-manufacturing-journey" TargetMode="External"/><Relationship Id="rId7" Type="http://schemas.openxmlformats.org/officeDocument/2006/relationships/hyperlink" Target="https://link.springer.com/article/10.1007/s11036-013-0489-0" TargetMode="External"/><Relationship Id="rId8" Type="http://schemas.openxmlformats.org/officeDocument/2006/relationships/hyperlink" Target="https://cloudian.com/guides/data-protection/data-encryption-the-ultimate-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