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A278B">
      <w:pPr>
        <w:pStyle w:val="3"/>
        <w:keepNext w:val="0"/>
        <w:keepLines w:val="0"/>
        <w:widowControl/>
        <w:suppressLineNumbers w:val="0"/>
      </w:pPr>
    </w:p>
    <w:p w14:paraId="14DDB885">
      <w:pPr>
        <w:pStyle w:val="3"/>
        <w:keepNext w:val="0"/>
        <w:keepLines w:val="0"/>
        <w:widowControl/>
        <w:suppressLineNumbers w:val="0"/>
      </w:pPr>
    </w:p>
    <w:p w14:paraId="22A2F29B">
      <w:pPr>
        <w:pStyle w:val="3"/>
        <w:keepNext w:val="0"/>
        <w:keepLines w:val="0"/>
        <w:widowControl/>
        <w:suppressLineNumbers w:val="0"/>
      </w:pPr>
    </w:p>
    <w:p w14:paraId="3214D447">
      <w:pPr>
        <w:pStyle w:val="3"/>
        <w:keepNext w:val="0"/>
        <w:keepLines w:val="0"/>
        <w:widowControl/>
        <w:suppressLineNumbers w:val="0"/>
      </w:pPr>
    </w:p>
    <w:p w14:paraId="0857A48D">
      <w:pPr>
        <w:pStyle w:val="3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1169670</wp:posOffset>
                </wp:positionH>
                <wp:positionV relativeFrom="paragraph">
                  <wp:posOffset>532765</wp:posOffset>
                </wp:positionV>
                <wp:extent cx="3081020" cy="1818005"/>
                <wp:effectExtent l="0" t="0" r="5080" b="107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12670" y="4706620"/>
                          <a:ext cx="3081020" cy="1818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60624">
                            <w:pPr>
                              <w:pStyle w:val="11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  <w:p w14:paraId="3F0DF337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1pt;margin-top:41.95pt;height:143.15pt;width:242.6pt;z-index:251659264;mso-width-relative:page;mso-height-relative:page;" fillcolor="#FFFFFF [3201]" filled="t" stroked="f" coordsize="21600,21600" o:gfxdata="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VAupu1gAA&#10;AAoBAAAPAAAAAAAAAAEAIAAAACIAAABkcnMvZG93bnJldi54bWxQSwECFAAUAAAACACHTuJApzfq&#10;S1kCAACc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860624">
                      <w:pPr>
                        <w:pStyle w:val="11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  <w:p w14:paraId="3F0DF337">
                      <w:pPr>
                        <w:rPr>
                          <w:color w:val="FFFFFF" w:themeColor="background1"/>
                          <w:sz w:val="40"/>
                          <w:szCs w:val="40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143883">
      <w:pPr>
        <w:pStyle w:val="3"/>
        <w:keepNext w:val="0"/>
        <w:keepLines w:val="0"/>
        <w:widowControl/>
        <w:suppressLineNumbers w:val="0"/>
      </w:pPr>
    </w:p>
    <w:p w14:paraId="3F38BCF0">
      <w:pPr>
        <w:pStyle w:val="3"/>
        <w:keepNext w:val="0"/>
        <w:keepLines w:val="0"/>
        <w:widowControl/>
        <w:suppressLineNumbers w:val="0"/>
      </w:pPr>
    </w:p>
    <w:p w14:paraId="0B5479F6">
      <w:pPr>
        <w:pStyle w:val="3"/>
        <w:keepNext w:val="0"/>
        <w:keepLines w:val="0"/>
        <w:widowControl/>
        <w:suppressLineNumbers w:val="0"/>
      </w:pPr>
    </w:p>
    <w:p w14:paraId="57B07C13">
      <w:pPr>
        <w:pStyle w:val="3"/>
        <w:keepNext w:val="0"/>
        <w:keepLines w:val="0"/>
        <w:widowControl/>
        <w:suppressLineNumbers w:val="0"/>
      </w:pPr>
    </w:p>
    <w:p w14:paraId="43CD707F">
      <w:pPr>
        <w:pStyle w:val="3"/>
        <w:keepNext w:val="0"/>
        <w:keepLines w:val="0"/>
        <w:widowControl/>
        <w:suppressLineNumbers w:val="0"/>
      </w:pPr>
    </w:p>
    <w:p w14:paraId="0B0BB97E">
      <w:pPr>
        <w:pStyle w:val="3"/>
        <w:keepNext w:val="0"/>
        <w:keepLines w:val="0"/>
        <w:widowControl/>
        <w:suppressLineNumbers w:val="0"/>
      </w:pPr>
    </w:p>
    <w:p w14:paraId="14577293">
      <w:pPr>
        <w:pStyle w:val="3"/>
        <w:keepNext w:val="0"/>
        <w:keepLines w:val="0"/>
        <w:widowControl/>
        <w:suppressLineNumbers w:val="0"/>
      </w:pPr>
    </w:p>
    <w:p w14:paraId="546BDFDF">
      <w:pPr>
        <w:pStyle w:val="3"/>
        <w:keepNext w:val="0"/>
        <w:keepLines w:val="0"/>
        <w:widowControl/>
        <w:suppressLineNumbers w:val="0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453390</wp:posOffset>
                </wp:positionV>
                <wp:extent cx="2373630" cy="1480185"/>
                <wp:effectExtent l="0" t="0" r="127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71750" y="8256270"/>
                          <a:ext cx="2373630" cy="148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苗诗卉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2511972</w:t>
                            </w:r>
                          </w:p>
                          <w:p w14:paraId="37324548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模拟2-1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"/>
                          </w:p>
                          <w:p w14:paraId="404726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2.5pt;margin-top:35.7pt;height:116.55pt;width:186.9pt;z-index:251660288;mso-width-relative:page;mso-height-relative:page;" fillcolor="#FFFFFF [3201]" filled="t" stroked="f" coordsize="21600,21600" o:gfxdata="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WQzptYA&#10;AAAKAQAADwAAAAAAAAABACAAAAAiAAAAZHJzL2Rvd25yZXYueG1sUEsBAhQAFAAAAAgAh07iQHKk&#10;iLdaAgAAnA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苗诗卉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2511972</w:t>
                      </w:r>
                    </w:p>
                    <w:p w14:paraId="37324548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模拟2-1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"/>
                    </w:p>
                    <w:p w14:paraId="404726E4"/>
                  </w:txbxContent>
                </v:textbox>
              </v:shape>
            </w:pict>
          </mc:Fallback>
        </mc:AlternateContent>
      </w:r>
    </w:p>
    <w:p w14:paraId="00089DF7">
      <w:pPr>
        <w:pStyle w:val="3"/>
        <w:keepNext w:val="0"/>
        <w:keepLines w:val="0"/>
        <w:widowControl/>
        <w:suppressLineNumbers w:val="0"/>
      </w:pPr>
    </w:p>
    <w:p w14:paraId="79C729D4">
      <w:pPr>
        <w:pStyle w:val="3"/>
        <w:keepNext w:val="0"/>
        <w:keepLines w:val="0"/>
        <w:widowControl/>
        <w:suppressLineNumbers w:val="0"/>
      </w:pPr>
    </w:p>
    <w:p w14:paraId="08F5A73A">
      <w:pPr>
        <w:jc w:val="center"/>
        <w:rPr>
          <w:sz w:val="28"/>
          <w:szCs w:val="36"/>
        </w:rPr>
      </w:pPr>
      <w:r>
        <w:rPr>
          <w:rFonts w:ascii="宋体" w:hAnsi="宋体" w:eastAsia="宋体"/>
          <w:sz w:val="28"/>
          <w:szCs w:val="36"/>
        </w:rPr>
        <w:t>目录</w:t>
      </w: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fldChar w:fldCharType="end"/>
      </w:r>
    </w:p>
    <w:p w14:paraId="111EDA6F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>3． 单元测试</w:t>
      </w:r>
      <w:r>
        <w:rPr>
          <w:sz w:val="32"/>
          <w:szCs w:val="40"/>
        </w:rPr>
        <w:fldChar w:fldCharType="end"/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fldChar w:fldCharType="end"/>
      </w:r>
    </w:p>
    <w:p w14:paraId="3B567E06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rFonts w:hint="eastAsia"/>
          <w:sz w:val="32"/>
          <w:szCs w:val="40"/>
          <w:lang w:val="en-US" w:eastAsia="zh-CN"/>
        </w:rPr>
        <w:t>六.</w:t>
      </w:r>
      <w:r>
        <w:rPr>
          <w:sz w:val="32"/>
          <w:szCs w:val="40"/>
        </w:rPr>
        <w:t>AI 工具使用披露</w:t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  <w:lang w:val="en-US" w:eastAsia="zh-CN"/>
        </w:rPr>
        <w:t>七</w:t>
      </w:r>
      <w:r>
        <w:rPr>
          <w:rFonts w:hint="eastAsia" w:ascii="宋体" w:hAnsi="宋体" w:cs="宋体"/>
          <w:sz w:val="32"/>
          <w:szCs w:val="44"/>
        </w:rPr>
        <w:t xml:space="preserve">. </w:t>
      </w:r>
      <w:r>
        <w:rPr>
          <w:rFonts w:hint="eastAsia"/>
          <w:sz w:val="32"/>
          <w:szCs w:val="44"/>
        </w:rPr>
        <w:t>收获</w:t>
      </w:r>
      <w:bookmarkStart w:id="2" w:name="_GoBack"/>
      <w:bookmarkEnd w:id="2"/>
      <w:r>
        <w:rPr>
          <w:sz w:val="32"/>
          <w:szCs w:val="40"/>
        </w:rPr>
        <w:fldChar w:fldCharType="end"/>
      </w:r>
    </w:p>
    <w:p w14:paraId="026C670C">
      <w:pPr>
        <w:pStyle w:val="3"/>
        <w:keepNext w:val="0"/>
        <w:keepLines w:val="0"/>
        <w:widowControl/>
        <w:suppressLineNumbers w:val="0"/>
      </w:pPr>
      <w:r>
        <w:rPr>
          <w:sz w:val="32"/>
          <w:szCs w:val="56"/>
        </w:rPr>
        <w:fldChar w:fldCharType="end"/>
      </w:r>
    </w:p>
    <w:p w14:paraId="3333ECDE">
      <w:pPr>
        <w:pStyle w:val="3"/>
        <w:keepNext w:val="0"/>
        <w:keepLines w:val="0"/>
        <w:widowControl/>
        <w:suppressLineNumbers w:val="0"/>
      </w:pPr>
    </w:p>
    <w:p w14:paraId="5ACACF72">
      <w:pPr>
        <w:pStyle w:val="3"/>
        <w:keepNext w:val="0"/>
        <w:keepLines w:val="0"/>
        <w:widowControl/>
        <w:suppressLineNumbers w:val="0"/>
      </w:pPr>
    </w:p>
    <w:p w14:paraId="58AD6FB0">
      <w:pPr>
        <w:pStyle w:val="3"/>
        <w:keepNext w:val="0"/>
        <w:keepLines w:val="0"/>
        <w:widowControl/>
        <w:suppressLineNumbers w:val="0"/>
      </w:pPr>
    </w:p>
    <w:p w14:paraId="758A9944">
      <w:pPr>
        <w:pStyle w:val="3"/>
        <w:keepNext w:val="0"/>
        <w:keepLines w:val="0"/>
        <w:widowControl/>
        <w:suppressLineNumbers w:val="0"/>
      </w:pPr>
    </w:p>
    <w:p w14:paraId="0144DECA">
      <w:pPr>
        <w:pStyle w:val="2"/>
        <w:keepNext w:val="0"/>
        <w:keepLines w:val="0"/>
        <w:widowControl/>
        <w:suppressLineNumbers w:val="0"/>
      </w:pPr>
    </w:p>
    <w:p w14:paraId="77805B15">
      <w:pPr>
        <w:pStyle w:val="2"/>
        <w:keepNext w:val="0"/>
        <w:keepLines w:val="0"/>
        <w:widowControl/>
        <w:suppressLineNumbers w:val="0"/>
      </w:pPr>
    </w:p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E21CB56">
      <w:pPr>
        <w:pStyle w:val="2"/>
        <w:keepNext w:val="0"/>
        <w:keepLines w:val="0"/>
        <w:widowControl/>
        <w:suppressLineNumbers w:val="0"/>
      </w:pPr>
    </w:p>
    <w:p w14:paraId="5633523A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一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作业题目</w:t>
      </w:r>
    </w:p>
    <w:p w14:paraId="48C12FF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基于 SFML 的 2D 射击小游戏（Kitty Sky）设计与实现</w:t>
      </w:r>
    </w:p>
    <w:p w14:paraId="7E6DEE3F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二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开发软件</w:t>
      </w:r>
    </w:p>
    <w:p w14:paraId="5EFF28E7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开发环境：Visual Studio 2022</w:t>
      </w:r>
    </w:p>
    <w:p w14:paraId="28011C6A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编程语言：C++</w:t>
      </w:r>
    </w:p>
    <w:p w14:paraId="0F47ADA9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图形库：SFML 2.5.1（用于窗口渲染、图形绘制、音频播放、输入处理）</w:t>
      </w:r>
    </w:p>
    <w:p w14:paraId="28B1F6D5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24"/>
          <w:szCs w:val="24"/>
          <w:lang w:val="en-US" w:eastAsia="zh-CN" w:bidi="ar"/>
        </w:rPr>
        <w:t>构建工具：CMake</w:t>
      </w:r>
    </w:p>
    <w:p w14:paraId="384268BE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三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课题要求</w:t>
      </w:r>
    </w:p>
    <w:p w14:paraId="19DB5D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采用</w:t>
      </w:r>
      <w:r>
        <w:rPr>
          <w:rStyle w:val="9"/>
          <w:rFonts w:hint="eastAsia" w:asciiTheme="majorEastAsia" w:hAnsiTheme="majorEastAsia" w:eastAsiaTheme="majorEastAsia" w:cstheme="majorEastAsia"/>
          <w:sz w:val="24"/>
          <w:szCs w:val="32"/>
        </w:rPr>
        <w:t>面向对象编程</w:t>
      </w:r>
      <w:r>
        <w:rPr>
          <w:rFonts w:hint="eastAsia" w:asciiTheme="majorEastAsia" w:hAnsiTheme="majorEastAsia" w:eastAsiaTheme="majorEastAsia" w:cstheme="majorEastAsia"/>
          <w:sz w:val="24"/>
          <w:szCs w:val="32"/>
        </w:rPr>
        <w:t>思想，完成游戏模块化设计；</w:t>
      </w:r>
    </w:p>
    <w:p w14:paraId="028196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实现完整的 2D 射击游戏核心功能（玩家控制、敌人生成、子弹发射、碰撞检测、游戏状态管理）；</w:t>
      </w:r>
    </w:p>
    <w:p w14:paraId="55BCDE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实现游戏特效、音效、道具系统，提升游戏体验；</w:t>
      </w:r>
    </w:p>
    <w:p w14:paraId="63CABA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完成代码功能测试，保证程序稳定运行；</w:t>
      </w:r>
    </w:p>
    <w:p w14:paraId="69CEB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规范代码结构，具备可读性与可维护性。</w:t>
      </w:r>
    </w:p>
    <w:p w14:paraId="2CAF1925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四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主要流程</w:t>
      </w:r>
    </w:p>
    <w:p w14:paraId="5C96777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整体流程</w:t>
      </w:r>
    </w:p>
    <w:p w14:paraId="1AFD1AB6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实现思路：</w:t>
      </w:r>
    </w:p>
    <w:p w14:paraId="4405613E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采用状态机模式管理游戏全流程，分为菜单状态、游戏状态、暂停状态、游戏结束状态；</w:t>
      </w:r>
    </w:p>
    <w:p w14:paraId="1872A6BF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定义抽象基类Entity（游戏实体基类），封装位置、移动、渲染等通用属性与方法，玩家、敌人、子弹、道具均继承该类实现多态；</w:t>
      </w:r>
    </w:p>
    <w:p w14:paraId="45F002DC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</w:p>
    <w:p w14:paraId="434F4F28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核心架构：</w:t>
      </w:r>
    </w:p>
    <w:p w14:paraId="1531E5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基类：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Entity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（抽象实体类）、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（抽象状态类）；</w:t>
      </w:r>
    </w:p>
    <w:p w14:paraId="63CF5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子类：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Player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Enemy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Bullet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Pickup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继承自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Entity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；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GameState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、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MenuState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继承自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4"/>
        </w:rPr>
        <w:t>State</w:t>
      </w:r>
      <w:r>
        <w:rPr>
          <w:rFonts w:hint="eastAsia" w:asciiTheme="majorEastAsia" w:hAnsiTheme="majorEastAsia" w:eastAsiaTheme="majorEastAsia" w:cstheme="majorEastAsia"/>
          <w:sz w:val="21"/>
          <w:szCs w:val="24"/>
        </w:rPr>
        <w:t>；</w:t>
      </w:r>
    </w:p>
    <w:p w14:paraId="53E4B3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辅助模块：命令模式处理输入、粒子系统实现特效、音乐播放器管理音效；</w:t>
      </w:r>
    </w:p>
    <w:p w14:paraId="598E7C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sz w:val="21"/>
          <w:szCs w:val="24"/>
        </w:rPr>
        <w:t>运行流程：启动程序→菜单界面→开始游戏→操控射击 / 收集道具→生命值耗尽→游戏结束→返回菜单。</w:t>
      </w:r>
    </w:p>
    <w:p w14:paraId="78EE998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算法或公式</w:t>
      </w:r>
    </w:p>
    <w:p w14:paraId="0194D73F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8"/>
          <w:szCs w:val="28"/>
          <w:lang w:val="en-US" w:eastAsia="zh-CN" w:bidi="ar"/>
        </w:rPr>
        <w:t>（</w:t>
      </w: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1）玩家移动算法</w:t>
      </w:r>
    </w:p>
    <w:p w14:paraId="05FDEFF5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基于键盘输入与帧时间平滑移动，限制玩家在窗口范围内：</w:t>
      </w:r>
    </w:p>
    <w:p w14:paraId="173327F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移动公式：位置偏移量 = 移动方向 × 速度 × 帧时间</w:t>
      </w:r>
    </w:p>
    <w:p w14:paraId="6318830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边界检测：通过实体矩形边界判断，防止移出窗口。</w:t>
      </w:r>
    </w:p>
    <w:p w14:paraId="077A063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碰撞检测算法</w:t>
      </w:r>
    </w:p>
    <w:p w14:paraId="3A72AEE8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采用 SFML 内置矩形相交检测，判断子弹与敌人、玩家与敌人、玩家与道具是否碰撞：rect1.intersects(rect2)，返回 true 表示发生碰撞，执行对应逻辑（受伤、拾取、销毁）。</w:t>
      </w:r>
    </w:p>
    <w:p w14:paraId="1E4C54C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敌人 / 子弹生成算法</w:t>
      </w:r>
    </w:p>
    <w:p w14:paraId="4157C4AB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Chars="0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按固定时间间隔生成敌人、道具，计时器控制频率，避免资源过载。</w:t>
      </w:r>
    </w:p>
    <w:p w14:paraId="7BFF33D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line="360" w:lineRule="auto"/>
        <w:ind w:left="0" w:leftChars="0" w:firstLine="0" w:firstLineChars="0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视差背景滚动算法</w:t>
      </w:r>
    </w:p>
    <w:p w14:paraId="778752F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Chars="0"/>
        <w:jc w:val="left"/>
        <w:rPr>
          <w:rFonts w:hint="eastAsia" w:asciiTheme="majorEastAsia" w:hAnsiTheme="majorEastAsia" w:eastAsiaTheme="majorEastAsia" w:cstheme="majorEastAsia"/>
          <w:sz w:val="21"/>
          <w:szCs w:val="24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多层背景以不同速度向下滚动，模拟飞行纵深效果，背景滚动至底部后重置位置，实现循环滚动。</w:t>
      </w:r>
    </w:p>
    <w:p w14:paraId="587591B3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单元测试</w:t>
      </w:r>
    </w:p>
    <w:p w14:paraId="61868CE6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针对核心模块设计用例：</w:t>
      </w:r>
    </w:p>
    <w:p w14:paraId="4239A11D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实体类测试：测试玩家、敌人、子弹的创建、移动、渲染功能；</w:t>
      </w:r>
    </w:p>
    <w:p w14:paraId="67CEF17F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碰撞检测测试：验证子弹击中敌人、玩家触碰道具 / 敌人的判定逻辑；</w:t>
      </w:r>
    </w:p>
    <w:p w14:paraId="2443EAB3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状态机测试：测试菜单、游戏、暂停、结束状态的切换功能；</w:t>
      </w:r>
    </w:p>
    <w:p w14:paraId="25E7C247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输入控制测试：验证键盘按键控制玩家移动、发射子弹、暂停游戏的响应；</w:t>
      </w:r>
    </w:p>
    <w:p w14:paraId="1E4527A1">
      <w:pPr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特效与音效测试：验证爆炸粒子、 Bloom 光影、背景音乐 / 音效正常播放。</w:t>
      </w:r>
    </w:p>
    <w:p w14:paraId="536E4B27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五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单元测试</w:t>
      </w:r>
    </w:p>
    <w:p w14:paraId="716E741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测试案例定义</w:t>
      </w:r>
    </w:p>
    <w:p w14:paraId="693D071A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表 1：测试案例</w:t>
      </w:r>
    </w:p>
    <w:p w14:paraId="5BF0240B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700"/>
        <w:gridCol w:w="2955"/>
      </w:tblGrid>
      <w:tr w14:paraId="27713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8920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1B9A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输出 / 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02B2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目的</w:t>
            </w:r>
          </w:p>
        </w:tc>
      </w:tr>
      <w:tr w14:paraId="2B175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1520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运行程序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126B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正常显示游戏菜单界面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4ABA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验证程序启动与菜单初始化</w:t>
            </w:r>
          </w:p>
        </w:tc>
      </w:tr>
      <w:tr w14:paraId="2C7A9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49610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 WASD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E778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玩家平滑移动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06EA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验证玩家控制功能</w:t>
            </w:r>
          </w:p>
        </w:tc>
      </w:tr>
      <w:tr w14:paraId="4013E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2CF9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按下空格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79C1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发射子弹、播放音效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5F3F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验证发射与音效功能</w:t>
            </w:r>
          </w:p>
        </w:tc>
      </w:tr>
      <w:tr w14:paraId="7E9A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DC98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子弹命中敌人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25C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敌人销毁、播放爆炸特效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0B3E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验证碰撞与销毁逻辑</w:t>
            </w:r>
          </w:p>
        </w:tc>
      </w:tr>
      <w:tr w14:paraId="63446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F3F52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触碰道具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1B8D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获得强化 / 恢复生命值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EE0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验证道具拾取功能</w:t>
            </w:r>
          </w:p>
        </w:tc>
      </w:tr>
      <w:tr w14:paraId="74D68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8FF2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按下 ESC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9672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进入暂停界面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4681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验证状态切换功能</w:t>
            </w:r>
          </w:p>
        </w:tc>
      </w:tr>
      <w:tr w14:paraId="01AF3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E6F1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生命值归 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BF4B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进入游戏结束界面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1FE8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验证结束逻辑</w:t>
            </w:r>
          </w:p>
        </w:tc>
      </w:tr>
    </w:tbl>
    <w:p w14:paraId="2845478F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测试结果</w:t>
      </w:r>
    </w:p>
    <w:p w14:paraId="04B828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全部用例通过，程序稳定无崩溃、无卡顿；</w:t>
      </w:r>
    </w:p>
    <w:p w14:paraId="11622D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初始敌人生成过密，调整时间间隔后修复；</w:t>
      </w:r>
    </w:p>
    <w:p w14:paraId="1D4CC0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偶现碰撞失效，优化边界计算后解决；</w:t>
      </w:r>
    </w:p>
    <w:p w14:paraId="65EA5F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画面、音效、控制响应均符合预期。</w:t>
      </w:r>
    </w:p>
    <w:p w14:paraId="5AF6ED9B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六. AI 工具使用披露</w:t>
      </w:r>
    </w:p>
    <w:p w14:paraId="294BB621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AI 工具名称及版本</w:t>
      </w:r>
    </w:p>
    <w:p w14:paraId="3B7E9882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GPT-4</w:t>
      </w:r>
    </w:p>
    <w:p w14:paraId="6B4E66E7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具体用途</w:t>
      </w:r>
    </w:p>
    <w:p w14:paraId="52AC035D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代码开发：游戏模块化架构设计、SFML 库使用方法、碰撞检测逻辑实现；</w:t>
      </w:r>
    </w:p>
    <w:p w14:paraId="1C7E39C6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代码调试：解决程序崩溃、内存泄漏、输入响应异常等问题；</w:t>
      </w:r>
    </w:p>
    <w:p w14:paraId="013DDDE6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特效实现：粒子系统、光影特效的代码逻辑优化；</w:t>
      </w:r>
    </w:p>
    <w:p w14:paraId="402E1678">
      <w:pPr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文档撰写：辅助完成实验报告的编写与格式整理。</w:t>
      </w:r>
    </w:p>
    <w:p w14:paraId="3B00933A">
      <w:pPr>
        <w:pStyle w:val="3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使用位置</w:t>
      </w:r>
    </w:p>
    <w:p w14:paraId="7FA27C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核心代码：玩家控制、碰撞检测、状态机模块；</w:t>
      </w:r>
    </w:p>
    <w:p w14:paraId="51EADA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特效代码：粒子爆炸、光影效果；</w:t>
      </w:r>
    </w:p>
    <w:p w14:paraId="38AF14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360" w:leftChars="0" w:hanging="360" w:firstLineChars="0"/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sz w:val="24"/>
          <w:szCs w:val="32"/>
        </w:rPr>
        <w:t>实验报告：全文撰写与排版。</w:t>
      </w:r>
    </w:p>
    <w:p w14:paraId="2B2186AE">
      <w:pPr>
        <w:pStyle w:val="2"/>
        <w:keepNext w:val="0"/>
        <w:keepLines w:val="0"/>
        <w:widowControl/>
        <w:suppressLineNumbers w:val="0"/>
        <w:spacing w:line="360" w:lineRule="auto"/>
        <w:rPr>
          <w:rFonts w:hint="eastAsia" w:asciiTheme="majorEastAsia" w:hAnsiTheme="majorEastAsia" w:eastAsiaTheme="majorEastAsia" w:cstheme="majorEastAsia"/>
          <w:sz w:val="30"/>
          <w:szCs w:val="30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</w:rPr>
        <w:t>七</w:t>
      </w:r>
      <w:r>
        <w:rPr>
          <w:rFonts w:hint="eastAsia" w:asciiTheme="majorEastAsia" w:hAnsiTheme="majorEastAsia" w:eastAsiaTheme="majorEastAsia" w:cstheme="majorEastAsia"/>
          <w:sz w:val="30"/>
          <w:szCs w:val="30"/>
          <w:lang w:eastAsia="zh-CN"/>
        </w:rPr>
        <w:t>．</w:t>
      </w:r>
      <w:r>
        <w:rPr>
          <w:rFonts w:hint="eastAsia" w:asciiTheme="majorEastAsia" w:hAnsiTheme="majorEastAsia" w:eastAsiaTheme="majorEastAsia" w:cstheme="majorEastAsia"/>
          <w:sz w:val="30"/>
          <w:szCs w:val="30"/>
        </w:rPr>
        <w:t>收获</w:t>
      </w:r>
    </w:p>
    <w:p w14:paraId="1E3B2CF5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1．面向对象编程思想</w:t>
      </w:r>
    </w:p>
    <w:p w14:paraId="6A21CFEA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通过抽象基类Entity和State实现多态，将游戏拆分为独立模块，深刻理解继承、封装、多态的核心作用，代码结构更清晰，便于维护与扩展。</w:t>
      </w:r>
    </w:p>
    <w:p w14:paraId="69FBFE3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2．游戏开发核心技术</w:t>
      </w:r>
    </w:p>
    <w:p w14:paraId="6F6E8171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掌握 2D 游戏开发流程，包括玩家控制、碰撞检测、状态管理、特效渲染、音效播放等关键技术，理解 SFML 图形库的使用方法。</w:t>
      </w:r>
    </w:p>
    <w:p w14:paraId="61562E8C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3．问题排查与调试能力</w:t>
      </w:r>
    </w:p>
    <w:p w14:paraId="19AA1BB7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在测试中发现碰撞失效、生成频率异常等问题，学会通过日志、断点调试定位并修复 bug，提升了程序调试与问题解决能力。</w:t>
      </w:r>
    </w:p>
    <w:p w14:paraId="5DC6094D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4．代码规范与工程化</w:t>
      </w:r>
    </w:p>
    <w:p w14:paraId="58CF63E9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使用 CMake 构建项目，规范代码结构与命名规则，理解大型项目模块化、工程化开发的重要性。</w:t>
      </w:r>
    </w:p>
    <w:p w14:paraId="66F61DD4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kern w:val="0"/>
          <w:sz w:val="24"/>
          <w:szCs w:val="24"/>
          <w:lang w:val="en-US" w:eastAsia="zh-CN" w:bidi="ar"/>
        </w:rPr>
        <w:t>5．AI 工具的合理使用</w:t>
      </w:r>
    </w:p>
    <w:p w14:paraId="1105E194">
      <w:pPr>
        <w:keepNext w:val="0"/>
        <w:keepLines w:val="0"/>
        <w:widowControl/>
        <w:suppressLineNumbers w:val="0"/>
        <w:bidi w:val="0"/>
        <w:spacing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kern w:val="0"/>
          <w:sz w:val="24"/>
          <w:szCs w:val="24"/>
          <w:lang w:val="en-US" w:eastAsia="zh-CN" w:bidi="ar"/>
        </w:rPr>
        <w:t>AI 工具能快速提供开发思路与代码示例，大幅提升开发效率，但必须结合自身知识验证代码逻辑，培养了独立思考与甄别优化的能力。</w:t>
      </w:r>
    </w:p>
    <w:p w14:paraId="2A405B59">
      <w:pPr>
        <w:spacing w:line="360" w:lineRule="auto"/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14907"/>
    <w:multiLevelType w:val="multilevel"/>
    <w:tmpl w:val="88E149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D0B39F"/>
    <w:multiLevelType w:val="multilevel"/>
    <w:tmpl w:val="97D0B3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296E694"/>
    <w:multiLevelType w:val="singleLevel"/>
    <w:tmpl w:val="A296E694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01504FE1"/>
    <w:multiLevelType w:val="multilevel"/>
    <w:tmpl w:val="01504F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3123AA7"/>
    <w:multiLevelType w:val="multilevel"/>
    <w:tmpl w:val="13123A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BB348DC"/>
    <w:multiLevelType w:val="singleLevel"/>
    <w:tmpl w:val="3BB34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16706"/>
    <w:rsid w:val="4F95365A"/>
    <w:rsid w:val="70A1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1726</Words>
  <Characters>1900</Characters>
  <Lines>0</Lines>
  <Paragraphs>0</Paragraphs>
  <TotalTime>17</TotalTime>
  <ScaleCrop>false</ScaleCrop>
  <LinksUpToDate>false</LinksUpToDate>
  <CharactersWithSpaces>1980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2026-05-10T06:40:00Z</dcterms:created>
  <dc:creator>苗诗卉</dc:creator>
  <cp:lastModifiedBy>苗诗卉</cp:lastModifiedBy>
  <dcterms:modified xsi:type="dcterms:W3CDTF">2026-05-10T07:23:26Z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0696D28D4B8047F48B6B3054CE59C769_11</vt:lpwstr>
  </property>
  <property fmtid="{D5CDD505-2E9C-101B-9397-08002B2CF9AE}" pid="4" name="KSOTemplateDocerSaveRecord">
    <vt:lpwstr>eyJoZGlkIjoiMWVhNjg1ZDJiZWJkOTAyOGM2MzBiMGRlNDdmMzA5NjMiLCJ1c2VySWQiOiIxNzM5ODM2MDE4In0=</vt:lpwstr>
  </property>
</Properties>
</file>