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05E56">
      <w:r>
        <w:rPr>
          <w:rFonts w:hint="eastAsia"/>
        </w:rPr>
        <w:t>这是一个用html/css/php写的线上水果商店，其中包括:用户注册，用户登录，买家买水果，卖家卖水果，管理员维护系统，生成收据，跟踪库存，管理现金流等功能。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lOWIyNzg3NzU5NjZhZDljZDcwZGQxZGZjN2EyZGEifQ=="/>
  </w:docVars>
  <w:rsids>
    <w:rsidRoot w:val="00000000"/>
    <w:rsid w:val="464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2024-08-21T11:57:55Z</dcterms:created>
  <dc:creator>Chrissy</dc:creator>
  <cp:lastModifiedBy>丁书萱</cp:lastModifiedBy>
  <dcterms:modified xsi:type="dcterms:W3CDTF">2024-08-21T11:57:58Z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B79AF49CC5A0436CBF8AC4E6ECA94D00_12</vt:lpwstr>
  </property>
</Properties>
</file>