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6b6c406ac2a4880" /><Relationship Type="http://schemas.openxmlformats.org/package/2006/relationships/metadata/core-properties" Target="/package/services/metadata/core-properties/75ae44d4c3d541778645f604cf8b5968.psmdcp" Id="Ra3ff9b366631460c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EMBACCI Mercy Collection Campaign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embacci_mercy_collection_fashion_campaign_concept" w:id="1"/>
      <w:r>
        <w:rPr>
          <w:b/>
        </w:rPr>
        <w:t>EMBACCI Mercy Collection - Fashion Campaign Concept</w:t>
      </w:r>
      <w:bookmarkEnd w:id="1"/>
    </w:p>
    <w:p>
      <w:pPr>
        <w:pStyle w:val="heading3"/>
      </w:pPr>
      <w:bookmarkStart w:name="campaign_title" w:id="2"/>
      <w:r>
        <w:rPr>
          <w:b/>
        </w:rPr>
        <w:t>Campaign Title:</w:t>
      </w:r>
      <w:bookmarkEnd w:id="2"/>
    </w:p>
    <w:p>
      <w:r>
        <w:rPr>
          <w:b/>
        </w:rPr>
        <w:t>“Elegance Born in Ethiopia.”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ampaign_concept_overview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338"/>
                    <pic:cNvPicPr/>
                  </pic:nvPicPr>
                  <pic:blipFill>
                    <a:blip xmlns:r="http://schemas.openxmlformats.org/officeDocument/2006/relationships" r:embed="Rde0fe24f2df740b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Campaign Concept Overview</w:t>
      </w:r>
      <w:bookmarkEnd w:id="3"/>
    </w:p>
    <w:p>
      <w:r>
        <w:t xml:space="preserve">The Mercy Collection campaign celebrates </w:t>
      </w:r>
      <w:r>
        <w:rPr>
          <w:b/>
        </w:rPr>
        <w:t>modern Ethiopian femininity</w:t>
      </w:r>
      <w:r>
        <w:t xml:space="preserve"> - soft, powerful, graceful, and global.</w:t>
      </w:r>
      <w:r>
        <w:br/>
      </w:r>
      <w:r>
        <w:t>It positions the sleepwear and lingerie line as: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Premium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Elegant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Culturally rooted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Designed for the modern woman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Crafted in Addis Ababa</w:t>
      </w:r>
    </w:p>
    <w:p>
      <w:r>
        <w:t xml:space="preserve">The visual tone blends </w:t>
      </w:r>
      <w:r>
        <w:rPr>
          <w:b/>
        </w:rPr>
        <w:t>luxury minimalism</w:t>
      </w:r>
      <w:r>
        <w:t xml:space="preserve"> with </w:t>
      </w:r>
      <w:r>
        <w:rPr>
          <w:b/>
        </w:rPr>
        <w:t>Ethiopian heritage textures</w:t>
      </w:r>
      <w:r>
        <w:t>, creating a world where comfort meets couture.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ampaign_storyline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3a5"/>
                    <pic:cNvPicPr/>
                  </pic:nvPicPr>
                  <pic:blipFill>
                    <a:blip xmlns:r="http://schemas.openxmlformats.org/officeDocument/2006/relationships" r:embed="Rb2252774902243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Campaign Storyline</w:t>
      </w:r>
      <w:bookmarkEnd w:id="4"/>
    </w:p>
    <w:p>
      <w:pPr>
        <w:pStyle w:val="heading3"/>
      </w:pPr>
      <w:bookmarkStart w:name="where_comfort_meets_culture" w:id="5"/>
      <w:r>
        <w:rPr>
          <w:b/>
        </w:rPr>
        <w:t>“Where Comfort Meets Culture.”</w:t>
      </w:r>
      <w:bookmarkEnd w:id="5"/>
    </w:p>
    <w:p>
      <w:r>
        <w:t>We follow a woman through intimate, serene moments in her home - morning light, soft fabrics, quiet confidence.</w:t>
      </w:r>
      <w:r>
        <w:br/>
      </w:r>
      <w:r>
        <w:t xml:space="preserve">Her sleepwear and lingerie are not just garments; they are </w:t>
      </w:r>
      <w:r>
        <w:rPr>
          <w:b/>
        </w:rPr>
        <w:t>expressions of identity</w:t>
      </w:r>
      <w:r>
        <w:t xml:space="preserve">, </w:t>
      </w:r>
      <w:r>
        <w:rPr>
          <w:b/>
        </w:rPr>
        <w:t>heritage</w:t>
      </w:r>
      <w:r>
        <w:t xml:space="preserve">, and </w:t>
      </w:r>
      <w:r>
        <w:rPr>
          <w:b/>
        </w:rPr>
        <w:t>self-love</w:t>
      </w:r>
      <w:r>
        <w:t>.</w:t>
      </w:r>
    </w:p>
    <w:p>
      <w:r>
        <w:t>Scenes include:</w:t>
      </w:r>
    </w:p>
    <w:p>
      <w:pPr>
        <w:pStyle w:val="ListParagraph"/>
        <w:numPr>
          <w:ilvl w:val="0"/>
          <w:numId w:val="2"/>
        </w:numPr>
      </w:pPr>
      <w:r>
        <w:t>Draped in soft satin near a window</w:t>
      </w:r>
    </w:p>
    <w:p>
      <w:pPr>
        <w:pStyle w:val="ListParagraph"/>
        <w:numPr>
          <w:ilvl w:val="0"/>
          <w:numId w:val="2"/>
        </w:numPr>
      </w:pPr>
      <w:r>
        <w:t>Walking through a sunlit Ethiopian courtyard</w:t>
      </w:r>
    </w:p>
    <w:p>
      <w:pPr>
        <w:pStyle w:val="ListParagraph"/>
        <w:numPr>
          <w:ilvl w:val="0"/>
          <w:numId w:val="2"/>
        </w:numPr>
      </w:pPr>
      <w:r>
        <w:t>Relaxing in a robe with traditional woven accents</w:t>
      </w:r>
    </w:p>
    <w:p>
      <w:pPr>
        <w:pStyle w:val="ListParagraph"/>
        <w:numPr>
          <w:ilvl w:val="0"/>
          <w:numId w:val="2"/>
        </w:numPr>
      </w:pPr>
      <w:r>
        <w:t>Close-ups of lace, stitching, and premium fabrics</w:t>
      </w:r>
    </w:p>
    <w:p>
      <w:pPr>
        <w:pStyle w:val="ListParagraph"/>
        <w:numPr>
          <w:ilvl w:val="0"/>
          <w:numId w:val="2"/>
        </w:numPr>
      </w:pPr>
      <w:r>
        <w:t>Slow-motion shots of movement, softness, and elegance</w:t>
      </w:r>
    </w:p>
    <w:p>
      <w:r>
        <w:t>The campaign ends with the line:</w:t>
      </w:r>
    </w:p>
    <w:p>
      <w:r>
        <w:rPr>
          <w:b/>
        </w:rPr>
        <w:t>“Mercy Collection - Crafted for the Woman Who Deserves Luxury.”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visual_direction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1f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3a8"/>
                    <pic:cNvPicPr/>
                  </pic:nvPicPr>
                  <pic:blipFill>
                    <a:blip xmlns:r="http://schemas.openxmlformats.org/officeDocument/2006/relationships" r:embed="Re47b4e4fed784f9a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Visual Direction</w:t>
      </w:r>
      <w:bookmarkEnd w:id="6"/>
    </w:p>
    <w:p>
      <w:pPr>
        <w:pStyle w:val="heading3"/>
      </w:pPr>
      <w:bookmarkStart w:name="color_palette" w:id="7"/>
      <w:r>
        <w:rPr>
          <w:b/>
        </w:rPr>
        <w:t>Color Palette:</w:t>
      </w:r>
      <w:bookmarkEnd w:id="7"/>
    </w:p>
    <w:p>
      <w:pPr>
        <w:pStyle w:val="ListParagraph"/>
        <w:numPr>
          <w:ilvl w:val="0"/>
          <w:numId w:val="3"/>
        </w:numPr>
      </w:pPr>
      <w:r>
        <w:t>Ivory</w:t>
      </w:r>
    </w:p>
    <w:p>
      <w:pPr>
        <w:pStyle w:val="ListParagraph"/>
        <w:numPr>
          <w:ilvl w:val="0"/>
          <w:numId w:val="3"/>
        </w:numPr>
      </w:pPr>
      <w:r>
        <w:t>Gold</w:t>
      </w:r>
    </w:p>
    <w:p>
      <w:pPr>
        <w:pStyle w:val="ListParagraph"/>
        <w:numPr>
          <w:ilvl w:val="0"/>
          <w:numId w:val="3"/>
        </w:numPr>
      </w:pPr>
      <w:r>
        <w:t>Blush</w:t>
      </w:r>
    </w:p>
    <w:p>
      <w:pPr>
        <w:pStyle w:val="ListParagraph"/>
        <w:numPr>
          <w:ilvl w:val="0"/>
          <w:numId w:val="3"/>
        </w:numPr>
      </w:pPr>
      <w:r>
        <w:t>Deep chocolate</w:t>
      </w:r>
    </w:p>
    <w:p>
      <w:pPr>
        <w:pStyle w:val="ListParagraph"/>
        <w:numPr>
          <w:ilvl w:val="0"/>
          <w:numId w:val="3"/>
        </w:numPr>
      </w:pPr>
      <w:r>
        <w:t>Ethiopian earth tones</w:t>
      </w:r>
    </w:p>
    <w:p>
      <w:pPr>
        <w:pStyle w:val="heading3"/>
      </w:pPr>
      <w:bookmarkStart w:name="textures" w:id="8"/>
      <w:r>
        <w:rPr>
          <w:b/>
        </w:rPr>
        <w:t>Textures:</w:t>
      </w:r>
      <w:bookmarkEnd w:id="8"/>
    </w:p>
    <w:p>
      <w:pPr>
        <w:pStyle w:val="ListParagraph"/>
        <w:numPr>
          <w:ilvl w:val="0"/>
          <w:numId w:val="4"/>
        </w:numPr>
      </w:pPr>
      <w:r>
        <w:t>Satin</w:t>
      </w:r>
    </w:p>
    <w:p>
      <w:pPr>
        <w:pStyle w:val="ListParagraph"/>
        <w:numPr>
          <w:ilvl w:val="0"/>
          <w:numId w:val="4"/>
        </w:numPr>
      </w:pPr>
      <w:r>
        <w:t>Lace</w:t>
      </w:r>
    </w:p>
    <w:p>
      <w:pPr>
        <w:pStyle w:val="ListParagraph"/>
        <w:numPr>
          <w:ilvl w:val="0"/>
          <w:numId w:val="4"/>
        </w:numPr>
      </w:pPr>
      <w:r>
        <w:t>Hand-woven Ethiopian cotton</w:t>
      </w:r>
    </w:p>
    <w:p>
      <w:pPr>
        <w:pStyle w:val="ListParagraph"/>
        <w:numPr>
          <w:ilvl w:val="0"/>
          <w:numId w:val="4"/>
        </w:numPr>
      </w:pPr>
      <w:r>
        <w:t>Soft shadows and natural light</w:t>
      </w:r>
    </w:p>
    <w:p>
      <w:pPr>
        <w:pStyle w:val="heading3"/>
      </w:pPr>
      <w:bookmarkStart w:name="mood" w:id="9"/>
      <w:r>
        <w:rPr>
          <w:b/>
        </w:rPr>
        <w:t>Mood:</w:t>
      </w:r>
      <w:bookmarkEnd w:id="9"/>
    </w:p>
    <w:p>
      <w:pPr>
        <w:pStyle w:val="ListParagraph"/>
        <w:numPr>
          <w:ilvl w:val="0"/>
          <w:numId w:val="5"/>
        </w:numPr>
      </w:pPr>
      <w:r>
        <w:t>Warm</w:t>
      </w:r>
    </w:p>
    <w:p>
      <w:pPr>
        <w:pStyle w:val="ListParagraph"/>
        <w:numPr>
          <w:ilvl w:val="0"/>
          <w:numId w:val="5"/>
        </w:numPr>
      </w:pPr>
      <w:r>
        <w:t>Feminine</w:t>
      </w:r>
    </w:p>
    <w:p>
      <w:pPr>
        <w:pStyle w:val="ListParagraph"/>
        <w:numPr>
          <w:ilvl w:val="0"/>
          <w:numId w:val="5"/>
        </w:numPr>
      </w:pPr>
      <w:r>
        <w:t>Minimalist</w:t>
      </w:r>
    </w:p>
    <w:p>
      <w:pPr>
        <w:pStyle w:val="ListParagraph"/>
        <w:numPr>
          <w:ilvl w:val="0"/>
          <w:numId w:val="5"/>
        </w:numPr>
      </w:pPr>
      <w:r>
        <w:t>Premium</w:t>
      </w:r>
    </w:p>
    <w:p>
      <w:pPr>
        <w:pStyle w:val="ListParagraph"/>
        <w:numPr>
          <w:ilvl w:val="0"/>
          <w:numId w:val="5"/>
        </w:numPr>
      </w:pPr>
      <w:r>
        <w:t>Intimate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ultural_integration" w:id="10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3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30d"/>
                    <pic:cNvPicPr/>
                  </pic:nvPicPr>
                  <pic:blipFill>
                    <a:blip xmlns:r="http://schemas.openxmlformats.org/officeDocument/2006/relationships" r:embed="R65b5d54e0b78415b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</w:t>
      </w:r>
      <w:r>
        <w:rPr>
          <w:b/>
        </w:rPr>
        <w:t>Cultural Integration</w:t>
      </w:r>
      <w:bookmarkEnd w:id="10"/>
    </w:p>
    <w:p>
      <w:r>
        <w:t>The campaign subtly incorporates Ethiopian elements:</w:t>
      </w:r>
    </w:p>
    <w:p>
      <w:pPr>
        <w:pStyle w:val="ListParagraph"/>
        <w:numPr>
          <w:ilvl w:val="0"/>
          <w:numId w:val="6"/>
        </w:numPr>
      </w:pPr>
      <w:r>
        <w:t>Traditional patterns woven into robes</w:t>
      </w:r>
    </w:p>
    <w:p>
      <w:pPr>
        <w:pStyle w:val="ListParagraph"/>
        <w:numPr>
          <w:ilvl w:val="0"/>
          <w:numId w:val="6"/>
        </w:numPr>
      </w:pPr>
      <w:r>
        <w:t>Ethiopian jewelry accents</w:t>
      </w:r>
    </w:p>
    <w:p>
      <w:pPr>
        <w:pStyle w:val="ListParagraph"/>
        <w:numPr>
          <w:ilvl w:val="0"/>
          <w:numId w:val="6"/>
        </w:numPr>
      </w:pPr>
      <w:r>
        <w:t>Addis Ababa architecture</w:t>
      </w:r>
    </w:p>
    <w:p>
      <w:pPr>
        <w:pStyle w:val="ListParagraph"/>
        <w:numPr>
          <w:ilvl w:val="0"/>
          <w:numId w:val="6"/>
        </w:numPr>
      </w:pPr>
      <w:r>
        <w:t>Natural landscapes</w:t>
      </w:r>
    </w:p>
    <w:p>
      <w:pPr>
        <w:pStyle w:val="ListParagraph"/>
        <w:numPr>
          <w:ilvl w:val="0"/>
          <w:numId w:val="6"/>
        </w:numPr>
      </w:pPr>
      <w:r>
        <w:t>Soft Habesha color tones</w:t>
      </w:r>
    </w:p>
    <w:p>
      <w:r>
        <w:t xml:space="preserve">This positions the Mercy Collection as </w:t>
      </w:r>
      <w:r>
        <w:rPr>
          <w:b/>
        </w:rPr>
        <w:t>Ethiopian luxury for the world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taglines_for_the_mercy_collection" w:id="11"/>
      <w:r>
        <w:rPr>
          <w:b/>
        </w:rPr>
        <w:t>Taglines for the Mercy Collection</w:t>
      </w:r>
      <w:bookmarkEnd w:id="11"/>
    </w:p>
    <w:p>
      <w:pPr>
        <w:pStyle w:val="heading2"/>
      </w:pPr>
      <w:bookmarkStart w:name="luxury_taglines" w:id="12"/>
      <w:r>
        <w:rPr>
          <w:b/>
        </w:rPr>
        <w:t>Luxury Taglines</w:t>
      </w:r>
      <w:bookmarkEnd w:id="12"/>
    </w:p>
    <w:p>
      <w:pPr>
        <w:pStyle w:val="ListParagraph"/>
        <w:numPr>
          <w:ilvl w:val="0"/>
          <w:numId w:val="7"/>
        </w:numPr>
      </w:pPr>
      <w:r>
        <w:rPr>
          <w:b/>
        </w:rPr>
        <w:t>“Elegance Born in Ethiopia.”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“Where Comfort Becomes Couture.”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“Luxury You Can Feel.”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“Crafted for the Woman Who Deserves More.”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“Soft. Feminine. Unforgettable.”</w:t>
      </w:r>
    </w:p>
    <w:p>
      <w:pPr>
        <w:pStyle w:val="heading2"/>
      </w:pPr>
      <w:bookmarkStart w:name="cultural_taglines" w:id="13"/>
      <w:r>
        <w:rPr>
          <w:b/>
        </w:rPr>
        <w:t>Cultural Taglines</w:t>
      </w:r>
      <w:bookmarkEnd w:id="13"/>
    </w:p>
    <w:p>
      <w:pPr>
        <w:pStyle w:val="ListParagraph"/>
        <w:numPr>
          <w:ilvl w:val="0"/>
          <w:numId w:val="8"/>
        </w:numPr>
      </w:pPr>
      <w:r>
        <w:rPr>
          <w:b/>
        </w:rPr>
        <w:t>“Inspired by Ethiopia. Designed for the World.”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“Heritage in Every Stitch.”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“Beauty Rooted in Culture.”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“From Addis Ababa, With Love.”</w:t>
      </w:r>
    </w:p>
    <w:p>
      <w:pPr>
        <w:pStyle w:val="heading2"/>
      </w:pPr>
      <w:bookmarkStart w:name="sleepwear_focused_taglines" w:id="14"/>
      <w:r>
        <w:rPr>
          <w:b/>
        </w:rPr>
        <w:t>Sleepwear-Focused Taglines</w:t>
      </w:r>
      <w:bookmarkEnd w:id="14"/>
    </w:p>
    <w:p>
      <w:pPr>
        <w:pStyle w:val="ListParagraph"/>
        <w:numPr>
          <w:ilvl w:val="0"/>
          <w:numId w:val="9"/>
        </w:numPr>
      </w:pPr>
      <w:r>
        <w:rPr>
          <w:b/>
        </w:rPr>
        <w:t>“Dream in Luxury.”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“Nightwear for the Modern Queen.”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“Softness That Speaks.”</w:t>
      </w:r>
    </w:p>
    <w:p>
      <w:pPr>
        <w:pStyle w:val="heading2"/>
      </w:pPr>
      <w:bookmarkStart w:name="lingerie_focused_taglines" w:id="15"/>
      <w:r>
        <w:rPr>
          <w:b/>
        </w:rPr>
        <w:t>Lingerie-Focused Taglines</w:t>
      </w:r>
      <w:bookmarkEnd w:id="15"/>
    </w:p>
    <w:p>
      <w:pPr>
        <w:pStyle w:val="ListParagraph"/>
        <w:numPr>
          <w:ilvl w:val="0"/>
          <w:numId w:val="10"/>
        </w:numPr>
      </w:pPr>
      <w:r>
        <w:rPr>
          <w:b/>
        </w:rPr>
        <w:t>“Confidence Starts Underneath.”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“Elegance You Wear Close.”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“Intimate. Elegant. Ethiopian.”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campaign_messaging_pillars" w:id="16"/>
      <w:r>
        <w:rPr>
          <w:b/>
        </w:rPr>
        <w:t>Campaign Messaging Pillars</w:t>
      </w:r>
      <w:bookmarkEnd w:id="16"/>
    </w:p>
    <w:p>
      <w:pPr>
        <w:pStyle w:val="heading3"/>
      </w:pPr>
      <w:bookmarkStart w:name="h_1_premium_craftsmanship" w:id="17"/>
      <w:r>
        <w:rPr>
          <w:b/>
        </w:rPr>
        <w:t>1. Premium Craftsmanship</w:t>
      </w:r>
      <w:bookmarkEnd w:id="17"/>
    </w:p>
    <w:p>
      <w:r>
        <w:t>Hand-crafted in Ethiopia with global luxury standards.</w:t>
      </w:r>
    </w:p>
    <w:p>
      <w:pPr>
        <w:pStyle w:val="heading3"/>
      </w:pPr>
      <w:bookmarkStart w:name="h_2_feminine_elegance" w:id="18"/>
      <w:r>
        <w:rPr>
          <w:b/>
        </w:rPr>
        <w:t>2. Feminine Elegance</w:t>
      </w:r>
      <w:bookmarkEnd w:id="18"/>
    </w:p>
    <w:p>
      <w:r>
        <w:t>Soft silhouettes designed to flatter every woman.</w:t>
      </w:r>
    </w:p>
    <w:p>
      <w:pPr>
        <w:pStyle w:val="heading3"/>
      </w:pPr>
      <w:bookmarkStart w:name="h_3_cultural_pride" w:id="19"/>
      <w:r>
        <w:rPr>
          <w:b/>
        </w:rPr>
        <w:t>3. Cultural Pride</w:t>
      </w:r>
      <w:bookmarkEnd w:id="19"/>
    </w:p>
    <w:p>
      <w:r>
        <w:t>A celebration of Ethiopian artistry and identity.</w:t>
      </w:r>
    </w:p>
    <w:p>
      <w:pPr>
        <w:pStyle w:val="heading3"/>
      </w:pPr>
      <w:bookmarkStart w:name="h_4_everyday_luxury" w:id="20"/>
      <w:r>
        <w:rPr>
          <w:b/>
        </w:rPr>
        <w:t>4. Everyday Luxury</w:t>
      </w:r>
      <w:bookmarkEnd w:id="20"/>
    </w:p>
    <w:p>
      <w:r>
        <w:t>Comfortable enough to wear daily, beautiful enough to feel special.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fedf4c0068494b07" /><Relationship Type="http://schemas.openxmlformats.org/officeDocument/2006/relationships/settings" Target="/word/settings.xml" Id="Re571c7114a6140e2" /><Relationship Type="http://schemas.openxmlformats.org/officeDocument/2006/relationships/styles" Target="/word/styles.xml" Id="R449c21dafe5a4b5e" /><Relationship Type="http://schemas.openxmlformats.org/officeDocument/2006/relationships/image" Target="/media/image2.png" Id="Rde0fe24f2df740b1" /><Relationship Type="http://schemas.openxmlformats.org/officeDocument/2006/relationships/image" Target="/media/image3.png" Id="Rb225277490224336" /><Relationship Type="http://schemas.openxmlformats.org/officeDocument/2006/relationships/image" Target="/media/image4.png" Id="Re47b4e4fed784f9a" /><Relationship Type="http://schemas.openxmlformats.org/officeDocument/2006/relationships/image" Target="/media/image5.png" Id="R65b5d54e0b78415b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