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1F4E79"/>
          <w:sz w:val="64"/>
          <w:szCs w:val="64"/>
        </w:rPr>
        <w:t xml:space="preserve">AggregatorPlatform</w:t>
      </w:r>
    </w:p>
    <w:p>
      <w:pPr>
        <w:spacing w:after="0" w:before="200"/>
        <w:jc w:val="center"/>
      </w:pPr>
      <w:r>
        <w:rPr>
          <w:rFonts w:ascii="Calibri" w:cs="Calibri" w:eastAsia="Calibri" w:hAnsi="Calibri"/>
          <w:color w:val="1F4E79"/>
          <w:sz w:val="36"/>
          <w:szCs w:val="36"/>
        </w:rPr>
        <w:t xml:space="preserve">Documentation d’architecture</w:t>
      </w:r>
    </w:p>
    <w:p>
      <w:pPr>
        <w:spacing w:after="0" w:before="800"/>
        <w:jc w:val="center"/>
      </w:pPr>
      <w:r>
        <w:rPr>
          <w:rFonts w:ascii="Calibri" w:cs="Calibri" w:eastAsia="Calibri" w:hAnsi="Calibri"/>
          <w:i/>
          <w:iCs/>
          <w:sz w:val="26"/>
          <w:szCs w:val="26"/>
        </w:rPr>
        <w:t xml:space="preserve">Backend agregateur de flux financiers</w:t>
      </w:r>
    </w:p>
    <w:p>
      <w:pPr>
        <w:spacing w:after="0" w:before="80"/>
        <w:jc w:val="center"/>
      </w:pPr>
      <w:r>
        <w:rPr>
          <w:rFonts w:ascii="Calibri" w:cs="Calibri" w:eastAsia="Calibri" w:hAnsi="Calibri"/>
          <w:i/>
          <w:iCs/>
          <w:color w:val="595959"/>
          <w:sz w:val="22"/>
          <w:szCs w:val="22"/>
        </w:rPr>
        <w:t xml:space="preserve">Orchestration banques / EME / wallets</w:t>
      </w:r>
    </w:p>
    <w:p>
      <w:pPr>
        <w:spacing w:after="0" w:before="1600"/>
        <w:jc w:val="center"/>
      </w:pPr>
      <w:r>
        <w:rPr>
          <w:rFonts w:ascii="Calibri" w:cs="Calibri" w:eastAsia="Calibri" w:hAnsi="Calibri"/>
          <w:sz w:val="22"/>
          <w:szCs w:val="22"/>
        </w:rPr>
        <w:t xml:space="preserve">.NET 8 LTS  •  Clean Architecture  •  CQRS  •  EF Core 8</w:t>
      </w:r>
    </w:p>
    <w:p>
      <w:pPr>
        <w:spacing w:before="1600"/>
        <w:jc w:val="center"/>
      </w:pPr>
      <w:r>
        <w:rPr>
          <w:rFonts w:ascii="Calibri" w:cs="Calibri" w:eastAsia="Calibri" w:hAnsi="Calibri"/>
          <w:color w:val="595959"/>
          <w:sz w:val="22"/>
          <w:szCs w:val="22"/>
        </w:rPr>
        <w:t xml:space="preserve">Mai 2026</w:t>
      </w:r>
    </w:p>
    <w:p>
      <w:r>
        <w:br w:type="page"/>
      </w:r>
    </w:p>
    <w:p>
      <w:pPr>
        <w:pStyle w:val="Heading1"/>
        <w:spacing w:after="140" w:before="280"/>
      </w:pPr>
      <w:r>
        <w:rPr>
          <w:rFonts w:ascii="Calibri" w:cs="Calibri" w:eastAsia="Calibri" w:hAnsi="Calibri"/>
          <w:b/>
          <w:bCs/>
          <w:sz w:val="40"/>
          <w:szCs w:val="40"/>
        </w:rPr>
        <w:t xml:space="preserve">Table des matieres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sz w:val="40"/>
          <w:szCs w:val="40"/>
        </w:rPr>
        <w:t xml:space="preserve">1. Vue d’ensemble</w:t>
      </w:r>
    </w:p>
    <w:p>
      <w:pPr>
        <w:pStyle w:val="Heading2"/>
        <w:spacing w:after="140" w:before="280"/>
      </w:pPr>
      <w:r>
        <w:rPr>
          <w:rFonts w:ascii="Calibri" w:cs="Calibri" w:eastAsia="Calibri" w:hAnsi="Calibri"/>
          <w:b/>
          <w:bCs/>
          <w:sz w:val="32"/>
          <w:szCs w:val="32"/>
        </w:rPr>
        <w:t xml:space="preserve">1.1 Objet du projet</w:t>
      </w:r>
    </w:p>
    <w:p>
      <w:pPr>
        <w:spacing w:after="120"/>
        <w:jc w:val="both"/>
      </w:pPr>
      <w:r>
        <w:rPr>
          <w:rFonts w:ascii="Calibri" w:cs="Calibri" w:eastAsia="Calibri" w:hAnsi="Calibri"/>
          <w:b w:val="false"/>
          <w:bCs w:val="false"/>
          <w:i w:val="false"/>
          <w:iCs w:val="false"/>
          <w:sz w:val="22"/>
          <w:szCs w:val="22"/>
        </w:rPr>
        <w:t xml:space="preserve">AggregatorPlatform est un backend qui centralise et orchestre les flux financiers entre des clients finaux et un ensemble heterogene d’etablissements partenaires : banques, etablissements de monnaie electronique (EME) et wallets (Orange Money, Wave, etc.). Il expose une API REST unifiee, gere l’authentification, le routage des transactions, le calcul de frais, la comptabilisation comptable, la reconciliation et la diffusion d’evenements vers les partenaires via webhooks.</w:t>
      </w:r>
    </w:p>
    <w:p>
      <w:pPr>
        <w:pStyle w:val="Heading2"/>
        <w:spacing w:after="140" w:before="280"/>
      </w:pPr>
      <w:r>
        <w:rPr>
          <w:rFonts w:ascii="Calibri" w:cs="Calibri" w:eastAsia="Calibri" w:hAnsi="Calibri"/>
          <w:b/>
          <w:bCs/>
          <w:sz w:val="32"/>
          <w:szCs w:val="32"/>
        </w:rPr>
        <w:t xml:space="preserve">1.2 Choix architecturaux</w:t>
      </w:r>
    </w:p>
    <w:p>
      <w:pPr>
        <w:pStyle w:val="ListParagraph"/>
        <w:numPr>
          <w:ilvl w:val="0"/>
          <w:numId w:val="2"/>
        </w:numPr>
        <w:spacing w:after="60"/>
      </w:pPr>
      <w:r>
        <w:rPr>
          <w:rFonts w:ascii="Calibri" w:cs="Calibri" w:eastAsia="Calibri" w:hAnsi="Calibri"/>
          <w:b/>
          <w:bCs/>
          <w:sz w:val="22"/>
          <w:szCs w:val="22"/>
        </w:rPr>
        <w:t xml:space="preserve">Clean Architecture</w:t>
      </w:r>
      <w:r>
        <w:rPr>
          <w:rFonts w:ascii="Calibri" w:cs="Calibri" w:eastAsia="Calibri" w:hAnsi="Calibri"/>
          <w:sz w:val="22"/>
          <w:szCs w:val="22"/>
        </w:rPr>
        <w:t xml:space="preserve"> en 4 couches (Domain, Application, Infrastructure, API) : inversion de dependances, isolation du metier des frameworks.</w:t>
      </w:r>
    </w:p>
    <w:p>
      <w:pPr>
        <w:pStyle w:val="ListParagraph"/>
        <w:numPr>
          <w:ilvl w:val="0"/>
          <w:numId w:val="2"/>
        </w:numPr>
        <w:spacing w:after="60"/>
      </w:pPr>
      <w:r>
        <w:rPr>
          <w:rFonts w:ascii="Calibri" w:cs="Calibri" w:eastAsia="Calibri" w:hAnsi="Calibri"/>
          <w:b/>
          <w:bCs/>
          <w:sz w:val="22"/>
          <w:szCs w:val="22"/>
        </w:rPr>
        <w:t xml:space="preserve">CQRS</w:t>
      </w:r>
      <w:r>
        <w:rPr>
          <w:rFonts w:ascii="Calibri" w:cs="Calibri" w:eastAsia="Calibri" w:hAnsi="Calibri"/>
          <w:sz w:val="22"/>
          <w:szCs w:val="22"/>
        </w:rPr>
        <w:t xml:space="preserve"> via MediatR : separation explicite des Commands et Queries, pipeline de Behaviors (Logging, Validation).</w:t>
      </w:r>
    </w:p>
    <w:p>
      <w:pPr>
        <w:pStyle w:val="ListParagraph"/>
        <w:numPr>
          <w:ilvl w:val="0"/>
          <w:numId w:val="2"/>
        </w:numPr>
        <w:spacing w:after="60"/>
      </w:pPr>
      <w:r>
        <w:rPr>
          <w:rFonts w:ascii="Calibri" w:cs="Calibri" w:eastAsia="Calibri" w:hAnsi="Calibri"/>
          <w:b/>
          <w:bCs/>
          <w:sz w:val="22"/>
          <w:szCs w:val="22"/>
        </w:rPr>
        <w:t xml:space="preserve">Repository + Unit of Work</w:t>
      </w:r>
      <w:r>
        <w:rPr>
          <w:rFonts w:ascii="Calibri" w:cs="Calibri" w:eastAsia="Calibri" w:hAnsi="Calibri"/>
          <w:sz w:val="22"/>
          <w:szCs w:val="22"/>
        </w:rPr>
        <w:t xml:space="preserve"> au-dessus d’EF Core 8 : abstraction des acces donnees, transactions explicites.</w:t>
      </w:r>
    </w:p>
    <w:p>
      <w:pPr>
        <w:pStyle w:val="ListParagraph"/>
        <w:numPr>
          <w:ilvl w:val="0"/>
          <w:numId w:val="2"/>
        </w:numPr>
        <w:spacing w:after="60"/>
      </w:pPr>
      <w:r>
        <w:rPr>
          <w:rFonts w:ascii="Calibri" w:cs="Calibri" w:eastAsia="Calibri" w:hAnsi="Calibri"/>
          <w:b/>
          <w:bCs/>
          <w:sz w:val="22"/>
          <w:szCs w:val="22"/>
        </w:rPr>
        <w:t xml:space="preserve">Resilience</w:t>
      </w:r>
      <w:r>
        <w:rPr>
          <w:rFonts w:ascii="Calibri" w:cs="Calibri" w:eastAsia="Calibri" w:hAnsi="Calibri"/>
          <w:sz w:val="22"/>
          <w:szCs w:val="22"/>
        </w:rPr>
        <w:t xml:space="preserve"> par Polly (Retry exponentiel + Circuit Breaker) pour tous les appels sortants HTTP.</w:t>
      </w:r>
    </w:p>
    <w:p>
      <w:pPr>
        <w:pStyle w:val="ListParagraph"/>
        <w:numPr>
          <w:ilvl w:val="0"/>
          <w:numId w:val="2"/>
        </w:numPr>
        <w:spacing w:after="60"/>
      </w:pPr>
      <w:r>
        <w:rPr>
          <w:rFonts w:ascii="Calibri" w:cs="Calibri" w:eastAsia="Calibri" w:hAnsi="Calibri"/>
          <w:b/>
          <w:bCs/>
          <w:sz w:val="22"/>
          <w:szCs w:val="22"/>
        </w:rPr>
        <w:t xml:space="preserve">Securite par defaut</w:t>
      </w:r>
      <w:r>
        <w:rPr>
          <w:rFonts w:ascii="Calibri" w:cs="Calibri" w:eastAsia="Calibri" w:hAnsi="Calibri"/>
          <w:sz w:val="22"/>
          <w:szCs w:val="22"/>
        </w:rPr>
        <w:t xml:space="preserve"> : JWT HS256 + middleware X-Partner-Id, chiffrement AES-256 transparent en colonnes EF, BCrypt pour mots de passe, TOTP pour 2FA, audit immuable.</w:t>
      </w:r>
    </w:p>
    <w:p>
      <w:pPr>
        <w:pStyle w:val="ListParagraph"/>
        <w:numPr>
          <w:ilvl w:val="0"/>
          <w:numId w:val="2"/>
        </w:numPr>
        <w:spacing w:after="60"/>
      </w:pPr>
      <w:r>
        <w:rPr>
          <w:rFonts w:ascii="Calibri" w:cs="Calibri" w:eastAsia="Calibri" w:hAnsi="Calibri"/>
          <w:b/>
          <w:bCs/>
          <w:sz w:val="22"/>
          <w:szCs w:val="22"/>
        </w:rPr>
        <w:t xml:space="preserve">Observabilite native</w:t>
      </w:r>
      <w:r>
        <w:rPr>
          <w:rFonts w:ascii="Calibri" w:cs="Calibri" w:eastAsia="Calibri" w:hAnsi="Calibri"/>
          <w:sz w:val="22"/>
          <w:szCs w:val="22"/>
        </w:rPr>
        <w:t xml:space="preserve"> : Serilog (logs structures + masquage PII), Prometheus (</w:t>
      </w:r>
      <w:r>
        <w:rPr>
          <w:rFonts w:ascii="Consolas" w:cs="Consolas" w:eastAsia="Consolas" w:hAnsi="Consolas"/>
          <w:sz w:val="20"/>
          <w:szCs w:val="20"/>
          <w:shd w:fill="F2F2F2" w:val="clear"/>
        </w:rPr>
        <w:t xml:space="preserve">/metrics</w:t>
      </w:r>
      <w:r>
        <w:rPr>
          <w:rFonts w:ascii="Calibri" w:cs="Calibri" w:eastAsia="Calibri" w:hAnsi="Calibri"/>
          <w:sz w:val="22"/>
          <w:szCs w:val="22"/>
        </w:rPr>
        <w:t xml:space="preserve">), HealthChecks (</w:t>
      </w:r>
      <w:r>
        <w:rPr>
          <w:rFonts w:ascii="Consolas" w:cs="Consolas" w:eastAsia="Consolas" w:hAnsi="Consolas"/>
          <w:sz w:val="20"/>
          <w:szCs w:val="20"/>
          <w:shd w:fill="F2F2F2" w:val="clear"/>
        </w:rPr>
        <w:t xml:space="preserve">/health</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Idempotence</w:t>
      </w:r>
      <w:r>
        <w:rPr>
          <w:rFonts w:ascii="Calibri" w:cs="Calibri" w:eastAsia="Calibri" w:hAnsi="Calibri"/>
          <w:sz w:val="22"/>
          <w:szCs w:val="22"/>
        </w:rPr>
        <w:t xml:space="preserve"> des seeds et des handlers de webhooks pour supporter les rejouages.</w:t>
      </w:r>
    </w:p>
    <w:p>
      <w:pPr>
        <w:pStyle w:val="Heading2"/>
        <w:spacing w:after="140" w:before="280"/>
      </w:pPr>
      <w:r>
        <w:rPr>
          <w:rFonts w:ascii="Calibri" w:cs="Calibri" w:eastAsia="Calibri" w:hAnsi="Calibri"/>
          <w:b/>
          <w:bCs/>
          <w:sz w:val="32"/>
          <w:szCs w:val="32"/>
        </w:rPr>
        <w:t xml:space="preserve">1.3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Domaine</w:t>
            </w:r>
          </w:p>
        </w:tc>
        <w:tc>
          <w:tcPr>
            <w:tcW w:type="dxa" w:w="45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Composant</w:t>
            </w:r>
          </w:p>
        </w:tc>
        <w:tc>
          <w:tcPr>
            <w:tcW w:type="dxa" w:w="266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Version</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Runtime</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.NET (LTS)</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8.0</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Framework web</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ASP.NET Core</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8.0.27</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ORM</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Entity Framework Core</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8.0.27</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Base de donnees</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SQL Server</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2022</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CQRS / mediation</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MediatR</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12.4.1</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Validation</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FluentValidation</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11.11.0</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Mapping</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AutoMapper</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13.0.1</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Resilience HTTP</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Polly + Microsoft.Extensions.Http.Polly</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8.6.6 / 8.0.27</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Auth</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JwtBearer + System.IdentityModel.Tokens.Jwt</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8.0.27 / 8.18.0</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Hash mot de passe</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BCrypt.Net-Next</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4.0.3</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2FA</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Otp.NET (TOTP)</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1.4.1</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Logs</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Serilog.AspNetCore</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8.0.3</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Metrics</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prometheus-net.AspNetCore</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8.2.1</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HealthChecks</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AspNetCore.HealthChecks.SqlServer</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8.0.2</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Doc API</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Swashbuckle.AspNetCore</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6.9.0</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Rate limiting</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AspNetCoreRateLimit</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5.0.0</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Excel export</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ClosedXML</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0.105.0</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Evaluation formules</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NCalcSync</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3.13.1</w:t>
            </w:r>
          </w:p>
        </w:tc>
      </w:tr>
      <w:tr>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Tests</w:t>
            </w:r>
          </w:p>
        </w:tc>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xUnit + Moq + FluentAssertions</w:t>
            </w:r>
          </w:p>
        </w:tc>
        <w:tc>
          <w:tcPr>
            <w:tcW w:type="dxa" w:w="2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2.9.3 / 4.20.72 / 6.12.2</w:t>
            </w:r>
          </w:p>
        </w:tc>
      </w:tr>
    </w:tbl>
    <w:p>
      <w:pPr>
        <w:pStyle w:val="Heading2"/>
        <w:spacing w:after="140" w:before="280"/>
      </w:pPr>
      <w:r>
        <w:rPr>
          <w:rFonts w:ascii="Calibri" w:cs="Calibri" w:eastAsia="Calibri" w:hAnsi="Calibri"/>
          <w:b/>
          <w:bCs/>
          <w:sz w:val="32"/>
          <w:szCs w:val="32"/>
        </w:rPr>
        <w:t xml:space="preserve">1.4 Arborescence des projets</w:t>
      </w:r>
    </w:p>
    <w:p>
      <w:pPr>
        <w:shd w:fill="F2F2F2" w:val="clear"/>
        <w:spacing w:after="80" w:before="80"/>
      </w:pPr>
      <w:r>
        <w:rPr>
          <w:rFonts w:ascii="Consolas" w:cs="Consolas" w:eastAsia="Consolas" w:hAnsi="Consolas"/>
          <w:sz w:val="18"/>
          <w:szCs w:val="18"/>
        </w:rPr>
        <w:t xml:space="preserve">AggregatorPlatform/</w:t>
      </w:r>
      <w:r>
        <w:br/>
      </w:r>
      <w:r>
        <w:rPr>
          <w:rFonts w:ascii="Consolas" w:cs="Consolas" w:eastAsia="Consolas" w:hAnsi="Consolas"/>
          <w:sz w:val="18"/>
          <w:szCs w:val="18"/>
        </w:rPr>
        <w:t xml:space="preserve">├── src/</w:t>
      </w:r>
      <w:r>
        <w:br/>
      </w:r>
      <w:r>
        <w:rPr>
          <w:rFonts w:ascii="Consolas" w:cs="Consolas" w:eastAsia="Consolas" w:hAnsi="Consolas"/>
          <w:sz w:val="18"/>
          <w:szCs w:val="18"/>
        </w:rPr>
        <w:t xml:space="preserve">│   ├── AggregatorPlatform.Domain/          # Entites, enums, evenements, interfaces de repo</w:t>
      </w:r>
      <w:r>
        <w:br/>
      </w:r>
      <w:r>
        <w:rPr>
          <w:rFonts w:ascii="Consolas" w:cs="Consolas" w:eastAsia="Consolas" w:hAnsi="Consolas"/>
          <w:sz w:val="18"/>
          <w:szCs w:val="18"/>
        </w:rPr>
        <w:t xml:space="preserve">│   ├── AggregatorPlatform.Application/     # CQRS (Commands/Queries), DTOs, validators, mappings, behaviors</w:t>
      </w:r>
      <w:r>
        <w:br/>
      </w:r>
      <w:r>
        <w:rPr>
          <w:rFonts w:ascii="Consolas" w:cs="Consolas" w:eastAsia="Consolas" w:hAnsi="Consolas"/>
          <w:sz w:val="18"/>
          <w:szCs w:val="18"/>
        </w:rPr>
        <w:t xml:space="preserve">│   ├── AggregatorPlatform.Infrastructure/  # EF Core, repositories, services techniques, HTTP clients, jobs</w:t>
      </w:r>
      <w:r>
        <w:br/>
      </w:r>
      <w:r>
        <w:rPr>
          <w:rFonts w:ascii="Consolas" w:cs="Consolas" w:eastAsia="Consolas" w:hAnsi="Consolas"/>
          <w:sz w:val="18"/>
          <w:szCs w:val="18"/>
        </w:rPr>
        <w:t xml:space="preserve">│   └── AggregatorPlatform.API/             # Controllers, middlewares, Program.cs, Swagger, JWT</w:t>
      </w:r>
      <w:r>
        <w:br/>
      </w:r>
      <w:r>
        <w:rPr>
          <w:rFonts w:ascii="Consolas" w:cs="Consolas" w:eastAsia="Consolas" w:hAnsi="Consolas"/>
          <w:sz w:val="18"/>
          <w:szCs w:val="18"/>
        </w:rPr>
        <w:t xml:space="preserve">├── tests/</w:t>
      </w:r>
      <w:r>
        <w:br/>
      </w:r>
      <w:r>
        <w:rPr>
          <w:rFonts w:ascii="Consolas" w:cs="Consolas" w:eastAsia="Consolas" w:hAnsi="Consolas"/>
          <w:sz w:val="18"/>
          <w:szCs w:val="18"/>
        </w:rPr>
        <w:t xml:space="preserve">│   ├── AggregatorPlatform.UnitTests/</w:t>
      </w:r>
      <w:r>
        <w:br/>
      </w:r>
      <w:r>
        <w:rPr>
          <w:rFonts w:ascii="Consolas" w:cs="Consolas" w:eastAsia="Consolas" w:hAnsi="Consolas"/>
          <w:sz w:val="18"/>
          <w:szCs w:val="18"/>
        </w:rPr>
        <w:t xml:space="preserve">│   └── AggregatorPlatform.IntegrationTests/</w:t>
      </w:r>
      <w:r>
        <w:br/>
      </w:r>
      <w:r>
        <w:rPr>
          <w:rFonts w:ascii="Consolas" w:cs="Consolas" w:eastAsia="Consolas" w:hAnsi="Consolas"/>
          <w:sz w:val="18"/>
          <w:szCs w:val="18"/>
        </w:rPr>
        <w:t xml:space="preserve">├── tools/                                  # seed-db.ps1, SeedDemoExtra.sql, gen-bcrypt-hash</w:t>
      </w:r>
      <w:r>
        <w:br/>
      </w:r>
      <w:r>
        <w:rPr>
          <w:rFonts w:ascii="Consolas" w:cs="Consolas" w:eastAsia="Consolas" w:hAnsi="Consolas"/>
          <w:sz w:val="18"/>
          <w:szCs w:val="18"/>
        </w:rPr>
        <w:t xml:space="preserve">├── .github/workflows/                      # Pipelines CI (build + tests)</w:t>
      </w:r>
      <w:r>
        <w:br/>
      </w:r>
      <w:r>
        <w:rPr>
          <w:rFonts w:ascii="Consolas" w:cs="Consolas" w:eastAsia="Consolas" w:hAnsi="Consolas"/>
          <w:sz w:val="18"/>
          <w:szCs w:val="18"/>
        </w:rPr>
        <w:t xml:space="preserve">├── Dockerfile / docker-compose.yml         # API + SQL Server 2022</w:t>
      </w:r>
      <w:r>
        <w:br/>
      </w:r>
      <w:r>
        <w:rPr>
          <w:rFonts w:ascii="Consolas" w:cs="Consolas" w:eastAsia="Consolas" w:hAnsi="Consolas"/>
          <w:sz w:val="18"/>
          <w:szCs w:val="18"/>
        </w:rPr>
        <w:t xml:space="preserve">└── AggregatorPlatform.sln</w:t>
      </w:r>
    </w:p>
    <w:p>
      <w:r>
        <w:br w:type="page"/>
      </w:r>
    </w:p>
    <w:p>
      <w:pPr>
        <w:pStyle w:val="Heading1"/>
        <w:spacing w:after="140" w:before="280"/>
      </w:pPr>
      <w:r>
        <w:rPr>
          <w:rFonts w:ascii="Calibri" w:cs="Calibri" w:eastAsia="Calibri" w:hAnsi="Calibri"/>
          <w:b/>
          <w:bCs/>
          <w:sz w:val="40"/>
          <w:szCs w:val="40"/>
        </w:rPr>
        <w:t xml:space="preserve">2. Bloc Domain</w:t>
      </w:r>
    </w:p>
    <w:p>
      <w:pPr>
        <w:spacing w:after="120"/>
        <w:jc w:val="both"/>
      </w:pPr>
      <w:r>
        <w:rPr>
          <w:rFonts w:ascii="Calibri" w:cs="Calibri" w:eastAsia="Calibri" w:hAnsi="Calibri"/>
          <w:b w:val="false"/>
          <w:bCs w:val="false"/>
          <w:i w:val="false"/>
          <w:iCs w:val="false"/>
          <w:sz w:val="22"/>
          <w:szCs w:val="22"/>
        </w:rPr>
        <w:t xml:space="preserve">La couche **Domain** est le coeur metier. Elle ne depend de rien (aucune reference NuGet hors BCL). Elle decrit les entites, les enums, les evenements et les contrats d’acces aux donnees (interfaces).</w:t>
      </w:r>
    </w:p>
    <w:p>
      <w:pPr>
        <w:pStyle w:val="Heading2"/>
        <w:spacing w:after="140" w:before="280"/>
      </w:pPr>
      <w:r>
        <w:rPr>
          <w:rFonts w:ascii="Calibri" w:cs="Calibri" w:eastAsia="Calibri" w:hAnsi="Calibri"/>
          <w:b/>
          <w:bCs/>
          <w:sz w:val="32"/>
          <w:szCs w:val="32"/>
        </w:rPr>
        <w:t xml:space="preserve">2.1 Entites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660"/>
      </w:tblGrid>
      <w:tr>
        <w:trPr>
          <w:tblHeader/>
        </w:trPr>
        <w:tc>
          <w:tcPr>
            <w:tcW w:type="dxa" w:w="18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Entite</w:t>
            </w:r>
          </w:p>
        </w:tc>
        <w:tc>
          <w:tcPr>
            <w:tcW w:type="dxa" w:w="29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Role</w:t>
            </w:r>
          </w:p>
        </w:tc>
        <w:tc>
          <w:tcPr>
            <w:tcW w:type="dxa" w:w="466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Notes cles</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Partner</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Etablissement partenaire (banque, EME, wallet)</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Clef API, base URL, IP whitelist, rate limit, HMAC optionnel</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PartnerAccount</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Compte technique du partenaire chez l’agregateur</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Solde courant, devise (XOF par defaut)</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PartnerAccountMovement</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Mouvement debiteur/crediteur sur le compte partenaire</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BalanceBefore / BalanceAfter pour audit comptable</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Customer</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Client final</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KYC (NotVerified → Verified), NationalId chiffre</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Subscription</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Lien Customer ↔ Partner (compte / numero wallet)</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BankAccountNumber &amp; PhoneNumber chiffres AES-256</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Transaction</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Operation financiere (Debit/Credit, Bank/Wallet)</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Statuts : Pending, Success, Failed, Cancelled, Reversed</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AccountingSchema / Line</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Schema comptable parametrable</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Lignes avec formule NCalc (AMOUNT, FEE, AMOUNT_NET) + conditions</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JournalEntry / JournalLine</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Ecriture comptable issue d’une transaction</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Equilibre debit/credit force a la generation</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FeeConfiguration</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Bareme de frais</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Fixe, Percentage ou Mixte, plafonne par MaxFeeAmount</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WebhookLog</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Trace des notifications sortantes</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AttemptCount, NextAttemptAt, Status (Pending/Delivered/Failed)</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AuditLog</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Journal applicatif immuable</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OldValues/NewValues JSON, PerformedBy, IP, UserAgent</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User / RefreshToken</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Compte d’administration backoffice</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Roles : SuperAdmin / Admin / Finance / Partner / ReadOnly</w:t>
            </w:r>
          </w:p>
        </w:tc>
      </w:tr>
      <w:t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SystemParameter</w:t>
            </w:r>
          </w:p>
        </w:tc>
        <w:tc>
          <w:tcPr>
            <w:tcW w:type="dxa" w:w="2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Cle/valeur de configuration runtime</w:t>
            </w:r>
          </w:p>
        </w:tc>
        <w:tc>
          <w:tcPr>
            <w:tcW w:type="dxa" w:w="46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Timeout, retry max, TTL caches, retention logs</w:t>
            </w:r>
          </w:p>
        </w:tc>
      </w:tr>
    </w:tbl>
    <w:p>
      <w:pPr>
        <w:pStyle w:val="Heading2"/>
        <w:spacing w:after="140" w:before="280"/>
      </w:pPr>
      <w:r>
        <w:rPr>
          <w:rFonts w:ascii="Calibri" w:cs="Calibri" w:eastAsia="Calibri" w:hAnsi="Calibri"/>
          <w:b/>
          <w:bCs/>
          <w:sz w:val="32"/>
          <w:szCs w:val="32"/>
        </w:rPr>
        <w:t xml:space="preserve">2.2 Enums metier</w:t>
      </w:r>
    </w:p>
    <w:p>
      <w:pPr>
        <w:spacing w:after="120"/>
        <w:jc w:val="both"/>
      </w:pPr>
      <w:r>
        <w:rPr>
          <w:rFonts w:ascii="Calibri" w:cs="Calibri" w:eastAsia="Calibri" w:hAnsi="Calibri"/>
          <w:b w:val="false"/>
          <w:bCs w:val="false"/>
          <w:i w:val="false"/>
          <w:iCs w:val="false"/>
          <w:sz w:val="22"/>
          <w:szCs w:val="22"/>
        </w:rPr>
        <w:t xml:space="preserve">Les enums centralisent les valeurs admises et garantissent l’alignement entre DTOs, BD et regles comptables.</w:t>
      </w:r>
    </w:p>
    <w:p>
      <w:pPr>
        <w:pStyle w:val="ListParagraph"/>
        <w:numPr>
          <w:ilvl w:val="0"/>
          <w:numId w:val="2"/>
        </w:numPr>
        <w:spacing w:after="60"/>
      </w:pPr>
      <w:r>
        <w:rPr>
          <w:rFonts w:ascii="Consolas" w:cs="Consolas" w:eastAsia="Consolas" w:hAnsi="Consolas"/>
          <w:sz w:val="20"/>
          <w:szCs w:val="20"/>
          <w:shd w:fill="F2F2F2" w:val="clear"/>
        </w:rPr>
        <w:t xml:space="preserve">PartnerStatus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CustomerStatus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SubscriptionStatus</w:t>
      </w:r>
      <w:r>
        <w:rPr>
          <w:rFonts w:ascii="Calibri" w:cs="Calibri" w:eastAsia="Calibri" w:hAnsi="Calibri"/>
          <w:sz w:val="22"/>
          <w:szCs w:val="22"/>
        </w:rPr>
        <w:t xml:space="preserve"> : Inactive (0), Active (1), Suspended/Blocked (2).</w:t>
      </w:r>
    </w:p>
    <w:p>
      <w:pPr>
        <w:pStyle w:val="ListParagraph"/>
        <w:numPr>
          <w:ilvl w:val="0"/>
          <w:numId w:val="2"/>
        </w:numPr>
        <w:spacing w:after="60"/>
      </w:pPr>
      <w:r>
        <w:rPr>
          <w:rFonts w:ascii="Consolas" w:cs="Consolas" w:eastAsia="Consolas" w:hAnsi="Consolas"/>
          <w:sz w:val="20"/>
          <w:szCs w:val="20"/>
          <w:shd w:fill="F2F2F2" w:val="clear"/>
        </w:rPr>
        <w:t xml:space="preserve">KycStatus</w:t>
      </w:r>
      <w:r>
        <w:rPr>
          <w:rFonts w:ascii="Calibri" w:cs="Calibri" w:eastAsia="Calibri" w:hAnsi="Calibri"/>
          <w:sz w:val="22"/>
          <w:szCs w:val="22"/>
        </w:rPr>
        <w:t xml:space="preserve"> : NotVerified, InProgress, Verified, Rejected.</w:t>
      </w:r>
    </w:p>
    <w:p>
      <w:pPr>
        <w:pStyle w:val="ListParagraph"/>
        <w:numPr>
          <w:ilvl w:val="0"/>
          <w:numId w:val="2"/>
        </w:numPr>
        <w:spacing w:after="60"/>
      </w:pPr>
      <w:r>
        <w:rPr>
          <w:rFonts w:ascii="Consolas" w:cs="Consolas" w:eastAsia="Consolas" w:hAnsi="Consolas"/>
          <w:sz w:val="20"/>
          <w:szCs w:val="20"/>
          <w:shd w:fill="F2F2F2" w:val="clear"/>
        </w:rPr>
        <w:t xml:space="preserve">TransactionType</w:t>
      </w:r>
      <w:r>
        <w:rPr>
          <w:rFonts w:ascii="Calibri" w:cs="Calibri" w:eastAsia="Calibri" w:hAnsi="Calibri"/>
          <w:sz w:val="22"/>
          <w:szCs w:val="22"/>
        </w:rPr>
        <w:t xml:space="preserve"> : BankDebit, BankCredit, WalletDebit, WalletCredit, WalletCancel.</w:t>
      </w:r>
    </w:p>
    <w:p>
      <w:pPr>
        <w:pStyle w:val="ListParagraph"/>
        <w:numPr>
          <w:ilvl w:val="0"/>
          <w:numId w:val="2"/>
        </w:numPr>
        <w:spacing w:after="60"/>
      </w:pPr>
      <w:r>
        <w:rPr>
          <w:rFonts w:ascii="Consolas" w:cs="Consolas" w:eastAsia="Consolas" w:hAnsi="Consolas"/>
          <w:sz w:val="20"/>
          <w:szCs w:val="20"/>
          <w:shd w:fill="F2F2F2" w:val="clear"/>
        </w:rPr>
        <w:t xml:space="preserve">TransactionStatus</w:t>
      </w:r>
      <w:r>
        <w:rPr>
          <w:rFonts w:ascii="Calibri" w:cs="Calibri" w:eastAsia="Calibri" w:hAnsi="Calibri"/>
          <w:sz w:val="22"/>
          <w:szCs w:val="22"/>
        </w:rPr>
        <w:t xml:space="preserve"> : Pending, Success, Failed, Cancelled, Reversed.</w:t>
      </w:r>
    </w:p>
    <w:p>
      <w:pPr>
        <w:pStyle w:val="ListParagraph"/>
        <w:numPr>
          <w:ilvl w:val="0"/>
          <w:numId w:val="2"/>
        </w:numPr>
        <w:spacing w:after="60"/>
      </w:pPr>
      <w:r>
        <w:rPr>
          <w:rFonts w:ascii="Consolas" w:cs="Consolas" w:eastAsia="Consolas" w:hAnsi="Consolas"/>
          <w:sz w:val="20"/>
          <w:szCs w:val="20"/>
          <w:shd w:fill="F2F2F2" w:val="clear"/>
        </w:rPr>
        <w:t xml:space="preserve">AccountingStatus</w:t>
      </w:r>
      <w:r>
        <w:rPr>
          <w:rFonts w:ascii="Calibri" w:cs="Calibri" w:eastAsia="Calibri" w:hAnsi="Calibri"/>
          <w:sz w:val="22"/>
          <w:szCs w:val="22"/>
        </w:rPr>
        <w:t xml:space="preserve"> : Pending, Applied, Error — distingue l’etat metier de l’etat comptable.</w:t>
      </w:r>
    </w:p>
    <w:p>
      <w:pPr>
        <w:pStyle w:val="ListParagraph"/>
        <w:numPr>
          <w:ilvl w:val="0"/>
          <w:numId w:val="2"/>
        </w:numPr>
        <w:spacing w:after="60"/>
      </w:pPr>
      <w:r>
        <w:rPr>
          <w:rFonts w:ascii="Consolas" w:cs="Consolas" w:eastAsia="Consolas" w:hAnsi="Consolas"/>
          <w:sz w:val="20"/>
          <w:szCs w:val="20"/>
          <w:shd w:fill="F2F2F2" w:val="clear"/>
        </w:rPr>
        <w:t xml:space="preserve">UserRole</w:t>
      </w:r>
      <w:r>
        <w:rPr>
          <w:rFonts w:ascii="Calibri" w:cs="Calibri" w:eastAsia="Calibri" w:hAnsi="Calibri"/>
          <w:sz w:val="22"/>
          <w:szCs w:val="22"/>
        </w:rPr>
        <w:t xml:space="preserve"> : SuperAdmin (0), Admin (1), Finance (2), Partner (3), ReadOnly (4).</w:t>
      </w:r>
    </w:p>
    <w:p>
      <w:pPr>
        <w:pStyle w:val="Heading2"/>
        <w:spacing w:after="140" w:before="280"/>
      </w:pPr>
      <w:r>
        <w:rPr>
          <w:rFonts w:ascii="Calibri" w:cs="Calibri" w:eastAsia="Calibri" w:hAnsi="Calibri"/>
          <w:b/>
          <w:bCs/>
          <w:sz w:val="32"/>
          <w:szCs w:val="32"/>
        </w:rPr>
        <w:t xml:space="preserve">2.3 Common &amp; evenements</w:t>
      </w:r>
    </w:p>
    <w:p>
      <w:pPr>
        <w:pStyle w:val="ListParagraph"/>
        <w:numPr>
          <w:ilvl w:val="0"/>
          <w:numId w:val="2"/>
        </w:numPr>
        <w:spacing w:after="60"/>
      </w:pPr>
      <w:r>
        <w:rPr>
          <w:rFonts w:ascii="Consolas" w:cs="Consolas" w:eastAsia="Consolas" w:hAnsi="Consolas"/>
          <w:sz w:val="20"/>
          <w:szCs w:val="20"/>
          <w:shd w:fill="F2F2F2" w:val="clear"/>
        </w:rPr>
        <w:t xml:space="preserve">BaseEntity</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AuditableEntity</w:t>
      </w:r>
      <w:r>
        <w:rPr>
          <w:rFonts w:ascii="Calibri" w:cs="Calibri" w:eastAsia="Calibri" w:hAnsi="Calibri"/>
          <w:sz w:val="22"/>
          <w:szCs w:val="22"/>
        </w:rPr>
        <w:t xml:space="preserve"> apportent </w:t>
      </w:r>
      <w:r>
        <w:rPr>
          <w:rFonts w:ascii="Calibri" w:cs="Calibri" w:eastAsia="Calibri" w:hAnsi="Calibri"/>
          <w:b/>
          <w:bCs/>
          <w:sz w:val="22"/>
          <w:szCs w:val="22"/>
        </w:rPr>
        <w:t xml:space="preserve">CreatedAt / UpdatedAt / IsDeleted / CreatedBy / UpdatedBy</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sz w:val="20"/>
          <w:szCs w:val="20"/>
          <w:shd w:fill="F2F2F2" w:val="clear"/>
        </w:rPr>
        <w:t xml:space="preserve">IDomainEvent</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DomainEvents.cs</w:t>
      </w:r>
      <w:r>
        <w:rPr>
          <w:rFonts w:ascii="Calibri" w:cs="Calibri" w:eastAsia="Calibri" w:hAnsi="Calibri"/>
          <w:sz w:val="22"/>
          <w:szCs w:val="22"/>
        </w:rPr>
        <w:t xml:space="preserve"> definissent les evenements (transaction reussie, KYC valide, etc.) reutilisables par d’autres bounded contexts.</w:t>
      </w:r>
    </w:p>
    <w:p>
      <w:pPr>
        <w:pStyle w:val="ListParagraph"/>
        <w:numPr>
          <w:ilvl w:val="0"/>
          <w:numId w:val="2"/>
        </w:numPr>
        <w:spacing w:after="60"/>
      </w:pPr>
      <w:r>
        <w:rPr>
          <w:rFonts w:ascii="Consolas" w:cs="Consolas" w:eastAsia="Consolas" w:hAnsi="Consolas"/>
          <w:sz w:val="20"/>
          <w:szCs w:val="20"/>
          <w:shd w:fill="F2F2F2" w:val="clear"/>
        </w:rPr>
        <w:t xml:space="preserve">IRepository&lt;T&gt;</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ISpecificRepositories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IUnitOfWork</w:t>
      </w:r>
      <w:r>
        <w:rPr>
          <w:rFonts w:ascii="Calibri" w:cs="Calibri" w:eastAsia="Calibri" w:hAnsi="Calibri"/>
          <w:sz w:val="22"/>
          <w:szCs w:val="22"/>
        </w:rPr>
        <w:t xml:space="preserve"> : contrats que l’Infrastructure doit implementer.</w:t>
      </w:r>
    </w:p>
    <w:p>
      <w:r>
        <w:br w:type="page"/>
      </w:r>
    </w:p>
    <w:p>
      <w:pPr>
        <w:pStyle w:val="Heading1"/>
        <w:spacing w:after="140" w:before="280"/>
      </w:pPr>
      <w:r>
        <w:rPr>
          <w:rFonts w:ascii="Calibri" w:cs="Calibri" w:eastAsia="Calibri" w:hAnsi="Calibri"/>
          <w:b/>
          <w:bCs/>
          <w:sz w:val="40"/>
          <w:szCs w:val="40"/>
        </w:rPr>
        <w:t xml:space="preserve">3. Bloc Application</w:t>
      </w:r>
    </w:p>
    <w:p>
      <w:pPr>
        <w:spacing w:after="120"/>
        <w:jc w:val="both"/>
      </w:pPr>
      <w:r>
        <w:rPr>
          <w:rFonts w:ascii="Calibri" w:cs="Calibri" w:eastAsia="Calibri" w:hAnsi="Calibri"/>
          <w:b w:val="false"/>
          <w:bCs w:val="false"/>
          <w:i w:val="false"/>
          <w:iCs w:val="false"/>
          <w:sz w:val="22"/>
          <w:szCs w:val="22"/>
        </w:rPr>
        <w:t xml:space="preserve">La couche **Application** orchestre les cas d’usage (use cases). Elle ne connait ni EF Core ni HTTP : elle s’appuie sur les interfaces du Domain et les services techniques injectes. C’est ici qu’on implemente le CQRS, la validation et les regles transversales.</w:t>
      </w:r>
    </w:p>
    <w:p>
      <w:pPr>
        <w:pStyle w:val="Heading2"/>
        <w:spacing w:after="140" w:before="280"/>
      </w:pPr>
      <w:r>
        <w:rPr>
          <w:rFonts w:ascii="Calibri" w:cs="Calibri" w:eastAsia="Calibri" w:hAnsi="Calibri"/>
          <w:b/>
          <w:bCs/>
          <w:sz w:val="32"/>
          <w:szCs w:val="32"/>
        </w:rPr>
        <w:t xml:space="preserve">3.1 CQRS / MediatR</w:t>
      </w:r>
    </w:p>
    <w:p>
      <w:pPr>
        <w:spacing w:after="120"/>
        <w:jc w:val="both"/>
      </w:pPr>
      <w:r>
        <w:rPr>
          <w:rFonts w:ascii="Calibri" w:cs="Calibri" w:eastAsia="Calibri" w:hAnsi="Calibri"/>
          <w:b w:val="false"/>
          <w:bCs w:val="false"/>
          <w:i w:val="false"/>
          <w:iCs w:val="false"/>
          <w:sz w:val="22"/>
          <w:szCs w:val="22"/>
        </w:rPr>
        <w:t xml:space="preserve">Chaque feature est decoupee en **Commands** (effet de bord : creation/modification) et **Queries** (lecture). Un handler MediatR par message.</w:t>
      </w:r>
    </w:p>
    <w:p>
      <w:pPr>
        <w:shd w:fill="F2F2F2" w:val="clear"/>
        <w:spacing w:after="80" w:before="80"/>
      </w:pPr>
      <w:r>
        <w:rPr>
          <w:rFonts w:ascii="Consolas" w:cs="Consolas" w:eastAsia="Consolas" w:hAnsi="Consolas"/>
          <w:sz w:val="18"/>
          <w:szCs w:val="18"/>
        </w:rPr>
        <w:t xml:space="preserve">Features/</w:t>
      </w:r>
      <w:r>
        <w:br/>
      </w:r>
      <w:r>
        <w:rPr>
          <w:rFonts w:ascii="Consolas" w:cs="Consolas" w:eastAsia="Consolas" w:hAnsi="Consolas"/>
          <w:sz w:val="18"/>
          <w:szCs w:val="18"/>
        </w:rPr>
        <w:t xml:space="preserve">├── Auth/Commands/                # Login, Refresh, ChangePassword, Enable2FA</w:t>
      </w:r>
      <w:r>
        <w:br/>
      </w:r>
      <w:r>
        <w:rPr>
          <w:rFonts w:ascii="Consolas" w:cs="Consolas" w:eastAsia="Consolas" w:hAnsi="Consolas"/>
          <w:sz w:val="18"/>
          <w:szCs w:val="18"/>
        </w:rPr>
        <w:t xml:space="preserve">├── Partners/Commands/            # Create / Update / ChangeStatus / RotateApiKey</w:t>
      </w:r>
      <w:r>
        <w:br/>
      </w:r>
      <w:r>
        <w:rPr>
          <w:rFonts w:ascii="Consolas" w:cs="Consolas" w:eastAsia="Consolas" w:hAnsi="Consolas"/>
          <w:sz w:val="18"/>
          <w:szCs w:val="18"/>
        </w:rPr>
        <w:t xml:space="preserve">├── Partners/Queries/             # GetPartner, ListPartners, GetPartnerBalance</w:t>
      </w:r>
      <w:r>
        <w:br/>
      </w:r>
      <w:r>
        <w:rPr>
          <w:rFonts w:ascii="Consolas" w:cs="Consolas" w:eastAsia="Consolas" w:hAnsi="Consolas"/>
          <w:sz w:val="18"/>
          <w:szCs w:val="18"/>
        </w:rPr>
        <w:t xml:space="preserve">├── Customers/                    # CRUD + KYC</w:t>
      </w:r>
      <w:r>
        <w:br/>
      </w:r>
      <w:r>
        <w:rPr>
          <w:rFonts w:ascii="Consolas" w:cs="Consolas" w:eastAsia="Consolas" w:hAnsi="Consolas"/>
          <w:sz w:val="18"/>
          <w:szCs w:val="18"/>
        </w:rPr>
        <w:t xml:space="preserve">├── Subscriptions/                # Lien client/partenaire (numero chiffre)</w:t>
      </w:r>
      <w:r>
        <w:br/>
      </w:r>
      <w:r>
        <w:rPr>
          <w:rFonts w:ascii="Consolas" w:cs="Consolas" w:eastAsia="Consolas" w:hAnsi="Consolas"/>
          <w:sz w:val="18"/>
          <w:szCs w:val="18"/>
        </w:rPr>
        <w:t xml:space="preserve">├── Financial/Commands/           # BankCommands.cs, WalletCommands.cs, FinancialBaseHandler.cs</w:t>
      </w:r>
      <w:r>
        <w:br/>
      </w:r>
      <w:r>
        <w:rPr>
          <w:rFonts w:ascii="Consolas" w:cs="Consolas" w:eastAsia="Consolas" w:hAnsi="Consolas"/>
          <w:sz w:val="18"/>
          <w:szCs w:val="18"/>
        </w:rPr>
        <w:t xml:space="preserve">├── Financial/Queries/            # Recherche transactions, suivi statut</w:t>
      </w:r>
      <w:r>
        <w:br/>
      </w:r>
      <w:r>
        <w:rPr>
          <w:rFonts w:ascii="Consolas" w:cs="Consolas" w:eastAsia="Consolas" w:hAnsi="Consolas"/>
          <w:sz w:val="18"/>
          <w:szCs w:val="18"/>
        </w:rPr>
        <w:t xml:space="preserve">├── Accounting/Commands/Queries/  # Posting d’ecritures, recuperation journal</w:t>
      </w:r>
      <w:r>
        <w:br/>
      </w:r>
      <w:r>
        <w:rPr>
          <w:rFonts w:ascii="Consolas" w:cs="Consolas" w:eastAsia="Consolas" w:hAnsi="Consolas"/>
          <w:sz w:val="18"/>
          <w:szCs w:val="18"/>
        </w:rPr>
        <w:t xml:space="preserve">├── Dashboard/Queries/            # KPIs (transactions du jour, taux d’echec)</w:t>
      </w:r>
      <w:r>
        <w:br/>
      </w:r>
      <w:r>
        <w:rPr>
          <w:rFonts w:ascii="Consolas" w:cs="Consolas" w:eastAsia="Consolas" w:hAnsi="Consolas"/>
          <w:sz w:val="18"/>
          <w:szCs w:val="18"/>
        </w:rPr>
        <w:t xml:space="preserve">└── Reports/                       # Export Excel via ClosedXML</w:t>
      </w:r>
    </w:p>
    <w:p>
      <w:pPr>
        <w:pStyle w:val="Heading2"/>
        <w:spacing w:after="140" w:before="280"/>
      </w:pPr>
      <w:r>
        <w:rPr>
          <w:rFonts w:ascii="Calibri" w:cs="Calibri" w:eastAsia="Calibri" w:hAnsi="Calibri"/>
          <w:b/>
          <w:bCs/>
          <w:sz w:val="32"/>
          <w:szCs w:val="32"/>
        </w:rPr>
        <w:t xml:space="preserve">3.2 Pipeline de Behaviors</w:t>
      </w:r>
    </w:p>
    <w:p>
      <w:pPr>
        <w:spacing w:after="120"/>
        <w:jc w:val="both"/>
      </w:pPr>
      <w:r>
        <w:rPr>
          <w:rFonts w:ascii="Calibri" w:cs="Calibri" w:eastAsia="Calibri" w:hAnsi="Calibri"/>
          <w:b w:val="false"/>
          <w:bCs w:val="false"/>
          <w:i w:val="false"/>
          <w:iCs w:val="false"/>
          <w:sz w:val="22"/>
          <w:szCs w:val="22"/>
        </w:rPr>
        <w:t xml:space="preserve">Tous les messages MediatR traversent deux behaviors enregistres dans `AddApplication()` :</w:t>
      </w:r>
    </w:p>
    <w:p>
      <w:pPr>
        <w:pStyle w:val="ListParagraph"/>
        <w:numPr>
          <w:ilvl w:val="0"/>
          <w:numId w:val="2"/>
        </w:numPr>
        <w:spacing w:after="60"/>
      </w:pPr>
      <w:r>
        <w:rPr>
          <w:rFonts w:ascii="Consolas" w:cs="Consolas" w:eastAsia="Consolas" w:hAnsi="Consolas"/>
          <w:sz w:val="20"/>
          <w:szCs w:val="20"/>
          <w:shd w:fill="F2F2F2" w:val="clear"/>
        </w:rPr>
        <w:t xml:space="preserve">LoggingBehavior&lt;TRequest,TResponse&gt;</w:t>
      </w:r>
      <w:r>
        <w:rPr>
          <w:rFonts w:ascii="Calibri" w:cs="Calibri" w:eastAsia="Calibri" w:hAnsi="Calibri"/>
          <w:sz w:val="22"/>
          <w:szCs w:val="22"/>
        </w:rPr>
        <w:t xml:space="preserve"> : log de l’entree/sortie + duree + correlation id.</w:t>
      </w:r>
    </w:p>
    <w:p>
      <w:pPr>
        <w:pStyle w:val="ListParagraph"/>
        <w:numPr>
          <w:ilvl w:val="0"/>
          <w:numId w:val="2"/>
        </w:numPr>
        <w:spacing w:after="60"/>
      </w:pPr>
      <w:r>
        <w:rPr>
          <w:rFonts w:ascii="Consolas" w:cs="Consolas" w:eastAsia="Consolas" w:hAnsi="Consolas"/>
          <w:sz w:val="20"/>
          <w:szCs w:val="20"/>
          <w:shd w:fill="F2F2F2" w:val="clear"/>
        </w:rPr>
        <w:t xml:space="preserve">ValidationBehavior&lt;TRequest,TResponse&gt;</w:t>
      </w:r>
      <w:r>
        <w:rPr>
          <w:rFonts w:ascii="Calibri" w:cs="Calibri" w:eastAsia="Calibri" w:hAnsi="Calibri"/>
          <w:sz w:val="22"/>
          <w:szCs w:val="22"/>
        </w:rPr>
        <w:t xml:space="preserve"> : execute tous les </w:t>
      </w:r>
      <w:r>
        <w:rPr>
          <w:rFonts w:ascii="Consolas" w:cs="Consolas" w:eastAsia="Consolas" w:hAnsi="Consolas"/>
          <w:sz w:val="20"/>
          <w:szCs w:val="20"/>
          <w:shd w:fill="F2F2F2" w:val="clear"/>
        </w:rPr>
        <w:t xml:space="preserve">IValidator&lt;TRequest&gt;</w:t>
      </w:r>
      <w:r>
        <w:rPr>
          <w:rFonts w:ascii="Calibri" w:cs="Calibri" w:eastAsia="Calibri" w:hAnsi="Calibri"/>
          <w:sz w:val="22"/>
          <w:szCs w:val="22"/>
        </w:rPr>
        <w:t xml:space="preserve"> FluentValidation. En echec, leve </w:t>
      </w:r>
      <w:r>
        <w:rPr>
          <w:rFonts w:ascii="Consolas" w:cs="Consolas" w:eastAsia="Consolas" w:hAnsi="Consolas"/>
          <w:sz w:val="20"/>
          <w:szCs w:val="20"/>
          <w:shd w:fill="F2F2F2" w:val="clear"/>
        </w:rPr>
        <w:t xml:space="preserve">ValidationException</w:t>
      </w:r>
      <w:r>
        <w:rPr>
          <w:rFonts w:ascii="Calibri" w:cs="Calibri" w:eastAsia="Calibri" w:hAnsi="Calibri"/>
          <w:sz w:val="22"/>
          <w:szCs w:val="22"/>
        </w:rPr>
        <w:t xml:space="preserve"> capturee par le middleware global.</w:t>
      </w:r>
    </w:p>
    <w:p>
      <w:pPr>
        <w:pStyle w:val="Heading2"/>
        <w:spacing w:after="140" w:before="280"/>
      </w:pPr>
      <w:r>
        <w:rPr>
          <w:rFonts w:ascii="Calibri" w:cs="Calibri" w:eastAsia="Calibri" w:hAnsi="Calibri"/>
          <w:b/>
          <w:bCs/>
          <w:sz w:val="32"/>
          <w:szCs w:val="32"/>
        </w:rPr>
        <w:t xml:space="preserve">3.3 DTOs, ApiResponse, Result, PaginatedResult</w:t>
      </w:r>
    </w:p>
    <w:p>
      <w:pPr>
        <w:pStyle w:val="ListParagraph"/>
        <w:numPr>
          <w:ilvl w:val="0"/>
          <w:numId w:val="2"/>
        </w:numPr>
        <w:spacing w:after="60"/>
      </w:pPr>
      <w:r>
        <w:rPr>
          <w:rFonts w:ascii="Calibri" w:cs="Calibri" w:eastAsia="Calibri" w:hAnsi="Calibri"/>
          <w:sz w:val="22"/>
          <w:szCs w:val="22"/>
        </w:rPr>
        <w:t xml:space="preserve">Un fichier DTO par domaine (</w:t>
      </w:r>
      <w:r>
        <w:rPr>
          <w:rFonts w:ascii="Consolas" w:cs="Consolas" w:eastAsia="Consolas" w:hAnsi="Consolas"/>
          <w:sz w:val="20"/>
          <w:szCs w:val="20"/>
          <w:shd w:fill="F2F2F2" w:val="clear"/>
        </w:rPr>
        <w:t xml:space="preserve">PartnerDtos.cs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CustomerDtos.cs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FinancialDtos.cs</w:t>
      </w:r>
      <w:r>
        <w:rPr>
          <w:rFonts w:ascii="Calibri" w:cs="Calibri" w:eastAsia="Calibri" w:hAnsi="Calibri"/>
          <w:sz w:val="22"/>
          <w:szCs w:val="22"/>
        </w:rPr>
        <w:t xml:space="preserve">, etc.) — entrees / sorties stables, decouplees des entites.</w:t>
      </w:r>
    </w:p>
    <w:p>
      <w:pPr>
        <w:pStyle w:val="ListParagraph"/>
        <w:numPr>
          <w:ilvl w:val="0"/>
          <w:numId w:val="2"/>
        </w:numPr>
        <w:spacing w:after="60"/>
      </w:pPr>
      <w:r>
        <w:rPr>
          <w:rFonts w:ascii="Consolas" w:cs="Consolas" w:eastAsia="Consolas" w:hAnsi="Consolas"/>
          <w:sz w:val="20"/>
          <w:szCs w:val="20"/>
          <w:shd w:fill="F2F2F2" w:val="clear"/>
        </w:rPr>
        <w:t xml:space="preserve">ApiResponse&lt;T&gt;</w:t>
      </w:r>
      <w:r>
        <w:rPr>
          <w:rFonts w:ascii="Calibri" w:cs="Calibri" w:eastAsia="Calibri" w:hAnsi="Calibri"/>
          <w:sz w:val="22"/>
          <w:szCs w:val="22"/>
        </w:rPr>
        <w:t xml:space="preserve"> : enveloppe standard </w:t>
      </w:r>
      <w:r>
        <w:rPr>
          <w:rFonts w:ascii="Consolas" w:cs="Consolas" w:eastAsia="Consolas" w:hAnsi="Consolas"/>
          <w:sz w:val="20"/>
          <w:szCs w:val="20"/>
          <w:shd w:fill="F2F2F2" w:val="clear"/>
        </w:rPr>
        <w:t xml:space="preserve">{ success, data, errorCode, errorMessage }</w:t>
      </w:r>
      <w:r>
        <w:rPr>
          <w:rFonts w:ascii="Calibri" w:cs="Calibri" w:eastAsia="Calibri" w:hAnsi="Calibri"/>
          <w:sz w:val="22"/>
          <w:szCs w:val="22"/>
        </w:rPr>
        <w:t xml:space="preserve"> retournee par tous les endpoints.</w:t>
      </w:r>
    </w:p>
    <w:p>
      <w:pPr>
        <w:pStyle w:val="ListParagraph"/>
        <w:numPr>
          <w:ilvl w:val="0"/>
          <w:numId w:val="2"/>
        </w:numPr>
        <w:spacing w:after="60"/>
      </w:pPr>
      <w:r>
        <w:rPr>
          <w:rFonts w:ascii="Consolas" w:cs="Consolas" w:eastAsia="Consolas" w:hAnsi="Consolas"/>
          <w:sz w:val="20"/>
          <w:szCs w:val="20"/>
          <w:shd w:fill="F2F2F2" w:val="clear"/>
        </w:rPr>
        <w:t xml:space="preserve">Result</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Result&lt;T&gt;</w:t>
      </w:r>
      <w:r>
        <w:rPr>
          <w:rFonts w:ascii="Calibri" w:cs="Calibri" w:eastAsia="Calibri" w:hAnsi="Calibri"/>
          <w:sz w:val="22"/>
          <w:szCs w:val="22"/>
        </w:rPr>
        <w:t xml:space="preserve"> : valeur de retour explicite des handlers (success ou erreur typee) — evite les exceptions pour les regles metier.</w:t>
      </w:r>
    </w:p>
    <w:p>
      <w:pPr>
        <w:pStyle w:val="ListParagraph"/>
        <w:numPr>
          <w:ilvl w:val="0"/>
          <w:numId w:val="2"/>
        </w:numPr>
        <w:spacing w:after="60"/>
      </w:pPr>
      <w:r>
        <w:rPr>
          <w:rFonts w:ascii="Consolas" w:cs="Consolas" w:eastAsia="Consolas" w:hAnsi="Consolas"/>
          <w:sz w:val="20"/>
          <w:szCs w:val="20"/>
          <w:shd w:fill="F2F2F2" w:val="clear"/>
        </w:rPr>
        <w:t xml:space="preserve">PaginatedResult&lt;T&gt;</w:t>
      </w:r>
      <w:r>
        <w:rPr>
          <w:rFonts w:ascii="Calibri" w:cs="Calibri" w:eastAsia="Calibri" w:hAnsi="Calibri"/>
          <w:sz w:val="22"/>
          <w:szCs w:val="22"/>
        </w:rPr>
        <w:t xml:space="preserve"> : pagination cursor/offset homogene pour les listings.</w:t>
      </w:r>
    </w:p>
    <w:p>
      <w:pPr>
        <w:pStyle w:val="Heading2"/>
        <w:spacing w:after="140" w:before="280"/>
      </w:pPr>
      <w:r>
        <w:rPr>
          <w:rFonts w:ascii="Calibri" w:cs="Calibri" w:eastAsia="Calibri" w:hAnsi="Calibri"/>
          <w:b/>
          <w:bCs/>
          <w:sz w:val="32"/>
          <w:szCs w:val="32"/>
        </w:rPr>
        <w:t xml:space="preserve">3.4 Mappings &amp; exceptions</w:t>
      </w:r>
    </w:p>
    <w:p>
      <w:pPr>
        <w:pStyle w:val="ListParagraph"/>
        <w:numPr>
          <w:ilvl w:val="0"/>
          <w:numId w:val="2"/>
        </w:numPr>
        <w:spacing w:after="60"/>
      </w:pPr>
      <w:r>
        <w:rPr>
          <w:rFonts w:ascii="Consolas" w:cs="Consolas" w:eastAsia="Consolas" w:hAnsi="Consolas"/>
          <w:sz w:val="20"/>
          <w:szCs w:val="20"/>
          <w:shd w:fill="F2F2F2" w:val="clear"/>
        </w:rPr>
        <w:t xml:space="preserve">Mappings/MappingProfile.cs</w:t>
      </w:r>
      <w:r>
        <w:rPr>
          <w:rFonts w:ascii="Calibri" w:cs="Calibri" w:eastAsia="Calibri" w:hAnsi="Calibri"/>
          <w:sz w:val="22"/>
          <w:szCs w:val="22"/>
        </w:rPr>
        <w:t xml:space="preserve"> : profile AutoMapper unique, parcouru au demarrage par </w:t>
      </w:r>
      <w:r>
        <w:rPr>
          <w:rFonts w:ascii="Consolas" w:cs="Consolas" w:eastAsia="Consolas" w:hAnsi="Consolas"/>
          <w:sz w:val="20"/>
          <w:szCs w:val="20"/>
          <w:shd w:fill="F2F2F2" w:val="clear"/>
        </w:rPr>
        <w:t xml:space="preserve">AddAutoMapper(assembly)</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sz w:val="20"/>
          <w:szCs w:val="20"/>
          <w:shd w:fill="F2F2F2" w:val="clear"/>
        </w:rPr>
        <w:t xml:space="preserve">Common/Exceptions/AppExceptions.cs</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NotFoundException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BusinessRuleException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ValidationException</w:t>
      </w:r>
      <w:r>
        <w:rPr>
          <w:rFonts w:ascii="Calibri" w:cs="Calibri" w:eastAsia="Calibri" w:hAnsi="Calibri"/>
          <w:sz w:val="22"/>
          <w:szCs w:val="22"/>
        </w:rPr>
        <w:t xml:space="preserve">, traduites par </w:t>
      </w:r>
      <w:r>
        <w:rPr>
          <w:rFonts w:ascii="Consolas" w:cs="Consolas" w:eastAsia="Consolas" w:hAnsi="Consolas"/>
          <w:sz w:val="20"/>
          <w:szCs w:val="20"/>
          <w:shd w:fill="F2F2F2" w:val="clear"/>
        </w:rPr>
        <w:t xml:space="preserve">GlobalExceptionHandler</w:t>
      </w:r>
      <w:r>
        <w:rPr>
          <w:rFonts w:ascii="Calibri" w:cs="Calibri" w:eastAsia="Calibri" w:hAnsi="Calibri"/>
          <w:sz w:val="22"/>
          <w:szCs w:val="22"/>
        </w:rPr>
        <w:t xml:space="preserve"> en codes HTTP.</w:t>
      </w:r>
    </w:p>
    <w:p>
      <w:r>
        <w:br w:type="page"/>
      </w:r>
    </w:p>
    <w:p>
      <w:pPr>
        <w:pStyle w:val="Heading1"/>
        <w:spacing w:after="140" w:before="280"/>
      </w:pPr>
      <w:r>
        <w:rPr>
          <w:rFonts w:ascii="Calibri" w:cs="Calibri" w:eastAsia="Calibri" w:hAnsi="Calibri"/>
          <w:b/>
          <w:bCs/>
          <w:sz w:val="40"/>
          <w:szCs w:val="40"/>
        </w:rPr>
        <w:t xml:space="preserve">4. Bloc Infrastructure</w:t>
      </w:r>
    </w:p>
    <w:p>
      <w:pPr>
        <w:spacing w:after="120"/>
        <w:jc w:val="both"/>
      </w:pPr>
      <w:r>
        <w:rPr>
          <w:rFonts w:ascii="Calibri" w:cs="Calibri" w:eastAsia="Calibri" w:hAnsi="Calibri"/>
          <w:b w:val="false"/>
          <w:bCs w:val="false"/>
          <w:i w:val="false"/>
          <w:iCs w:val="false"/>
          <w:sz w:val="22"/>
          <w:szCs w:val="22"/>
        </w:rPr>
        <w:t xml:space="preserve">La couche **Infrastructure** implemente les contrats du Domain et les interfaces de services declarees dans l’Application. Elle contient EF Core, les services techniques (chiffrement, formules, frais, webhooks, cache, 2FA), les clients HTTP partenaires et les jobs d’arriere-plan.</w:t>
      </w:r>
    </w:p>
    <w:p>
      <w:pPr>
        <w:pStyle w:val="Heading2"/>
        <w:spacing w:after="140" w:before="280"/>
      </w:pPr>
      <w:r>
        <w:rPr>
          <w:rFonts w:ascii="Calibri" w:cs="Calibri" w:eastAsia="Calibri" w:hAnsi="Calibri"/>
          <w:b/>
          <w:bCs/>
          <w:sz w:val="32"/>
          <w:szCs w:val="32"/>
        </w:rPr>
        <w:t xml:space="preserve">4.1 Persistence (EF Core 8 + SQL Server)</w:t>
      </w:r>
    </w:p>
    <w:p>
      <w:pPr>
        <w:pStyle w:val="ListParagraph"/>
        <w:numPr>
          <w:ilvl w:val="0"/>
          <w:numId w:val="2"/>
        </w:numPr>
        <w:spacing w:after="60"/>
      </w:pPr>
      <w:r>
        <w:rPr>
          <w:rFonts w:ascii="Consolas" w:cs="Consolas" w:eastAsia="Consolas" w:hAnsi="Consolas"/>
          <w:sz w:val="20"/>
          <w:szCs w:val="20"/>
          <w:shd w:fill="F2F2F2" w:val="clear"/>
        </w:rPr>
        <w:t xml:space="preserve">AggregatorDbContext</w:t>
      </w:r>
      <w:r>
        <w:rPr>
          <w:rFonts w:ascii="Calibri" w:cs="Calibri" w:eastAsia="Calibri" w:hAnsi="Calibri"/>
          <w:sz w:val="22"/>
          <w:szCs w:val="22"/>
        </w:rPr>
        <w:t xml:space="preserve"> declare 16 DbSet et applique automatiquement toutes les </w:t>
      </w:r>
      <w:r>
        <w:rPr>
          <w:rFonts w:ascii="Consolas" w:cs="Consolas" w:eastAsia="Consolas" w:hAnsi="Consolas"/>
          <w:sz w:val="20"/>
          <w:szCs w:val="20"/>
          <w:shd w:fill="F2F2F2" w:val="clear"/>
        </w:rPr>
        <w:t xml:space="preserve">IEntityTypeConfiguration&lt;T&gt;</w:t>
      </w:r>
      <w:r>
        <w:rPr>
          <w:rFonts w:ascii="Calibri" w:cs="Calibri" w:eastAsia="Calibri" w:hAnsi="Calibri"/>
          <w:sz w:val="22"/>
          <w:szCs w:val="22"/>
        </w:rPr>
        <w:t xml:space="preserve"> du dossier </w:t>
      </w:r>
      <w:r>
        <w:rPr>
          <w:rFonts w:ascii="Consolas" w:cs="Consolas" w:eastAsia="Consolas" w:hAnsi="Consolas"/>
          <w:sz w:val="20"/>
          <w:szCs w:val="20"/>
          <w:shd w:fill="F2F2F2" w:val="clear"/>
        </w:rPr>
        <w:t xml:space="preserve">Configurations/</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sz w:val="20"/>
          <w:szCs w:val="20"/>
          <w:shd w:fill="F2F2F2" w:val="clear"/>
        </w:rPr>
        <w:t xml:space="preserve">Configurations/*.cs</w:t>
      </w:r>
      <w:r>
        <w:rPr>
          <w:rFonts w:ascii="Calibri" w:cs="Calibri" w:eastAsia="Calibri" w:hAnsi="Calibri"/>
          <w:sz w:val="22"/>
          <w:szCs w:val="22"/>
        </w:rPr>
        <w:t xml:space="preserve"> : index, contraintes, longueur de colonnes, mapping JSON/AES et filtres globaux (soft-delete </w:t>
      </w:r>
      <w:r>
        <w:rPr>
          <w:rFonts w:ascii="Consolas" w:cs="Consolas" w:eastAsia="Consolas" w:hAnsi="Consolas"/>
          <w:sz w:val="20"/>
          <w:szCs w:val="20"/>
          <w:shd w:fill="F2F2F2" w:val="clear"/>
        </w:rPr>
        <w:t xml:space="preserve">IsDeleted</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sz w:val="20"/>
          <w:szCs w:val="20"/>
          <w:shd w:fill="F2F2F2" w:val="clear"/>
        </w:rPr>
        <w:t xml:space="preserve">Interceptors/AuditSaveChangesInterceptor</w:t>
      </w:r>
      <w:r>
        <w:rPr>
          <w:rFonts w:ascii="Calibri" w:cs="Calibri" w:eastAsia="Calibri" w:hAnsi="Calibri"/>
          <w:sz w:val="22"/>
          <w:szCs w:val="22"/>
        </w:rPr>
        <w:t xml:space="preserve"> : alimente </w:t>
      </w:r>
      <w:r>
        <w:rPr>
          <w:rFonts w:ascii="Consolas" w:cs="Consolas" w:eastAsia="Consolas" w:hAnsi="Consolas"/>
          <w:sz w:val="20"/>
          <w:szCs w:val="20"/>
          <w:shd w:fill="F2F2F2" w:val="clear"/>
        </w:rPr>
        <w:t xml:space="preserve">CreatedAt</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UpdatedAt</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CreatedBy</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UpdatedBy</w:t>
      </w:r>
      <w:r>
        <w:rPr>
          <w:rFonts w:ascii="Calibri" w:cs="Calibri" w:eastAsia="Calibri" w:hAnsi="Calibri"/>
          <w:sz w:val="22"/>
          <w:szCs w:val="22"/>
        </w:rPr>
        <w:t xml:space="preserve"> a chaque </w:t>
      </w:r>
      <w:r>
        <w:rPr>
          <w:rFonts w:ascii="Consolas" w:cs="Consolas" w:eastAsia="Consolas" w:hAnsi="Consolas"/>
          <w:sz w:val="20"/>
          <w:szCs w:val="20"/>
          <w:shd w:fill="F2F2F2" w:val="clear"/>
        </w:rPr>
        <w:t xml:space="preserve">SaveChanges()</w:t>
      </w:r>
      <w:r>
        <w:rPr>
          <w:rFonts w:ascii="Calibri" w:cs="Calibri" w:eastAsia="Calibri" w:hAnsi="Calibri"/>
          <w:sz w:val="22"/>
          <w:szCs w:val="22"/>
        </w:rPr>
        <w:t xml:space="preserve"> a partir de </w:t>
      </w:r>
      <w:r>
        <w:rPr>
          <w:rFonts w:ascii="Consolas" w:cs="Consolas" w:eastAsia="Consolas" w:hAnsi="Consolas"/>
          <w:sz w:val="20"/>
          <w:szCs w:val="20"/>
          <w:shd w:fill="F2F2F2" w:val="clear"/>
        </w:rPr>
        <w:t xml:space="preserve">ICurrentUserService</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sz w:val="20"/>
          <w:szCs w:val="20"/>
          <w:shd w:fill="F2F2F2" w:val="clear"/>
        </w:rPr>
        <w:t xml:space="preserve">EncryptionValueConverter</w:t>
      </w:r>
      <w:r>
        <w:rPr>
          <w:rFonts w:ascii="Calibri" w:cs="Calibri" w:eastAsia="Calibri" w:hAnsi="Calibri"/>
          <w:sz w:val="22"/>
          <w:szCs w:val="22"/>
        </w:rPr>
        <w:t xml:space="preserve"> : convertisseur EF Core branche sur </w:t>
      </w:r>
      <w:r>
        <w:rPr>
          <w:rFonts w:ascii="Consolas" w:cs="Consolas" w:eastAsia="Consolas" w:hAnsi="Consolas"/>
          <w:sz w:val="20"/>
          <w:szCs w:val="20"/>
          <w:shd w:fill="F2F2F2" w:val="clear"/>
        </w:rPr>
        <w:t xml:space="preserve">IEncryptionService</w:t>
      </w:r>
      <w:r>
        <w:rPr>
          <w:rFonts w:ascii="Calibri" w:cs="Calibri" w:eastAsia="Calibri" w:hAnsi="Calibri"/>
          <w:sz w:val="22"/>
          <w:szCs w:val="22"/>
        </w:rPr>
        <w:t xml:space="preserve"> pour chiffrer/dechiffrer transparentement les colonnes sensibles (NationalId, BankAccountNumber, PhoneNumber).</w:t>
      </w:r>
    </w:p>
    <w:p>
      <w:pPr>
        <w:pStyle w:val="ListParagraph"/>
        <w:numPr>
          <w:ilvl w:val="0"/>
          <w:numId w:val="2"/>
        </w:numPr>
        <w:spacing w:after="60"/>
      </w:pPr>
      <w:r>
        <w:rPr>
          <w:rFonts w:ascii="Consolas" w:cs="Consolas" w:eastAsia="Consolas" w:hAnsi="Consolas"/>
          <w:sz w:val="20"/>
          <w:szCs w:val="20"/>
          <w:shd w:fill="F2F2F2" w:val="clear"/>
        </w:rPr>
        <w:t xml:space="preserve">Repositories/Repository&lt;T&gt;</w:t>
      </w:r>
      <w:r>
        <w:rPr>
          <w:rFonts w:ascii="Calibri" w:cs="Calibri" w:eastAsia="Calibri" w:hAnsi="Calibri"/>
          <w:sz w:val="22"/>
          <w:szCs w:val="22"/>
        </w:rPr>
        <w:t xml:space="preserve"> : implementation generique de </w:t>
      </w:r>
      <w:r>
        <w:rPr>
          <w:rFonts w:ascii="Consolas" w:cs="Consolas" w:eastAsia="Consolas" w:hAnsi="Consolas"/>
          <w:sz w:val="20"/>
          <w:szCs w:val="20"/>
          <w:shd w:fill="F2F2F2" w:val="clear"/>
        </w:rPr>
        <w:t xml:space="preserve">IRepository&lt;T&gt;</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SpecificRepositories.cs</w:t>
      </w:r>
      <w:r>
        <w:rPr>
          <w:rFonts w:ascii="Calibri" w:cs="Calibri" w:eastAsia="Calibri" w:hAnsi="Calibri"/>
          <w:sz w:val="22"/>
          <w:szCs w:val="22"/>
        </w:rPr>
        <w:t xml:space="preserve"> ajoute les requetes specialisees (PartnerByCode, transactions par periode, etc.).</w:t>
      </w:r>
    </w:p>
    <w:p>
      <w:pPr>
        <w:pStyle w:val="ListParagraph"/>
        <w:numPr>
          <w:ilvl w:val="0"/>
          <w:numId w:val="2"/>
        </w:numPr>
        <w:spacing w:after="60"/>
      </w:pPr>
      <w:r>
        <w:rPr>
          <w:rFonts w:ascii="Consolas" w:cs="Consolas" w:eastAsia="Consolas" w:hAnsi="Consolas"/>
          <w:sz w:val="20"/>
          <w:szCs w:val="20"/>
          <w:shd w:fill="F2F2F2" w:val="clear"/>
        </w:rPr>
        <w:t xml:space="preserve">UnitOfWork</w:t>
      </w:r>
      <w:r>
        <w:rPr>
          <w:rFonts w:ascii="Calibri" w:cs="Calibri" w:eastAsia="Calibri" w:hAnsi="Calibri"/>
          <w:sz w:val="22"/>
          <w:szCs w:val="22"/>
        </w:rPr>
        <w:t xml:space="preserve"> regroupe les commits sous une transaction explicite.</w:t>
      </w:r>
    </w:p>
    <w:p>
      <w:pPr>
        <w:pStyle w:val="ListParagraph"/>
        <w:numPr>
          <w:ilvl w:val="0"/>
          <w:numId w:val="2"/>
        </w:numPr>
        <w:spacing w:after="60"/>
      </w:pPr>
      <w:r>
        <w:rPr>
          <w:rFonts w:ascii="Consolas" w:cs="Consolas" w:eastAsia="Consolas" w:hAnsi="Consolas"/>
          <w:sz w:val="20"/>
          <w:szCs w:val="20"/>
          <w:shd w:fill="F2F2F2" w:val="clear"/>
        </w:rPr>
        <w:t xml:space="preserve">Migrations/20260523150822_InitialCreate.cs</w:t>
      </w:r>
      <w:r>
        <w:rPr>
          <w:rFonts w:ascii="Calibri" w:cs="Calibri" w:eastAsia="Calibri" w:hAnsi="Calibri"/>
          <w:sz w:val="22"/>
          <w:szCs w:val="22"/>
        </w:rPr>
        <w:t xml:space="preserve"> : schema initial (38 contraintes, 21 index).</w:t>
      </w:r>
    </w:p>
    <w:p>
      <w:pPr>
        <w:pStyle w:val="ListParagraph"/>
        <w:numPr>
          <w:ilvl w:val="0"/>
          <w:numId w:val="2"/>
        </w:numPr>
        <w:spacing w:after="60"/>
      </w:pPr>
      <w:r>
        <w:rPr>
          <w:rFonts w:ascii="Consolas" w:cs="Consolas" w:eastAsia="Consolas" w:hAnsi="Consolas"/>
          <w:sz w:val="20"/>
          <w:szCs w:val="20"/>
          <w:shd w:fill="F2F2F2" w:val="clear"/>
        </w:rPr>
        <w:t xml:space="preserve">Seed/SeedData.sql</w:t>
      </w:r>
      <w:r>
        <w:rPr>
          <w:rFonts w:ascii="Calibri" w:cs="Calibri" w:eastAsia="Calibri" w:hAnsi="Calibri"/>
          <w:sz w:val="22"/>
          <w:szCs w:val="22"/>
        </w:rPr>
        <w:t xml:space="preserve"> (admin + parametres) et </w:t>
      </w:r>
      <w:r>
        <w:rPr>
          <w:rFonts w:ascii="Consolas" w:cs="Consolas" w:eastAsia="Consolas" w:hAnsi="Consolas"/>
          <w:sz w:val="20"/>
          <w:szCs w:val="20"/>
          <w:shd w:fill="F2F2F2" w:val="clear"/>
        </w:rPr>
        <w:t xml:space="preserve">Seed/TestData.sql</w:t>
      </w:r>
      <w:r>
        <w:rPr>
          <w:rFonts w:ascii="Calibri" w:cs="Calibri" w:eastAsia="Calibri" w:hAnsi="Calibri"/>
          <w:sz w:val="22"/>
          <w:szCs w:val="22"/>
        </w:rPr>
        <w:t xml:space="preserve"> (partenaires, clients, schemas) joues a la main ou via </w:t>
      </w:r>
      <w:r>
        <w:rPr>
          <w:rFonts w:ascii="Consolas" w:cs="Consolas" w:eastAsia="Consolas" w:hAnsi="Consolas"/>
          <w:sz w:val="20"/>
          <w:szCs w:val="20"/>
          <w:shd w:fill="F2F2F2" w:val="clear"/>
        </w:rPr>
        <w:t xml:space="preserve">tools/seed-db.ps1</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sz w:val="32"/>
          <w:szCs w:val="32"/>
        </w:rPr>
        <w:t xml:space="preserve">4.2 Services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Service</w:t>
            </w:r>
          </w:p>
        </w:tc>
        <w:tc>
          <w:tcPr>
            <w:tcW w:type="dxa" w:w="36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Role</w:t>
            </w:r>
          </w:p>
        </w:tc>
        <w:tc>
          <w:tcPr>
            <w:tcW w:type="dxa" w:w="336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EncryptionService</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AES-256-CBC sur les colonnes marquees</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Clef + IV charges depuis Configuration (Encryption:Key/IV)</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FormulaEvaluator</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Resolution `AMOUNT`, `FEE`, `AMOUNT_NET` via NCalc</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Utilise par les `AccountingSchemaLine.AmountFormula`</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FeeCalculator</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Calcul des frais</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Fixe + Percentage avec plafond (`MaxFeeAmount`)</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AccountingEngine</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Produit les `JournalEntry`+`JournalLine`</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Selectionne le schema (partenaire / type / canal) par priorite</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WebhookService</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Construit et persiste les `WebhookLog`</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Signature HMAC optionnelle, envoie via HttpClient “Webhook”</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MemoryCacheService</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Cache process (`IMemoryCache`)</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TTL parametre via SystemParameter (CACHE_PARTNER_TTL_SECONDS, etc.)</w:t>
            </w:r>
          </w:p>
        </w:tc>
      </w:tr>
      <w:t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TwoFactorService</w:t>
            </w:r>
          </w:p>
        </w:tc>
        <w:tc>
          <w:tcPr>
            <w:tcW w:type="dxa" w:w="3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TOTP RFC 6238</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Base32 secrets, fenetre tolerance 30 s</w:t>
            </w:r>
          </w:p>
        </w:tc>
      </w:tr>
    </w:tbl>
    <w:p>
      <w:pPr>
        <w:pStyle w:val="Heading2"/>
        <w:spacing w:after="140" w:before="280"/>
      </w:pPr>
      <w:r>
        <w:rPr>
          <w:rFonts w:ascii="Calibri" w:cs="Calibri" w:eastAsia="Calibri" w:hAnsi="Calibri"/>
          <w:b/>
          <w:bCs/>
          <w:sz w:val="32"/>
          <w:szCs w:val="32"/>
        </w:rPr>
        <w:t xml:space="preserve">4.3 HTTP clients partenaires</w:t>
      </w:r>
    </w:p>
    <w:p>
      <w:pPr>
        <w:pStyle w:val="ListParagraph"/>
        <w:numPr>
          <w:ilvl w:val="0"/>
          <w:numId w:val="2"/>
        </w:numPr>
        <w:spacing w:after="60"/>
      </w:pPr>
      <w:r>
        <w:rPr>
          <w:rFonts w:ascii="Consolas" w:cs="Consolas" w:eastAsia="Consolas" w:hAnsi="Consolas"/>
          <w:sz w:val="20"/>
          <w:szCs w:val="20"/>
          <w:shd w:fill="F2F2F2" w:val="clear"/>
        </w:rPr>
        <w:t xml:space="preserve">BankApiClient</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WalletApiClient</w:t>
      </w:r>
      <w:r>
        <w:rPr>
          <w:rFonts w:ascii="Calibri" w:cs="Calibri" w:eastAsia="Calibri" w:hAnsi="Calibri"/>
          <w:sz w:val="22"/>
          <w:szCs w:val="22"/>
        </w:rPr>
        <w:t xml:space="preserve"> consomment les API partenaires via </w:t>
      </w:r>
      <w:r>
        <w:rPr>
          <w:rFonts w:ascii="Consolas" w:cs="Consolas" w:eastAsia="Consolas" w:hAnsi="Consolas"/>
          <w:sz w:val="20"/>
          <w:szCs w:val="20"/>
          <w:shd w:fill="F2F2F2" w:val="clear"/>
        </w:rPr>
        <w:t xml:space="preserve">IHttpClientFactory</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Chaque named client (</w:t>
      </w:r>
      <w:r>
        <w:rPr>
          <w:rFonts w:ascii="Consolas" w:cs="Consolas" w:eastAsia="Consolas" w:hAnsi="Consolas"/>
          <w:sz w:val="20"/>
          <w:szCs w:val="20"/>
          <w:shd w:fill="F2F2F2" w:val="clear"/>
        </w:rPr>
        <w:t xml:space="preserve">PartnerBank</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PartnerWallet</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Webhook</w:t>
      </w:r>
      <w:r>
        <w:rPr>
          <w:rFonts w:ascii="Calibri" w:cs="Calibri" w:eastAsia="Calibri" w:hAnsi="Calibri"/>
          <w:sz w:val="22"/>
          <w:szCs w:val="22"/>
        </w:rPr>
        <w:t xml:space="preserve">) est decore par </w:t>
      </w:r>
      <w:r>
        <w:rPr>
          <w:rFonts w:ascii="Calibri" w:cs="Calibri" w:eastAsia="Calibri" w:hAnsi="Calibri"/>
          <w:b/>
          <w:bCs/>
          <w:sz w:val="22"/>
          <w:szCs w:val="22"/>
        </w:rPr>
        <w:t xml:space="preserve">Polly</w:t>
      </w:r>
      <w:r>
        <w:rPr>
          <w:rFonts w:ascii="Calibri" w:cs="Calibri" w:eastAsia="Calibri" w:hAnsi="Calibri"/>
          <w:sz w:val="22"/>
          <w:szCs w:val="22"/>
        </w:rPr>
        <w:t xml:space="preserve"> : retry exponentiel (3 tentatives, base 2 s) et circuit breaker (5 erreurs / fenetre 60 s).</w:t>
      </w:r>
    </w:p>
    <w:p>
      <w:pPr>
        <w:pStyle w:val="Heading2"/>
        <w:spacing w:after="140" w:before="280"/>
      </w:pPr>
      <w:r>
        <w:rPr>
          <w:rFonts w:ascii="Calibri" w:cs="Calibri" w:eastAsia="Calibri" w:hAnsi="Calibri"/>
          <w:b/>
          <w:bCs/>
          <w:sz w:val="32"/>
          <w:szCs w:val="32"/>
        </w:rPr>
        <w:t xml:space="preserve">4.4 Jobs d’arriere-plan</w:t>
      </w:r>
    </w:p>
    <w:p>
      <w:pPr>
        <w:pStyle w:val="ListParagraph"/>
        <w:numPr>
          <w:ilvl w:val="0"/>
          <w:numId w:val="2"/>
        </w:numPr>
        <w:spacing w:after="60"/>
      </w:pPr>
      <w:r>
        <w:rPr>
          <w:rFonts w:ascii="Consolas" w:cs="Consolas" w:eastAsia="Consolas" w:hAnsi="Consolas"/>
          <w:sz w:val="20"/>
          <w:szCs w:val="20"/>
          <w:shd w:fill="F2F2F2" w:val="clear"/>
        </w:rPr>
        <w:t xml:space="preserve">ReconciliationJob</w:t>
      </w:r>
      <w:r>
        <w:rPr>
          <w:rFonts w:ascii="Calibri" w:cs="Calibri" w:eastAsia="Calibri" w:hAnsi="Calibri"/>
          <w:sz w:val="22"/>
          <w:szCs w:val="22"/>
        </w:rPr>
        <w:t xml:space="preserve"> : tache hostee qui passe en revue les transactions Pending plus vieilles que </w:t>
      </w:r>
      <w:r>
        <w:rPr>
          <w:rFonts w:ascii="Consolas" w:cs="Consolas" w:eastAsia="Consolas" w:hAnsi="Consolas"/>
          <w:sz w:val="20"/>
          <w:szCs w:val="20"/>
          <w:shd w:fill="F2F2F2" w:val="clear"/>
        </w:rPr>
        <w:t xml:space="preserve">PENDING_RECONCILIATION_MINUTES</w:t>
      </w:r>
      <w:r>
        <w:rPr>
          <w:rFonts w:ascii="Calibri" w:cs="Calibri" w:eastAsia="Calibri" w:hAnsi="Calibri"/>
          <w:sz w:val="22"/>
          <w:szCs w:val="22"/>
        </w:rPr>
        <w:t xml:space="preserve"> (defaut 30 min) et interroge le partenaire pour finaliser le statut.</w:t>
      </w:r>
    </w:p>
    <w:p>
      <w:pPr>
        <w:pStyle w:val="ListParagraph"/>
        <w:numPr>
          <w:ilvl w:val="0"/>
          <w:numId w:val="2"/>
        </w:numPr>
        <w:spacing w:after="60"/>
      </w:pPr>
      <w:r>
        <w:rPr>
          <w:rFonts w:ascii="Consolas" w:cs="Consolas" w:eastAsia="Consolas" w:hAnsi="Consolas"/>
          <w:sz w:val="20"/>
          <w:szCs w:val="20"/>
          <w:shd w:fill="F2F2F2" w:val="clear"/>
        </w:rPr>
        <w:t xml:space="preserve">WebhookDispatchJob</w:t>
      </w:r>
      <w:r>
        <w:rPr>
          <w:rFonts w:ascii="Calibri" w:cs="Calibri" w:eastAsia="Calibri" w:hAnsi="Calibri"/>
          <w:sz w:val="22"/>
          <w:szCs w:val="22"/>
        </w:rPr>
        <w:t xml:space="preserve"> : reprend les </w:t>
      </w:r>
      <w:r>
        <w:rPr>
          <w:rFonts w:ascii="Consolas" w:cs="Consolas" w:eastAsia="Consolas" w:hAnsi="Consolas"/>
          <w:sz w:val="20"/>
          <w:szCs w:val="20"/>
          <w:shd w:fill="F2F2F2" w:val="clear"/>
        </w:rPr>
        <w:t xml:space="preserve">WebhookLog</w:t>
      </w:r>
      <w:r>
        <w:rPr>
          <w:rFonts w:ascii="Calibri" w:cs="Calibri" w:eastAsia="Calibri" w:hAnsi="Calibri"/>
          <w:sz w:val="22"/>
          <w:szCs w:val="22"/>
        </w:rPr>
        <w:t xml:space="preserve"> en statut Pending/Failed dont </w:t>
      </w:r>
      <w:r>
        <w:rPr>
          <w:rFonts w:ascii="Consolas" w:cs="Consolas" w:eastAsia="Consolas" w:hAnsi="Consolas"/>
          <w:sz w:val="20"/>
          <w:szCs w:val="20"/>
          <w:shd w:fill="F2F2F2" w:val="clear"/>
        </w:rPr>
        <w:t xml:space="preserve">NextAttemptAt</w:t>
      </w:r>
      <w:r>
        <w:rPr>
          <w:rFonts w:ascii="Calibri" w:cs="Calibri" w:eastAsia="Calibri" w:hAnsi="Calibri"/>
          <w:sz w:val="22"/>
          <w:szCs w:val="22"/>
        </w:rPr>
        <w:t xml:space="preserve"> est echu, applique un backoff exponentiel et met a jour </w:t>
      </w:r>
      <w:r>
        <w:rPr>
          <w:rFonts w:ascii="Consolas" w:cs="Consolas" w:eastAsia="Consolas" w:hAnsi="Consolas"/>
          <w:sz w:val="20"/>
          <w:szCs w:val="20"/>
          <w:shd w:fill="F2F2F2" w:val="clear"/>
        </w:rPr>
        <w:t xml:space="preserve">AttemptCount</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sz w:val="32"/>
          <w:szCs w:val="32"/>
        </w:rPr>
        <w:t xml:space="preserve">4.5 Composition (DependencyInjection.cs)</w:t>
      </w:r>
    </w:p>
    <w:p>
      <w:pPr>
        <w:spacing w:after="120"/>
        <w:jc w:val="both"/>
      </w:pPr>
      <w:r>
        <w:rPr>
          <w:rFonts w:ascii="Calibri" w:cs="Calibri" w:eastAsia="Calibri" w:hAnsi="Calibri"/>
          <w:b w:val="false"/>
          <w:bCs w:val="false"/>
          <w:i w:val="false"/>
          <w:iCs w:val="false"/>
          <w:sz w:val="22"/>
          <w:szCs w:val="22"/>
        </w:rPr>
        <w:t xml:space="preserve">Tout est cable dans une seule extension `AddInfrastructure(IConfiguration)` :</w:t>
      </w:r>
    </w:p>
    <w:p>
      <w:pPr>
        <w:pStyle w:val="ListParagraph"/>
        <w:numPr>
          <w:ilvl w:val="0"/>
          <w:numId w:val="2"/>
        </w:numPr>
        <w:spacing w:after="60"/>
      </w:pPr>
      <w:r>
        <w:rPr>
          <w:rFonts w:ascii="Calibri" w:cs="Calibri" w:eastAsia="Calibri" w:hAnsi="Calibri"/>
          <w:sz w:val="22"/>
          <w:szCs w:val="22"/>
        </w:rPr>
        <w:t xml:space="preserve">Enregistrement </w:t>
      </w:r>
      <w:r>
        <w:rPr>
          <w:rFonts w:ascii="Consolas" w:cs="Consolas" w:eastAsia="Consolas" w:hAnsi="Consolas"/>
          <w:sz w:val="20"/>
          <w:szCs w:val="20"/>
          <w:shd w:fill="F2F2F2" w:val="clear"/>
        </w:rPr>
        <w:t xml:space="preserve">DbContext</w:t>
      </w:r>
      <w:r>
        <w:rPr>
          <w:rFonts w:ascii="Calibri" w:cs="Calibri" w:eastAsia="Calibri" w:hAnsi="Calibri"/>
          <w:sz w:val="22"/>
          <w:szCs w:val="22"/>
        </w:rPr>
        <w:t xml:space="preserve"> + interceptor.</w:t>
      </w:r>
    </w:p>
    <w:p>
      <w:pPr>
        <w:pStyle w:val="ListParagraph"/>
        <w:numPr>
          <w:ilvl w:val="0"/>
          <w:numId w:val="2"/>
        </w:numPr>
        <w:spacing w:after="60"/>
      </w:pPr>
      <w:r>
        <w:rPr>
          <w:rFonts w:ascii="Calibri" w:cs="Calibri" w:eastAsia="Calibri" w:hAnsi="Calibri"/>
          <w:sz w:val="22"/>
          <w:szCs w:val="22"/>
        </w:rPr>
        <w:t xml:space="preserve">Enregistrement des 10 repositories + </w:t>
      </w:r>
      <w:r>
        <w:rPr>
          <w:rFonts w:ascii="Consolas" w:cs="Consolas" w:eastAsia="Consolas" w:hAnsi="Consolas"/>
          <w:sz w:val="20"/>
          <w:szCs w:val="20"/>
          <w:shd w:fill="F2F2F2" w:val="clear"/>
        </w:rPr>
        <w:t xml:space="preserve">UnitOfWork</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Enregistrement des services (singleton ou scoped selon thread-safety).</w:t>
      </w:r>
    </w:p>
    <w:p>
      <w:pPr>
        <w:pStyle w:val="ListParagraph"/>
        <w:numPr>
          <w:ilvl w:val="0"/>
          <w:numId w:val="2"/>
        </w:numPr>
        <w:spacing w:after="60"/>
      </w:pPr>
      <w:r>
        <w:rPr>
          <w:rFonts w:ascii="Calibri" w:cs="Calibri" w:eastAsia="Calibri" w:hAnsi="Calibri"/>
          <w:sz w:val="22"/>
          <w:szCs w:val="22"/>
        </w:rPr>
        <w:t xml:space="preserve">Configuration des 3 named HttpClients (Polly retry / circuit breaker).</w:t>
      </w:r>
    </w:p>
    <w:p>
      <w:pPr>
        <w:pStyle w:val="ListParagraph"/>
        <w:numPr>
          <w:ilvl w:val="0"/>
          <w:numId w:val="2"/>
        </w:numPr>
        <w:spacing w:after="60"/>
      </w:pPr>
      <w:r>
        <w:rPr>
          <w:rFonts w:ascii="Calibri" w:cs="Calibri" w:eastAsia="Calibri" w:hAnsi="Calibri"/>
          <w:sz w:val="22"/>
          <w:szCs w:val="22"/>
        </w:rPr>
        <w:t xml:space="preserve">Demarrage des 2 jobs hosted services.</w:t>
      </w:r>
    </w:p>
    <w:p>
      <w:r>
        <w:br w:type="page"/>
      </w:r>
    </w:p>
    <w:p>
      <w:pPr>
        <w:pStyle w:val="Heading1"/>
        <w:spacing w:after="140" w:before="280"/>
      </w:pPr>
      <w:r>
        <w:rPr>
          <w:rFonts w:ascii="Calibri" w:cs="Calibri" w:eastAsia="Calibri" w:hAnsi="Calibri"/>
          <w:b/>
          <w:bCs/>
          <w:sz w:val="40"/>
          <w:szCs w:val="40"/>
        </w:rPr>
        <w:t xml:space="preserve">5. Bloc API (presentation)</w:t>
      </w:r>
    </w:p>
    <w:p>
      <w:pPr>
        <w:spacing w:after="120"/>
        <w:jc w:val="both"/>
      </w:pPr>
      <w:r>
        <w:rPr>
          <w:rFonts w:ascii="Calibri" w:cs="Calibri" w:eastAsia="Calibri" w:hAnsi="Calibri"/>
          <w:b w:val="false"/>
          <w:bCs w:val="false"/>
          <w:i w:val="false"/>
          <w:iCs w:val="false"/>
          <w:sz w:val="22"/>
          <w:szCs w:val="22"/>
        </w:rPr>
        <w:t xml:space="preserve">La couche **API** est volontairement mince : elle ne contient ni logique metier, ni acces donnees. Elle expose les Controllers, configure le pipeline ASP.NET Core, l’authentification, Swagger et la collecte de metriques.</w:t>
      </w:r>
    </w:p>
    <w:p>
      <w:pPr>
        <w:pStyle w:val="Heading2"/>
        <w:spacing w:after="140" w:before="280"/>
      </w:pPr>
      <w:r>
        <w:rPr>
          <w:rFonts w:ascii="Calibri" w:cs="Calibri" w:eastAsia="Calibri" w:hAnsi="Calibri"/>
          <w:b/>
          <w:bCs/>
          <w:sz w:val="32"/>
          <w:szCs w:val="32"/>
        </w:rPr>
        <w:t xml:space="preserve">5.1 Pipeline (Program.cs)</w:t>
      </w:r>
    </w:p>
    <w:p>
      <w:pPr>
        <w:shd w:fill="F2F2F2" w:val="clear"/>
        <w:spacing w:after="80" w:before="80"/>
      </w:pPr>
      <w:r>
        <w:rPr>
          <w:rFonts w:ascii="Consolas" w:cs="Consolas" w:eastAsia="Consolas" w:hAnsi="Consolas"/>
          <w:sz w:val="18"/>
          <w:szCs w:val="18"/>
        </w:rPr>
        <w:t xml:space="preserve">WebApplication.CreateBuilder(args)</w:t>
      </w:r>
      <w:r>
        <w:br/>
      </w:r>
      <w:r>
        <w:rPr>
          <w:rFonts w:ascii="Consolas" w:cs="Consolas" w:eastAsia="Consolas" w:hAnsi="Consolas"/>
          <w:sz w:val="18"/>
          <w:szCs w:val="18"/>
        </w:rPr>
        <w:t xml:space="preserve">  → Serilog (PiiMaskingEnricher)</w:t>
      </w:r>
      <w:r>
        <w:br/>
      </w:r>
      <w:r>
        <w:rPr>
          <w:rFonts w:ascii="Consolas" w:cs="Consolas" w:eastAsia="Consolas" w:hAnsi="Consolas"/>
          <w:sz w:val="18"/>
          <w:szCs w:val="18"/>
        </w:rPr>
        <w:t xml:space="preserve">  → AddControllers + Swagger (Bearer + X-Partner-Id)</w:t>
      </w:r>
      <w:r>
        <w:br/>
      </w:r>
      <w:r>
        <w:rPr>
          <w:rFonts w:ascii="Consolas" w:cs="Consolas" w:eastAsia="Consolas" w:hAnsi="Consolas"/>
          <w:sz w:val="18"/>
          <w:szCs w:val="18"/>
        </w:rPr>
        <w:t xml:space="preserve">  → AddApplication() + AddInfrastructure(Configuration)</w:t>
      </w:r>
      <w:r>
        <w:br/>
      </w:r>
      <w:r>
        <w:rPr>
          <w:rFonts w:ascii="Consolas" w:cs="Consolas" w:eastAsia="Consolas" w:hAnsi="Consolas"/>
          <w:sz w:val="18"/>
          <w:szCs w:val="18"/>
        </w:rPr>
        <w:t xml:space="preserve">  → JwtBearer (HS256 + ClockSkew 30 s)</w:t>
      </w:r>
      <w:r>
        <w:br/>
      </w:r>
      <w:r>
        <w:rPr>
          <w:rFonts w:ascii="Consolas" w:cs="Consolas" w:eastAsia="Consolas" w:hAnsi="Consolas"/>
          <w:sz w:val="18"/>
          <w:szCs w:val="18"/>
        </w:rPr>
        <w:t xml:space="preserve">  → CORS (Cors:AllowedOrigins)</w:t>
      </w:r>
      <w:r>
        <w:br/>
      </w:r>
      <w:r>
        <w:rPr>
          <w:rFonts w:ascii="Consolas" w:cs="Consolas" w:eastAsia="Consolas" w:hAnsi="Consolas"/>
          <w:sz w:val="18"/>
          <w:szCs w:val="18"/>
        </w:rPr>
        <w:t xml:space="preserve">  → HealthChecks (SqlServer + ExternalApiHealthCheck)</w:t>
      </w:r>
      <w:r>
        <w:br/>
      </w:r>
      <w:r>
        <w:rPr>
          <w:rFonts w:ascii="Consolas" w:cs="Consolas" w:eastAsia="Consolas" w:hAnsi="Consolas"/>
          <w:sz w:val="18"/>
          <w:szCs w:val="18"/>
        </w:rPr>
        <w:t xml:space="preserve">  → Build()</w:t>
      </w:r>
      <w:r>
        <w:br/>
      </w:r>
      <w:r>
        <w:rPr>
          <w:rFonts w:ascii="Consolas" w:cs="Consolas" w:eastAsia="Consolas" w:hAnsi="Consolas"/>
          <w:sz w:val="18"/>
          <w:szCs w:val="18"/>
        </w:rPr>
        <w:t xml:space="preserve">  → db.Database.Migrate()       # si Dev ou AUTO_MIGRATE=true</w:t>
      </w:r>
      <w:r>
        <w:br/>
      </w:r>
      <w:r>
        <w:rPr>
          <w:rFonts w:ascii="Consolas" w:cs="Consolas" w:eastAsia="Consolas" w:hAnsi="Consolas"/>
          <w:sz w:val="18"/>
          <w:szCs w:val="18"/>
        </w:rPr>
        <w:t xml:space="preserve">  → UseSwagger / UseHsts        # selon environnement</w:t>
      </w:r>
      <w:r>
        <w:br/>
      </w:r>
      <w:r>
        <w:rPr>
          <w:rFonts w:ascii="Consolas" w:cs="Consolas" w:eastAsia="Consolas" w:hAnsi="Consolas"/>
          <w:sz w:val="18"/>
          <w:szCs w:val="18"/>
        </w:rPr>
        <w:t xml:space="preserve">  → UseSerilogRequestLogging</w:t>
      </w:r>
      <w:r>
        <w:br/>
      </w:r>
      <w:r>
        <w:rPr>
          <w:rFonts w:ascii="Consolas" w:cs="Consolas" w:eastAsia="Consolas" w:hAnsi="Consolas"/>
          <w:sz w:val="18"/>
          <w:szCs w:val="18"/>
        </w:rPr>
        <w:t xml:space="preserve">  → UseMiddleware&lt;GlobalExceptionHandler&gt;</w:t>
      </w:r>
      <w:r>
        <w:br/>
      </w:r>
      <w:r>
        <w:rPr>
          <w:rFonts w:ascii="Consolas" w:cs="Consolas" w:eastAsia="Consolas" w:hAnsi="Consolas"/>
          <w:sz w:val="18"/>
          <w:szCs w:val="18"/>
        </w:rPr>
        <w:t xml:space="preserve">  → UseHttpsRedirection + UseCors(Default)</w:t>
      </w:r>
      <w:r>
        <w:br/>
      </w:r>
      <w:r>
        <w:rPr>
          <w:rFonts w:ascii="Consolas" w:cs="Consolas" w:eastAsia="Consolas" w:hAnsi="Consolas"/>
          <w:sz w:val="18"/>
          <w:szCs w:val="18"/>
        </w:rPr>
        <w:t xml:space="preserve">  → UseAuthentication → UseMiddleware&lt;PartnerAuthMiddleware&gt; → UseAuthorization</w:t>
      </w:r>
      <w:r>
        <w:br/>
      </w:r>
      <w:r>
        <w:rPr>
          <w:rFonts w:ascii="Consolas" w:cs="Consolas" w:eastAsia="Consolas" w:hAnsi="Consolas"/>
          <w:sz w:val="18"/>
          <w:szCs w:val="18"/>
        </w:rPr>
        <w:t xml:space="preserve">  → UseHttpMetrics + MapMetrics (Prometheus)</w:t>
      </w:r>
      <w:r>
        <w:br/>
      </w:r>
      <w:r>
        <w:rPr>
          <w:rFonts w:ascii="Consolas" w:cs="Consolas" w:eastAsia="Consolas" w:hAnsi="Consolas"/>
          <w:sz w:val="18"/>
          <w:szCs w:val="18"/>
        </w:rPr>
        <w:t xml:space="preserve">  → MapControllers + MapHealthChecks("/health")</w:t>
      </w:r>
      <w:r>
        <w:br/>
      </w:r>
      <w:r>
        <w:rPr>
          <w:rFonts w:ascii="Consolas" w:cs="Consolas" w:eastAsia="Consolas" w:hAnsi="Consolas"/>
          <w:sz w:val="18"/>
          <w:szCs w:val="18"/>
        </w:rPr>
        <w:t xml:space="preserve">  → app.Run()</w:t>
      </w:r>
    </w:p>
    <w:p>
      <w:pPr>
        <w:pStyle w:val="Heading2"/>
        <w:spacing w:after="140" w:before="280"/>
      </w:pPr>
      <w:r>
        <w:rPr>
          <w:rFonts w:ascii="Calibri" w:cs="Calibri" w:eastAsia="Calibri" w:hAnsi="Calibri"/>
          <w:b/>
          <w:bCs/>
          <w:sz w:val="32"/>
          <w:szCs w:val="32"/>
        </w:rPr>
        <w:t xml:space="preserve">5.2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Controller</w:t>
            </w:r>
          </w:p>
        </w:tc>
        <w:tc>
          <w:tcPr>
            <w:tcW w:type="dxa" w:w="28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Prefixe</w:t>
            </w:r>
          </w:p>
        </w:tc>
        <w:tc>
          <w:tcPr>
            <w:tcW w:type="dxa" w:w="406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Role</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AuthController</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/api/v1/auth</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Login, refresh, change password, enable 2FA</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PartnerController</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/api/v1/partners</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CRUD partenaires + rotation API key (Admin/SuperAdmin)</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CustomerController</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/api/v1/customers</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Clients + KYC</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SubscriptionController</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/api/v1/subscriptions</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Abonnements client-partenaire</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FinancialController</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/api/v1/financial</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Initiation transactions Bank/Wallet, consultation</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AccountingController</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/api/v1/accounting</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Schemas comptables, ecritures</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DashboardController</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/api/v1/dashboard</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KPIs cumules (cache courte duree)</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ReportController</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/api/v1/reports</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Exports Excel (ClosedXML)</w:t>
            </w:r>
          </w:p>
        </w:tc>
      </w:tr>
      <w:tr>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BaseApiController</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w:t>
            </w:r>
          </w:p>
        </w:tc>
        <w:tc>
          <w:tcPr>
            <w:tcW w:type="dxa" w:w="40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Classe de base : injection MediatR, conversion `Result` → ActionResult</w:t>
            </w:r>
          </w:p>
        </w:tc>
      </w:tr>
    </w:tbl>
    <w:p>
      <w:pPr>
        <w:pStyle w:val="Heading2"/>
        <w:spacing w:after="140" w:before="280"/>
      </w:pPr>
      <w:r>
        <w:rPr>
          <w:rFonts w:ascii="Calibri" w:cs="Calibri" w:eastAsia="Calibri" w:hAnsi="Calibri"/>
          <w:b/>
          <w:bCs/>
          <w:sz w:val="32"/>
          <w:szCs w:val="32"/>
        </w:rPr>
        <w:t xml:space="preserve">5.3 Middlewares &amp; filtres</w:t>
      </w:r>
    </w:p>
    <w:p>
      <w:pPr>
        <w:pStyle w:val="ListParagraph"/>
        <w:numPr>
          <w:ilvl w:val="0"/>
          <w:numId w:val="2"/>
        </w:numPr>
        <w:spacing w:after="60"/>
      </w:pPr>
      <w:r>
        <w:rPr>
          <w:rFonts w:ascii="Consolas" w:cs="Consolas" w:eastAsia="Consolas" w:hAnsi="Consolas"/>
          <w:sz w:val="20"/>
          <w:szCs w:val="20"/>
          <w:shd w:fill="F2F2F2" w:val="clear"/>
        </w:rPr>
        <w:t xml:space="preserve">GlobalExceptionHandler</w:t>
      </w:r>
      <w:r>
        <w:rPr>
          <w:rFonts w:ascii="Calibri" w:cs="Calibri" w:eastAsia="Calibri" w:hAnsi="Calibri"/>
          <w:sz w:val="22"/>
          <w:szCs w:val="22"/>
        </w:rPr>
        <w:t xml:space="preserve"> : traduit </w:t>
      </w:r>
      <w:r>
        <w:rPr>
          <w:rFonts w:ascii="Consolas" w:cs="Consolas" w:eastAsia="Consolas" w:hAnsi="Consolas"/>
          <w:sz w:val="20"/>
          <w:szCs w:val="20"/>
          <w:shd w:fill="F2F2F2" w:val="clear"/>
        </w:rPr>
        <w:t xml:space="preserve">ValidationException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NotFoundException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BusinessRuleException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UnauthorizedAccessException</w:t>
      </w:r>
      <w:r>
        <w:rPr>
          <w:rFonts w:ascii="Calibri" w:cs="Calibri" w:eastAsia="Calibri" w:hAnsi="Calibri"/>
          <w:sz w:val="22"/>
          <w:szCs w:val="22"/>
        </w:rPr>
        <w:t xml:space="preserve"> en codes HTTP coherents + payload </w:t>
      </w:r>
      <w:r>
        <w:rPr>
          <w:rFonts w:ascii="Consolas" w:cs="Consolas" w:eastAsia="Consolas" w:hAnsi="Consolas"/>
          <w:sz w:val="20"/>
          <w:szCs w:val="20"/>
          <w:shd w:fill="F2F2F2" w:val="clear"/>
        </w:rPr>
        <w:t xml:space="preserve">ApiResponse</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sz w:val="20"/>
          <w:szCs w:val="20"/>
          <w:shd w:fill="F2F2F2" w:val="clear"/>
        </w:rPr>
        <w:t xml:space="preserve">PartnerAuthMiddleware</w:t>
      </w:r>
      <w:r>
        <w:rPr>
          <w:rFonts w:ascii="Calibri" w:cs="Calibri" w:eastAsia="Calibri" w:hAnsi="Calibri"/>
          <w:sz w:val="22"/>
          <w:szCs w:val="22"/>
        </w:rPr>
        <w:t xml:space="preserve"> : lit </w:t>
      </w:r>
      <w:r>
        <w:rPr>
          <w:rFonts w:ascii="Consolas" w:cs="Consolas" w:eastAsia="Consolas" w:hAnsi="Consolas"/>
          <w:sz w:val="20"/>
          <w:szCs w:val="20"/>
          <w:shd w:fill="F2F2F2" w:val="clear"/>
        </w:rPr>
        <w:t xml:space="preserve">X-Partner-Id</w:t>
      </w:r>
      <w:r>
        <w:rPr>
          <w:rFonts w:ascii="Calibri" w:cs="Calibri" w:eastAsia="Calibri" w:hAnsi="Calibri"/>
          <w:sz w:val="22"/>
          <w:szCs w:val="22"/>
        </w:rPr>
        <w:t xml:space="preserve">, charge le partenaire (en cache), valide le statut Active, expose </w:t>
      </w:r>
      <w:r>
        <w:rPr>
          <w:rFonts w:ascii="Consolas" w:cs="Consolas" w:eastAsia="Consolas" w:hAnsi="Consolas"/>
          <w:sz w:val="20"/>
          <w:szCs w:val="20"/>
          <w:shd w:fill="F2F2F2" w:val="clear"/>
        </w:rPr>
        <w:t xml:space="preserve">ICurrentPartnerService</w:t>
      </w:r>
      <w:r>
        <w:rPr>
          <w:rFonts w:ascii="Calibri" w:cs="Calibri" w:eastAsia="Calibri" w:hAnsi="Calibri"/>
          <w:sz w:val="22"/>
          <w:szCs w:val="22"/>
        </w:rPr>
        <w:t xml:space="preserve"> ; rejette les endpoints proteges par </w:t>
      </w:r>
      <w:r>
        <w:rPr>
          <w:rFonts w:ascii="Consolas" w:cs="Consolas" w:eastAsia="Consolas" w:hAnsi="Consolas"/>
          <w:sz w:val="20"/>
          <w:szCs w:val="20"/>
          <w:shd w:fill="F2F2F2" w:val="clear"/>
        </w:rPr>
        <w:t xml:space="preserve">[RequirePartner]</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sz w:val="20"/>
          <w:szCs w:val="20"/>
          <w:shd w:fill="F2F2F2" w:val="clear"/>
        </w:rPr>
        <w:t xml:space="preserve">Filters/RequirePartnerAttribute</w:t>
      </w:r>
      <w:r>
        <w:rPr>
          <w:rFonts w:ascii="Calibri" w:cs="Calibri" w:eastAsia="Calibri" w:hAnsi="Calibri"/>
          <w:sz w:val="22"/>
          <w:szCs w:val="22"/>
        </w:rPr>
        <w:t xml:space="preserve"> : decorateur d’action MVC qui force la presence d’un partenaire authentifie.</w:t>
      </w:r>
    </w:p>
    <w:p>
      <w:pPr>
        <w:pStyle w:val="ListParagraph"/>
        <w:numPr>
          <w:ilvl w:val="0"/>
          <w:numId w:val="2"/>
        </w:numPr>
        <w:spacing w:after="60"/>
      </w:pPr>
      <w:r>
        <w:rPr>
          <w:rFonts w:ascii="Consolas" w:cs="Consolas" w:eastAsia="Consolas" w:hAnsi="Consolas"/>
          <w:sz w:val="20"/>
          <w:szCs w:val="20"/>
          <w:shd w:fill="F2F2F2" w:val="clear"/>
        </w:rPr>
        <w:t xml:space="preserve">Services/JwtTokenService</w:t>
      </w:r>
      <w:r>
        <w:rPr>
          <w:rFonts w:ascii="Calibri" w:cs="Calibri" w:eastAsia="Calibri" w:hAnsi="Calibri"/>
          <w:sz w:val="22"/>
          <w:szCs w:val="22"/>
        </w:rPr>
        <w:t xml:space="preserve"> : emet les access tokens (HS256) et les refresh tokens persistes en BD.</w:t>
      </w:r>
    </w:p>
    <w:p>
      <w:pPr>
        <w:pStyle w:val="ListParagraph"/>
        <w:numPr>
          <w:ilvl w:val="0"/>
          <w:numId w:val="2"/>
        </w:numPr>
        <w:spacing w:after="60"/>
      </w:pPr>
      <w:r>
        <w:rPr>
          <w:rFonts w:ascii="Consolas" w:cs="Consolas" w:eastAsia="Consolas" w:hAnsi="Consolas"/>
          <w:sz w:val="20"/>
          <w:szCs w:val="20"/>
          <w:shd w:fill="F2F2F2" w:val="clear"/>
        </w:rPr>
        <w:t xml:space="preserve">Services/CurrentUserService</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CurrentPartnerService</w:t>
      </w:r>
      <w:r>
        <w:rPr>
          <w:rFonts w:ascii="Calibri" w:cs="Calibri" w:eastAsia="Calibri" w:hAnsi="Calibri"/>
          <w:sz w:val="22"/>
          <w:szCs w:val="22"/>
        </w:rPr>
        <w:t xml:space="preserve"> : abstractions injectees dans les couches inferieures pour acceder a l’utilisateur courant sans dependre de </w:t>
      </w:r>
      <w:r>
        <w:rPr>
          <w:rFonts w:ascii="Consolas" w:cs="Consolas" w:eastAsia="Consolas" w:hAnsi="Consolas"/>
          <w:sz w:val="20"/>
          <w:szCs w:val="20"/>
          <w:shd w:fill="F2F2F2" w:val="clear"/>
        </w:rPr>
        <w:t xml:space="preserve">HttpContext</w:t>
      </w:r>
      <w:r>
        <w:rPr>
          <w:rFonts w:ascii="Calibri" w:cs="Calibri" w:eastAsia="Calibri" w:hAnsi="Calibri"/>
          <w:sz w:val="22"/>
          <w:szCs w:val="22"/>
        </w:rPr>
        <w:t xml:space="preserve">.</w:t>
      </w:r>
    </w:p>
    <w:p>
      <w:r>
        <w:br w:type="page"/>
      </w:r>
    </w:p>
    <w:p>
      <w:pPr>
        <w:pStyle w:val="Heading1"/>
        <w:spacing w:after="140" w:before="280"/>
      </w:pPr>
      <w:r>
        <w:rPr>
          <w:rFonts w:ascii="Calibri" w:cs="Calibri" w:eastAsia="Calibri" w:hAnsi="Calibri"/>
          <w:b/>
          <w:bCs/>
          <w:sz w:val="40"/>
          <w:szCs w:val="40"/>
        </w:rPr>
        <w:t xml:space="preserve">6. Securite</w:t>
      </w:r>
    </w:p>
    <w:p>
      <w:pPr>
        <w:pStyle w:val="ListParagraph"/>
        <w:numPr>
          <w:ilvl w:val="0"/>
          <w:numId w:val="2"/>
        </w:numPr>
        <w:spacing w:after="60"/>
      </w:pPr>
      <w:r>
        <w:rPr>
          <w:rFonts w:ascii="Calibri" w:cs="Calibri" w:eastAsia="Calibri" w:hAnsi="Calibri"/>
          <w:b/>
          <w:bCs/>
          <w:sz w:val="22"/>
          <w:szCs w:val="22"/>
        </w:rPr>
        <w:t xml:space="preserve">Authentification utilisateur</w:t>
      </w:r>
      <w:r>
        <w:rPr>
          <w:rFonts w:ascii="Calibri" w:cs="Calibri" w:eastAsia="Calibri" w:hAnsi="Calibri"/>
          <w:sz w:val="22"/>
          <w:szCs w:val="22"/>
        </w:rPr>
        <w:t xml:space="preserve"> : JWT Bearer (HS256, secret &gt;=32 chars, ClockSkew 30 s, refresh token persiste </w:t>
      </w:r>
      <w:r>
        <w:rPr>
          <w:rFonts w:ascii="Consolas" w:cs="Consolas" w:eastAsia="Consolas" w:hAnsi="Consolas"/>
          <w:sz w:val="20"/>
          <w:szCs w:val="20"/>
          <w:shd w:fill="F2F2F2" w:val="clear"/>
        </w:rPr>
        <w:t xml:space="preserve">RefreshTokens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Authentification partenaire</w:t>
      </w:r>
      <w:r>
        <w:rPr>
          <w:rFonts w:ascii="Calibri" w:cs="Calibri" w:eastAsia="Calibri" w:hAnsi="Calibri"/>
          <w:sz w:val="22"/>
          <w:szCs w:val="22"/>
        </w:rPr>
        <w:t xml:space="preserve"> : header </w:t>
      </w:r>
      <w:r>
        <w:rPr>
          <w:rFonts w:ascii="Consolas" w:cs="Consolas" w:eastAsia="Consolas" w:hAnsi="Consolas"/>
          <w:sz w:val="20"/>
          <w:szCs w:val="20"/>
          <w:shd w:fill="F2F2F2" w:val="clear"/>
        </w:rPr>
        <w:t xml:space="preserve">X-Partner-Id</w:t>
      </w:r>
      <w:r>
        <w:rPr>
          <w:rFonts w:ascii="Calibri" w:cs="Calibri" w:eastAsia="Calibri" w:hAnsi="Calibri"/>
          <w:sz w:val="22"/>
          <w:szCs w:val="22"/>
        </w:rPr>
        <w:t xml:space="preserve"> + ApiKey hashee (SHA-256) + IP whitelist optionnelle + HMAC sur le body si </w:t>
      </w:r>
      <w:r>
        <w:rPr>
          <w:rFonts w:ascii="Consolas" w:cs="Consolas" w:eastAsia="Consolas" w:hAnsi="Consolas"/>
          <w:sz w:val="20"/>
          <w:szCs w:val="20"/>
          <w:shd w:fill="F2F2F2" w:val="clear"/>
        </w:rPr>
        <w:t xml:space="preserve">RequireHmac</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Mots de passe</w:t>
      </w:r>
      <w:r>
        <w:rPr>
          <w:rFonts w:ascii="Calibri" w:cs="Calibri" w:eastAsia="Calibri" w:hAnsi="Calibri"/>
          <w:sz w:val="22"/>
          <w:szCs w:val="22"/>
        </w:rPr>
        <w:t xml:space="preserve"> : BCrypt work-factor 12, hash stockes en BD, jamais retournes.</w:t>
      </w:r>
    </w:p>
    <w:p>
      <w:pPr>
        <w:pStyle w:val="ListParagraph"/>
        <w:numPr>
          <w:ilvl w:val="0"/>
          <w:numId w:val="2"/>
        </w:numPr>
        <w:spacing w:after="60"/>
      </w:pPr>
      <w:r>
        <w:rPr>
          <w:rFonts w:ascii="Calibri" w:cs="Calibri" w:eastAsia="Calibri" w:hAnsi="Calibri"/>
          <w:b/>
          <w:bCs/>
          <w:sz w:val="22"/>
          <w:szCs w:val="22"/>
        </w:rPr>
        <w:t xml:space="preserve">Donnees sensibles au repos</w:t>
      </w:r>
      <w:r>
        <w:rPr>
          <w:rFonts w:ascii="Calibri" w:cs="Calibri" w:eastAsia="Calibri" w:hAnsi="Calibri"/>
          <w:sz w:val="22"/>
          <w:szCs w:val="22"/>
        </w:rPr>
        <w:t xml:space="preserve"> : NationalId, BankAccountNumber, PhoneNumber chiffrees </w:t>
      </w:r>
      <w:r>
        <w:rPr>
          <w:rFonts w:ascii="Calibri" w:cs="Calibri" w:eastAsia="Calibri" w:hAnsi="Calibri"/>
          <w:b/>
          <w:bCs/>
          <w:sz w:val="22"/>
          <w:szCs w:val="22"/>
        </w:rPr>
        <w:t xml:space="preserve">AES-256-CBC</w:t>
      </w:r>
      <w:r>
        <w:rPr>
          <w:rFonts w:ascii="Calibri" w:cs="Calibri" w:eastAsia="Calibri" w:hAnsi="Calibri"/>
          <w:sz w:val="22"/>
          <w:szCs w:val="22"/>
        </w:rPr>
        <w:t xml:space="preserve"> (clef et IV en variables d’environnement, jamais en BD).</w:t>
      </w:r>
    </w:p>
    <w:p>
      <w:pPr>
        <w:pStyle w:val="ListParagraph"/>
        <w:numPr>
          <w:ilvl w:val="0"/>
          <w:numId w:val="2"/>
        </w:numPr>
        <w:spacing w:after="60"/>
      </w:pPr>
      <w:r>
        <w:rPr>
          <w:rFonts w:ascii="Calibri" w:cs="Calibri" w:eastAsia="Calibri" w:hAnsi="Calibri"/>
          <w:b/>
          <w:bCs/>
          <w:sz w:val="22"/>
          <w:szCs w:val="22"/>
        </w:rPr>
        <w:t xml:space="preserve">2FA</w:t>
      </w:r>
      <w:r>
        <w:rPr>
          <w:rFonts w:ascii="Calibri" w:cs="Calibri" w:eastAsia="Calibri" w:hAnsi="Calibri"/>
          <w:sz w:val="22"/>
          <w:szCs w:val="22"/>
        </w:rPr>
        <w:t xml:space="preserve"> : TOTP RFC 6238 (Otp.NET), fenetre 30 s, secret base32 stocke chiffre.</w:t>
      </w:r>
    </w:p>
    <w:p>
      <w:pPr>
        <w:pStyle w:val="ListParagraph"/>
        <w:numPr>
          <w:ilvl w:val="0"/>
          <w:numId w:val="2"/>
        </w:numPr>
        <w:spacing w:after="60"/>
      </w:pPr>
      <w:r>
        <w:rPr>
          <w:rFonts w:ascii="Calibri" w:cs="Calibri" w:eastAsia="Calibri" w:hAnsi="Calibri"/>
          <w:b/>
          <w:bCs/>
          <w:sz w:val="22"/>
          <w:szCs w:val="22"/>
        </w:rPr>
        <w:t xml:space="preserve">Audit</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AuditSaveChangesInterceptor</w:t>
      </w:r>
      <w:r>
        <w:rPr>
          <w:rFonts w:ascii="Calibri" w:cs="Calibri" w:eastAsia="Calibri" w:hAnsi="Calibri"/>
          <w:sz w:val="22"/>
          <w:szCs w:val="22"/>
        </w:rPr>
        <w:t xml:space="preserve"> + table </w:t>
      </w:r>
      <w:r>
        <w:rPr>
          <w:rFonts w:ascii="Consolas" w:cs="Consolas" w:eastAsia="Consolas" w:hAnsi="Consolas"/>
          <w:sz w:val="20"/>
          <w:szCs w:val="20"/>
          <w:shd w:fill="F2F2F2" w:val="clear"/>
        </w:rPr>
        <w:t xml:space="preserve">AuditLogs</w:t>
      </w:r>
      <w:r>
        <w:rPr>
          <w:rFonts w:ascii="Calibri" w:cs="Calibri" w:eastAsia="Calibri" w:hAnsi="Calibri"/>
          <w:sz w:val="22"/>
          <w:szCs w:val="22"/>
        </w:rPr>
        <w:t xml:space="preserve"> (Old/NewValues JSON) capturent tous les changements sur les entites traceables.</w:t>
      </w:r>
    </w:p>
    <w:p>
      <w:pPr>
        <w:pStyle w:val="ListParagraph"/>
        <w:numPr>
          <w:ilvl w:val="0"/>
          <w:numId w:val="2"/>
        </w:numPr>
        <w:spacing w:after="60"/>
      </w:pPr>
      <w:r>
        <w:rPr>
          <w:rFonts w:ascii="Calibri" w:cs="Calibri" w:eastAsia="Calibri" w:hAnsi="Calibri"/>
          <w:b/>
          <w:bCs/>
          <w:sz w:val="22"/>
          <w:szCs w:val="22"/>
        </w:rPr>
        <w:t xml:space="preserve">Logs PII</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PiiMaskingEnricher</w:t>
      </w:r>
      <w:r>
        <w:rPr>
          <w:rFonts w:ascii="Calibri" w:cs="Calibri" w:eastAsia="Calibri" w:hAnsi="Calibri"/>
          <w:sz w:val="22"/>
          <w:szCs w:val="22"/>
        </w:rPr>
        <w:t xml:space="preserve"> masque telephones, emails, IBAN dans les sinks Serilog.</w:t>
      </w:r>
    </w:p>
    <w:p>
      <w:pPr>
        <w:pStyle w:val="ListParagraph"/>
        <w:numPr>
          <w:ilvl w:val="0"/>
          <w:numId w:val="2"/>
        </w:numPr>
        <w:spacing w:after="60"/>
      </w:pPr>
      <w:r>
        <w:rPr>
          <w:rFonts w:ascii="Calibri" w:cs="Calibri" w:eastAsia="Calibri" w:hAnsi="Calibri"/>
          <w:b/>
          <w:bCs/>
          <w:sz w:val="22"/>
          <w:szCs w:val="22"/>
        </w:rPr>
        <w:t xml:space="preserve">Rate limiting</w:t>
      </w:r>
      <w:r>
        <w:rPr>
          <w:rFonts w:ascii="Calibri" w:cs="Calibri" w:eastAsia="Calibri" w:hAnsi="Calibri"/>
          <w:sz w:val="22"/>
          <w:szCs w:val="22"/>
        </w:rPr>
        <w:t xml:space="preserve"> : AspNetCoreRateLimit (defaut 100 req/min/partenaire, override par </w:t>
      </w:r>
      <w:r>
        <w:rPr>
          <w:rFonts w:ascii="Consolas" w:cs="Consolas" w:eastAsia="Consolas" w:hAnsi="Consolas"/>
          <w:sz w:val="20"/>
          <w:szCs w:val="20"/>
          <w:shd w:fill="F2F2F2" w:val="clear"/>
        </w:rPr>
        <w:t xml:space="preserve">RateLimitPerMin</w:t>
      </w:r>
      <w:r>
        <w:rPr>
          <w:rFonts w:ascii="Calibri" w:cs="Calibri" w:eastAsia="Calibri" w:hAnsi="Calibri"/>
          <w:sz w:val="22"/>
          <w:szCs w:val="22"/>
        </w:rPr>
        <w:t xml:space="preserve"> sur le Partner).</w:t>
      </w:r>
    </w:p>
    <w:p>
      <w:pPr>
        <w:pStyle w:val="ListParagraph"/>
        <w:numPr>
          <w:ilvl w:val="0"/>
          <w:numId w:val="2"/>
        </w:numPr>
        <w:spacing w:after="60"/>
      </w:pPr>
      <w:r>
        <w:rPr>
          <w:rFonts w:ascii="Calibri" w:cs="Calibri" w:eastAsia="Calibri" w:hAnsi="Calibri"/>
          <w:b/>
          <w:bCs/>
          <w:sz w:val="22"/>
          <w:szCs w:val="22"/>
        </w:rPr>
        <w:t xml:space="preserve">HTTPS</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UseHttpsRedirection</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UseHsts</w:t>
      </w:r>
      <w:r>
        <w:rPr>
          <w:rFonts w:ascii="Calibri" w:cs="Calibri" w:eastAsia="Calibri" w:hAnsi="Calibri"/>
          <w:sz w:val="22"/>
          <w:szCs w:val="22"/>
        </w:rPr>
        <w:t xml:space="preserve"> en non-dev, </w:t>
      </w:r>
      <w:r>
        <w:rPr>
          <w:rFonts w:ascii="Consolas" w:cs="Consolas" w:eastAsia="Consolas" w:hAnsi="Consolas"/>
          <w:sz w:val="20"/>
          <w:szCs w:val="20"/>
          <w:shd w:fill="F2F2F2" w:val="clear"/>
        </w:rPr>
        <w:t xml:space="preserve">RequireHttpsMetadata = true</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Tests d’isolation</w:t>
      </w:r>
      <w:r>
        <w:rPr>
          <w:rFonts w:ascii="Calibri" w:cs="Calibri" w:eastAsia="Calibri" w:hAnsi="Calibri"/>
          <w:sz w:val="22"/>
          <w:szCs w:val="22"/>
        </w:rPr>
        <w:t xml:space="preserve"> : un test d’integration verifie qu’un endpoint admin sans JWT renvoie 401.</w:t>
      </w:r>
    </w:p>
    <w:p>
      <w:pPr>
        <w:pStyle w:val="Heading1"/>
        <w:spacing w:after="140" w:before="280"/>
      </w:pPr>
      <w:r>
        <w:rPr>
          <w:rFonts w:ascii="Calibri" w:cs="Calibri" w:eastAsia="Calibri" w:hAnsi="Calibri"/>
          <w:b/>
          <w:bCs/>
          <w:sz w:val="40"/>
          <w:szCs w:val="40"/>
        </w:rPr>
        <w:t xml:space="preserve">7. Observabilite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Outil</w:t>
            </w:r>
          </w:p>
        </w:tc>
        <w:tc>
          <w:tcPr>
            <w:tcW w:type="dxa" w:w="22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Endpoint</w:t>
            </w:r>
          </w:p>
        </w:tc>
        <w:tc>
          <w:tcPr>
            <w:tcW w:type="dxa" w:w="436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Couverture</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Serilog (Console + File)</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Stdout + /app/logs/</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Logs structures JSON, masquage PII, correlation id</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Prometheus (prometheus-net)</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/metrics</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Compteurs HTTP, latences, jobs, custom counters</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HealthChecks</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/health</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SQL Server (`AddSqlServer`) + `ExternalApiHealthCheck` (Bank/Wallet)</w:t>
            </w:r>
          </w:p>
        </w:tc>
      </w:tr>
      <w:tr>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Swagger</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/swagger</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OpenAPI 3.0, Bearer + X-Partner-Id documentes</w:t>
            </w:r>
          </w:p>
        </w:tc>
      </w:tr>
    </w:tbl>
    <w:p>
      <w:r>
        <w:br w:type="page"/>
      </w:r>
    </w:p>
    <w:p>
      <w:pPr>
        <w:pStyle w:val="Heading1"/>
        <w:spacing w:after="140" w:before="280"/>
      </w:pPr>
      <w:r>
        <w:rPr>
          <w:rFonts w:ascii="Calibri" w:cs="Calibri" w:eastAsia="Calibri" w:hAnsi="Calibri"/>
          <w:b/>
          <w:bCs/>
          <w:sz w:val="40"/>
          <w:szCs w:val="40"/>
        </w:rPr>
        <w:t xml:space="preserve">8. Base de donnees &amp; seed</w:t>
      </w:r>
    </w:p>
    <w:p>
      <w:pPr>
        <w:pStyle w:val="Heading2"/>
        <w:spacing w:after="140" w:before="280"/>
      </w:pPr>
      <w:r>
        <w:rPr>
          <w:rFonts w:ascii="Calibri" w:cs="Calibri" w:eastAsia="Calibri" w:hAnsi="Calibri"/>
          <w:b/>
          <w:bCs/>
          <w:sz w:val="32"/>
          <w:szCs w:val="32"/>
        </w:rPr>
        <w:t xml:space="preserve">8.1 Modele relationnel (extraits)</w:t>
      </w:r>
    </w:p>
    <w:p>
      <w:pPr>
        <w:pStyle w:val="ListParagraph"/>
        <w:numPr>
          <w:ilvl w:val="0"/>
          <w:numId w:val="2"/>
        </w:numPr>
        <w:spacing w:after="60"/>
      </w:pPr>
      <w:r>
        <w:rPr>
          <w:rFonts w:ascii="Calibri" w:cs="Calibri" w:eastAsia="Calibri" w:hAnsi="Calibri"/>
          <w:sz w:val="22"/>
          <w:szCs w:val="22"/>
        </w:rPr>
        <w:t xml:space="preserve">15 tables metier + </w:t>
      </w:r>
      <w:r>
        <w:rPr>
          <w:rFonts w:ascii="Consolas" w:cs="Consolas" w:eastAsia="Consolas" w:hAnsi="Consolas"/>
          <w:sz w:val="20"/>
          <w:szCs w:val="20"/>
          <w:shd w:fill="F2F2F2" w:val="clear"/>
        </w:rPr>
        <w:t xml:space="preserve">__EFMigrationsHistory</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RefreshTokens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Cles primaires </w:t>
      </w:r>
      <w:r>
        <w:rPr>
          <w:rFonts w:ascii="Consolas" w:cs="Consolas" w:eastAsia="Consolas" w:hAnsi="Consolas"/>
          <w:sz w:val="20"/>
          <w:szCs w:val="20"/>
          <w:shd w:fill="F2F2F2" w:val="clear"/>
        </w:rPr>
        <w:t xml:space="preserve">UNIQUEIDENTIFIER</w:t>
      </w:r>
      <w:r>
        <w:rPr>
          <w:rFonts w:ascii="Calibri" w:cs="Calibri" w:eastAsia="Calibri" w:hAnsi="Calibri"/>
          <w:sz w:val="22"/>
          <w:szCs w:val="22"/>
        </w:rPr>
        <w:t xml:space="preserve">, dates en </w:t>
      </w:r>
      <w:r>
        <w:rPr>
          <w:rFonts w:ascii="Consolas" w:cs="Consolas" w:eastAsia="Consolas" w:hAnsi="Consolas"/>
          <w:sz w:val="20"/>
          <w:szCs w:val="20"/>
          <w:shd w:fill="F2F2F2" w:val="clear"/>
        </w:rPr>
        <w:t xml:space="preserve">datetime2</w:t>
      </w:r>
      <w:r>
        <w:rPr>
          <w:rFonts w:ascii="Calibri" w:cs="Calibri" w:eastAsia="Calibri" w:hAnsi="Calibri"/>
          <w:sz w:val="22"/>
          <w:szCs w:val="22"/>
        </w:rPr>
        <w:t xml:space="preserve">, montants en </w:t>
      </w:r>
      <w:r>
        <w:rPr>
          <w:rFonts w:ascii="Consolas" w:cs="Consolas" w:eastAsia="Consolas" w:hAnsi="Consolas"/>
          <w:sz w:val="20"/>
          <w:szCs w:val="20"/>
          <w:shd w:fill="F2F2F2" w:val="clear"/>
        </w:rPr>
        <w:t xml:space="preserve">decimal(18,4)</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Soft-delete generalise via colonne </w:t>
      </w:r>
      <w:r>
        <w:rPr>
          <w:rFonts w:ascii="Consolas" w:cs="Consolas" w:eastAsia="Consolas" w:hAnsi="Consolas"/>
          <w:sz w:val="20"/>
          <w:szCs w:val="20"/>
          <w:shd w:fill="F2F2F2" w:val="clear"/>
        </w:rPr>
        <w:t xml:space="preserve">IsDeleted</w:t>
      </w:r>
      <w:r>
        <w:rPr>
          <w:rFonts w:ascii="Calibri" w:cs="Calibri" w:eastAsia="Calibri" w:hAnsi="Calibri"/>
          <w:sz w:val="22"/>
          <w:szCs w:val="22"/>
        </w:rPr>
        <w:t xml:space="preserve"> + filtre global EF.</w:t>
      </w:r>
    </w:p>
    <w:p>
      <w:pPr>
        <w:pStyle w:val="ListParagraph"/>
        <w:numPr>
          <w:ilvl w:val="0"/>
          <w:numId w:val="2"/>
        </w:numPr>
        <w:spacing w:after="60"/>
      </w:pPr>
      <w:r>
        <w:rPr>
          <w:rFonts w:ascii="Calibri" w:cs="Calibri" w:eastAsia="Calibri" w:hAnsi="Calibri"/>
          <w:sz w:val="22"/>
          <w:szCs w:val="22"/>
        </w:rPr>
        <w:t xml:space="preserve">Foreign keys avec strategies adaptees : </w:t>
      </w:r>
      <w:r>
        <w:rPr>
          <w:rFonts w:ascii="Consolas" w:cs="Consolas" w:eastAsia="Consolas" w:hAnsi="Consolas"/>
          <w:sz w:val="20"/>
          <w:szCs w:val="20"/>
          <w:shd w:fill="F2F2F2" w:val="clear"/>
        </w:rPr>
        <w:t xml:space="preserve">ON DELETE CASCADE</w:t>
      </w:r>
      <w:r>
        <w:rPr>
          <w:rFonts w:ascii="Calibri" w:cs="Calibri" w:eastAsia="Calibri" w:hAnsi="Calibri"/>
          <w:sz w:val="22"/>
          <w:szCs w:val="22"/>
        </w:rPr>
        <w:t xml:space="preserve"> pour les enfants comptables, </w:t>
      </w:r>
      <w:r>
        <w:rPr>
          <w:rFonts w:ascii="Consolas" w:cs="Consolas" w:eastAsia="Consolas" w:hAnsi="Consolas"/>
          <w:sz w:val="20"/>
          <w:szCs w:val="20"/>
          <w:shd w:fill="F2F2F2" w:val="clear"/>
        </w:rPr>
        <w:t xml:space="preserve">NO ACTION</w:t>
      </w:r>
      <w:r>
        <w:rPr>
          <w:rFonts w:ascii="Calibri" w:cs="Calibri" w:eastAsia="Calibri" w:hAnsi="Calibri"/>
          <w:sz w:val="22"/>
          <w:szCs w:val="22"/>
        </w:rPr>
        <w:t xml:space="preserve"> pour preserver les pistes d’audit.</w:t>
      </w:r>
    </w:p>
    <w:p>
      <w:pPr>
        <w:pStyle w:val="Heading2"/>
        <w:spacing w:after="140" w:before="280"/>
      </w:pPr>
      <w:r>
        <w:rPr>
          <w:rFonts w:ascii="Calibri" w:cs="Calibri" w:eastAsia="Calibri" w:hAnsi="Calibri"/>
          <w:b/>
          <w:bCs/>
          <w:sz w:val="32"/>
          <w:szCs w:val="32"/>
        </w:rPr>
        <w:t xml:space="preserve">8.2 Migration initiale</w:t>
      </w:r>
    </w:p>
    <w:p>
      <w:pPr>
        <w:pStyle w:val="ListParagraph"/>
        <w:numPr>
          <w:ilvl w:val="0"/>
          <w:numId w:val="2"/>
        </w:numPr>
        <w:spacing w:after="60"/>
      </w:pPr>
      <w:r>
        <w:rPr>
          <w:rFonts w:ascii="Consolas" w:cs="Consolas" w:eastAsia="Consolas" w:hAnsi="Consolas"/>
          <w:sz w:val="20"/>
          <w:szCs w:val="20"/>
          <w:shd w:fill="F2F2F2" w:val="clear"/>
        </w:rPr>
        <w:t xml:space="preserve">20260523150822_InitialCreate</w:t>
      </w:r>
      <w:r>
        <w:rPr>
          <w:rFonts w:ascii="Calibri" w:cs="Calibri" w:eastAsia="Calibri" w:hAnsi="Calibri"/>
          <w:sz w:val="22"/>
          <w:szCs w:val="22"/>
        </w:rPr>
        <w:t xml:space="preserve"> cree l’integralite du schema (snapshot fige dans </w:t>
      </w:r>
      <w:r>
        <w:rPr>
          <w:rFonts w:ascii="Consolas" w:cs="Consolas" w:eastAsia="Consolas" w:hAnsi="Consolas"/>
          <w:sz w:val="20"/>
          <w:szCs w:val="20"/>
          <w:shd w:fill="F2F2F2" w:val="clear"/>
        </w:rPr>
        <w:t xml:space="preserve">AggregatorDbContextModelSnapshot.cs</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Le SQL equivalent autonome est livre dans </w:t>
      </w:r>
      <w:r>
        <w:rPr>
          <w:rFonts w:ascii="Consolas" w:cs="Consolas" w:eastAsia="Consolas" w:hAnsi="Consolas"/>
          <w:sz w:val="20"/>
          <w:szCs w:val="20"/>
          <w:shd w:fill="F2F2F2" w:val="clear"/>
        </w:rPr>
        <w:t xml:space="preserve">AggregatorDB-InitialCreate.sql</w:t>
      </w:r>
      <w:r>
        <w:rPr>
          <w:rFonts w:ascii="Calibri" w:cs="Calibri" w:eastAsia="Calibri" w:hAnsi="Calibri"/>
          <w:sz w:val="22"/>
          <w:szCs w:val="22"/>
        </w:rPr>
        <w:t xml:space="preserve"> (utilisable hors EF Core).</w:t>
      </w:r>
    </w:p>
    <w:p>
      <w:pPr>
        <w:pStyle w:val="Heading2"/>
        <w:spacing w:after="140" w:before="280"/>
      </w:pPr>
      <w:r>
        <w:rPr>
          <w:rFonts w:ascii="Calibri" w:cs="Calibri" w:eastAsia="Calibri" w:hAnsi="Calibri"/>
          <w:b/>
          <w:bCs/>
          <w:sz w:val="32"/>
          <w:szCs w:val="32"/>
        </w:rPr>
        <w:t xml:space="preserve">8.3 Scripts de seed (tools/)</w:t>
      </w:r>
    </w:p>
    <w:p>
      <w:pPr>
        <w:pStyle w:val="ListParagraph"/>
        <w:numPr>
          <w:ilvl w:val="0"/>
          <w:numId w:val="2"/>
        </w:numPr>
        <w:spacing w:after="60"/>
      </w:pPr>
      <w:r>
        <w:rPr>
          <w:rFonts w:ascii="Consolas" w:cs="Consolas" w:eastAsia="Consolas" w:hAnsi="Consolas"/>
          <w:sz w:val="20"/>
          <w:szCs w:val="20"/>
          <w:shd w:fill="F2F2F2" w:val="clear"/>
        </w:rPr>
        <w:t xml:space="preserve">tools/seed-db.ps1</w:t>
      </w:r>
      <w:r>
        <w:rPr>
          <w:rFonts w:ascii="Calibri" w:cs="Calibri" w:eastAsia="Calibri" w:hAnsi="Calibri"/>
          <w:sz w:val="22"/>
          <w:szCs w:val="22"/>
        </w:rPr>
        <w:t xml:space="preserve"> orchestre : creation BD → schema → SeedData.sql → TestData.sql → SeedDemoExtra.sql, idempotent (</w:t>
      </w:r>
      <w:r>
        <w:rPr>
          <w:rFonts w:ascii="Consolas" w:cs="Consolas" w:eastAsia="Consolas" w:hAnsi="Consolas"/>
          <w:sz w:val="20"/>
          <w:szCs w:val="20"/>
          <w:shd w:fill="F2F2F2" w:val="clear"/>
        </w:rPr>
        <w:t xml:space="preserve">-ResetDatabase</w:t>
      </w:r>
      <w:r>
        <w:rPr>
          <w:rFonts w:ascii="Calibri" w:cs="Calibri" w:eastAsia="Calibri" w:hAnsi="Calibri"/>
          <w:sz w:val="22"/>
          <w:szCs w:val="22"/>
        </w:rPr>
        <w:t xml:space="preserve"> pour repartir de zero).</w:t>
      </w:r>
    </w:p>
    <w:p>
      <w:pPr>
        <w:pStyle w:val="ListParagraph"/>
        <w:numPr>
          <w:ilvl w:val="0"/>
          <w:numId w:val="2"/>
        </w:numPr>
        <w:spacing w:after="60"/>
      </w:pPr>
      <w:r>
        <w:rPr>
          <w:rFonts w:ascii="Consolas" w:cs="Consolas" w:eastAsia="Consolas" w:hAnsi="Consolas"/>
          <w:sz w:val="20"/>
          <w:szCs w:val="20"/>
          <w:shd w:fill="F2F2F2" w:val="clear"/>
        </w:rPr>
        <w:t xml:space="preserve">SeedData.sql</w:t>
      </w:r>
      <w:r>
        <w:rPr>
          <w:rFonts w:ascii="Calibri" w:cs="Calibri" w:eastAsia="Calibri" w:hAnsi="Calibri"/>
          <w:sz w:val="22"/>
          <w:szCs w:val="22"/>
        </w:rPr>
        <w:t xml:space="preserve"> : utilisateur </w:t>
      </w:r>
      <w:r>
        <w:rPr>
          <w:rFonts w:ascii="Consolas" w:cs="Consolas" w:eastAsia="Consolas" w:hAnsi="Consolas"/>
          <w:sz w:val="20"/>
          <w:szCs w:val="20"/>
          <w:shd w:fill="F2F2F2" w:val="clear"/>
        </w:rPr>
        <w:t xml:space="preserve">superadmin</w:t>
      </w:r>
      <w:r>
        <w:rPr>
          <w:rFonts w:ascii="Calibri" w:cs="Calibri" w:eastAsia="Calibri" w:hAnsi="Calibri"/>
          <w:sz w:val="22"/>
          <w:szCs w:val="22"/>
        </w:rPr>
        <w:t xml:space="preserve"> (mot de passe </w:t>
      </w:r>
      <w:r>
        <w:rPr>
          <w:rFonts w:ascii="Consolas" w:cs="Consolas" w:eastAsia="Consolas" w:hAnsi="Consolas"/>
          <w:sz w:val="20"/>
          <w:szCs w:val="20"/>
          <w:shd w:fill="F2F2F2" w:val="clear"/>
        </w:rPr>
        <w:t xml:space="preserve">ChangeMe123!</w:t>
      </w:r>
      <w:r>
        <w:rPr>
          <w:rFonts w:ascii="Calibri" w:cs="Calibri" w:eastAsia="Calibri" w:hAnsi="Calibri"/>
          <w:sz w:val="22"/>
          <w:szCs w:val="22"/>
        </w:rPr>
        <w:t xml:space="preserve">) + 8 SystemParameters.</w:t>
      </w:r>
    </w:p>
    <w:p>
      <w:pPr>
        <w:pStyle w:val="ListParagraph"/>
        <w:numPr>
          <w:ilvl w:val="0"/>
          <w:numId w:val="2"/>
        </w:numPr>
        <w:spacing w:after="60"/>
      </w:pPr>
      <w:r>
        <w:rPr>
          <w:rFonts w:ascii="Consolas" w:cs="Consolas" w:eastAsia="Consolas" w:hAnsi="Consolas"/>
          <w:sz w:val="20"/>
          <w:szCs w:val="20"/>
          <w:shd w:fill="F2F2F2" w:val="clear"/>
        </w:rPr>
        <w:t xml:space="preserve">TestData.sql</w:t>
      </w:r>
      <w:r>
        <w:rPr>
          <w:rFonts w:ascii="Calibri" w:cs="Calibri" w:eastAsia="Calibri" w:hAnsi="Calibri"/>
          <w:sz w:val="22"/>
          <w:szCs w:val="22"/>
        </w:rPr>
        <w:t xml:space="preserve"> : 2 partenaires (BANK_DEMO, WALLET_DEMO), 2 clients, 2 abonnements, 5 frais, 2 schemas comptables.</w:t>
      </w:r>
    </w:p>
    <w:p>
      <w:pPr>
        <w:pStyle w:val="ListParagraph"/>
        <w:numPr>
          <w:ilvl w:val="0"/>
          <w:numId w:val="2"/>
        </w:numPr>
        <w:spacing w:after="60"/>
      </w:pPr>
      <w:r>
        <w:rPr>
          <w:rFonts w:ascii="Consolas" w:cs="Consolas" w:eastAsia="Consolas" w:hAnsi="Consolas"/>
          <w:sz w:val="20"/>
          <w:szCs w:val="20"/>
          <w:shd w:fill="F2F2F2" w:val="clear"/>
        </w:rPr>
        <w:t xml:space="preserve">SeedDemoExtra.sql</w:t>
      </w:r>
      <w:r>
        <w:rPr>
          <w:rFonts w:ascii="Calibri" w:cs="Calibri" w:eastAsia="Calibri" w:hAnsi="Calibri"/>
          <w:sz w:val="22"/>
          <w:szCs w:val="22"/>
        </w:rPr>
        <w:t xml:space="preserve"> : 3 utilisateurs additionnels (admin, finance, partner_demo), 5 transactions (success/pending/failed), 2 journal entries equilibres, mouvements de comptes, webhook logs et audit logs.</w:t>
      </w:r>
    </w:p>
    <w:p>
      <w:pPr>
        <w:pStyle w:val="Heading2"/>
        <w:spacing w:after="140" w:before="280"/>
      </w:pPr>
      <w:r>
        <w:rPr>
          <w:rFonts w:ascii="Calibri" w:cs="Calibri" w:eastAsia="Calibri" w:hAnsi="Calibri"/>
          <w:b/>
          <w:bCs/>
          <w:sz w:val="32"/>
          <w:szCs w:val="32"/>
        </w:rPr>
        <w:t xml:space="preserve">8.4 Comptes par defaut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Utilisateur</w:t>
            </w:r>
          </w:p>
        </w:tc>
        <w:tc>
          <w:tcPr>
            <w:tcW w:type="dxa" w:w="30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Role</w:t>
            </w:r>
          </w:p>
        </w:tc>
        <w:tc>
          <w:tcPr>
            <w:tcW w:type="dxa" w:w="336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Mot de passe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superadmin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SuperAdmin</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ChangeMe123!</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admin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Admin</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ChangeMe123!</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finance</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Finance</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ChangeMe123!</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partner_demo</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Partner</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ChangeMe123!</w:t>
            </w:r>
          </w:p>
        </w:tc>
      </w:tr>
    </w:tbl>
    <w:p>
      <w:pPr>
        <w:spacing w:after="120"/>
        <w:jc w:val="both"/>
      </w:pPr>
      <w:r>
        <w:rPr>
          <w:rFonts w:ascii="Calibri" w:cs="Calibri" w:eastAsia="Calibri" w:hAnsi="Calibri"/>
          <w:b w:val="false"/>
          <w:bCs w:val="false"/>
          <w:i/>
          <w:iCs/>
          <w:color w:val="8B4513"/>
          <w:sz w:val="22"/>
          <w:szCs w:val="22"/>
        </w:rPr>
        <w:t xml:space="preserve">A modifier imperativement avant tout deploiement non-dev (regenerer un hash BCrypt via `tools/gen-bcrypt-hash`).</w:t>
      </w:r>
    </w:p>
    <w:p>
      <w:r>
        <w:br w:type="page"/>
      </w:r>
    </w:p>
    <w:p>
      <w:pPr>
        <w:pStyle w:val="Heading1"/>
        <w:spacing w:after="140" w:before="280"/>
      </w:pPr>
      <w:r>
        <w:rPr>
          <w:rFonts w:ascii="Calibri" w:cs="Calibri" w:eastAsia="Calibri" w:hAnsi="Calibri"/>
          <w:b/>
          <w:bCs/>
          <w:sz w:val="40"/>
          <w:szCs w:val="40"/>
        </w:rPr>
        <w:t xml:space="preserve">9. Tests</w:t>
      </w:r>
    </w:p>
    <w:p>
      <w:pPr>
        <w:pStyle w:val="Heading2"/>
        <w:spacing w:after="140" w:before="280"/>
      </w:pPr>
      <w:r>
        <w:rPr>
          <w:rFonts w:ascii="Calibri" w:cs="Calibri" w:eastAsia="Calibri" w:hAnsi="Calibri"/>
          <w:b/>
          <w:bCs/>
          <w:sz w:val="32"/>
          <w:szCs w:val="32"/>
        </w:rPr>
        <w:t xml:space="preserve">9.1 UnitTests</w:t>
      </w:r>
    </w:p>
    <w:p>
      <w:pPr>
        <w:pStyle w:val="ListParagraph"/>
        <w:numPr>
          <w:ilvl w:val="0"/>
          <w:numId w:val="2"/>
        </w:numPr>
        <w:spacing w:after="60"/>
      </w:pPr>
      <w:r>
        <w:rPr>
          <w:rFonts w:ascii="Calibri" w:cs="Calibri" w:eastAsia="Calibri" w:hAnsi="Calibri"/>
          <w:sz w:val="22"/>
          <w:szCs w:val="22"/>
        </w:rPr>
        <w:t xml:space="preserve">21 tests, organisation miroir des projets : </w:t>
      </w:r>
      <w:r>
        <w:rPr>
          <w:rFonts w:ascii="Consolas" w:cs="Consolas" w:eastAsia="Consolas" w:hAnsi="Consolas"/>
          <w:sz w:val="20"/>
          <w:szCs w:val="20"/>
          <w:shd w:fill="F2F2F2" w:val="clear"/>
        </w:rPr>
        <w:t xml:space="preserve">API/</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Application/</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Infrastructure/</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Couvrent FeeCalculator, FormulaEvaluator, AccountingEngine, EncryptionService, JwtTokenService, validators MediatR.</w:t>
      </w:r>
    </w:p>
    <w:p>
      <w:pPr>
        <w:pStyle w:val="ListParagraph"/>
        <w:numPr>
          <w:ilvl w:val="0"/>
          <w:numId w:val="2"/>
        </w:numPr>
        <w:spacing w:after="60"/>
      </w:pPr>
      <w:r>
        <w:rPr>
          <w:rFonts w:ascii="Calibri" w:cs="Calibri" w:eastAsia="Calibri" w:hAnsi="Calibri"/>
          <w:sz w:val="22"/>
          <w:szCs w:val="22"/>
        </w:rPr>
        <w:t xml:space="preserve">Persistance simulee via </w:t>
      </w:r>
      <w:r>
        <w:rPr>
          <w:rFonts w:ascii="Consolas" w:cs="Consolas" w:eastAsia="Consolas" w:hAnsi="Consolas"/>
          <w:sz w:val="20"/>
          <w:szCs w:val="20"/>
          <w:shd w:fill="F2F2F2" w:val="clear"/>
        </w:rPr>
        <w:t xml:space="preserve">Microsoft.EntityFrameworkCore.InMemory</w:t>
      </w:r>
      <w:r>
        <w:rPr>
          <w:rFonts w:ascii="Calibri" w:cs="Calibri" w:eastAsia="Calibri" w:hAnsi="Calibri"/>
          <w:sz w:val="22"/>
          <w:szCs w:val="22"/>
        </w:rPr>
        <w:t xml:space="preserve">.</w:t>
      </w:r>
    </w:p>
    <w:p>
      <w:pPr>
        <w:pStyle w:val="Heading2"/>
        <w:spacing w:after="140" w:before="280"/>
      </w:pPr>
      <w:r>
        <w:rPr>
          <w:rFonts w:ascii="Calibri" w:cs="Calibri" w:eastAsia="Calibri" w:hAnsi="Calibri"/>
          <w:b/>
          <w:bCs/>
          <w:sz w:val="32"/>
          <w:szCs w:val="32"/>
        </w:rPr>
        <w:t xml:space="preserve">9.2 IntegrationTests</w:t>
      </w:r>
    </w:p>
    <w:p>
      <w:pPr>
        <w:pStyle w:val="ListParagraph"/>
        <w:numPr>
          <w:ilvl w:val="0"/>
          <w:numId w:val="2"/>
        </w:numPr>
        <w:spacing w:after="60"/>
      </w:pPr>
      <w:r>
        <w:rPr>
          <w:rFonts w:ascii="Calibri" w:cs="Calibri" w:eastAsia="Calibri" w:hAnsi="Calibri"/>
          <w:sz w:val="22"/>
          <w:szCs w:val="22"/>
        </w:rPr>
        <w:t xml:space="preserve">Bases sur </w:t>
      </w:r>
      <w:r>
        <w:rPr>
          <w:rFonts w:ascii="Consolas" w:cs="Consolas" w:eastAsia="Consolas" w:hAnsi="Consolas"/>
          <w:sz w:val="20"/>
          <w:szCs w:val="20"/>
          <w:shd w:fill="F2F2F2" w:val="clear"/>
        </w:rPr>
        <w:t xml:space="preserve">AggregatorWebAppFactory</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WebApplicationFactory&lt;Program&gt;</w:t>
      </w:r>
      <w:r>
        <w:rPr>
          <w:rFonts w:ascii="Calibri" w:cs="Calibri" w:eastAsia="Calibri" w:hAnsi="Calibri"/>
          <w:sz w:val="22"/>
          <w:szCs w:val="22"/>
        </w:rPr>
        <w:t xml:space="preserve">) + base InMemory.</w:t>
      </w:r>
    </w:p>
    <w:p>
      <w:pPr>
        <w:pStyle w:val="ListParagraph"/>
        <w:numPr>
          <w:ilvl w:val="0"/>
          <w:numId w:val="2"/>
        </w:numPr>
        <w:spacing w:after="60"/>
      </w:pPr>
      <w:r>
        <w:rPr>
          <w:rFonts w:ascii="Calibri" w:cs="Calibri" w:eastAsia="Calibri" w:hAnsi="Calibri"/>
          <w:sz w:val="22"/>
          <w:szCs w:val="22"/>
        </w:rPr>
        <w:t xml:space="preserve">Verifient : ouverture du pipeline (</w:t>
      </w:r>
      <w:r>
        <w:rPr>
          <w:rFonts w:ascii="Consolas" w:cs="Consolas" w:eastAsia="Consolas" w:hAnsi="Consolas"/>
          <w:sz w:val="20"/>
          <w:szCs w:val="20"/>
          <w:shd w:fill="F2F2F2" w:val="clear"/>
        </w:rPr>
        <w:t xml:space="preserve">PartnerApiTests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CustomerApiTests</w:t>
      </w:r>
      <w:r>
        <w:rPr>
          <w:rFonts w:ascii="Calibri" w:cs="Calibri" w:eastAsia="Calibri" w:hAnsi="Calibri"/>
          <w:sz w:val="22"/>
          <w:szCs w:val="22"/>
        </w:rPr>
        <w:t xml:space="preserve">, </w:t>
      </w:r>
      <w:r>
        <w:rPr>
          <w:rFonts w:ascii="Consolas" w:cs="Consolas" w:eastAsia="Consolas" w:hAnsi="Consolas"/>
          <w:sz w:val="20"/>
          <w:szCs w:val="20"/>
          <w:shd w:fill="F2F2F2" w:val="clear"/>
        </w:rPr>
        <w:t xml:space="preserve">FinancialApiTests</w:t>
      </w:r>
      <w:r>
        <w:rPr>
          <w:rFonts w:ascii="Calibri" w:cs="Calibri" w:eastAsia="Calibri" w:hAnsi="Calibri"/>
          <w:sz w:val="22"/>
          <w:szCs w:val="22"/>
        </w:rPr>
        <w:t xml:space="preserve">), reponses HTTP, contrats DTO.</w:t>
      </w:r>
    </w:p>
    <w:p>
      <w:pPr>
        <w:pStyle w:val="ListParagraph"/>
        <w:numPr>
          <w:ilvl w:val="0"/>
          <w:numId w:val="2"/>
        </w:numPr>
        <w:spacing w:after="60"/>
      </w:pPr>
      <w:r>
        <w:rPr>
          <w:rFonts w:ascii="Calibri" w:cs="Calibri" w:eastAsia="Calibri" w:hAnsi="Calibri"/>
          <w:sz w:val="22"/>
          <w:szCs w:val="22"/>
        </w:rPr>
        <w:t xml:space="preserve">A noter : la suite verifie qu’un endpoint protege sans JWT renvoie bien 401 (regression test pour </w:t>
      </w:r>
      <w:r>
        <w:rPr>
          <w:rFonts w:ascii="Consolas" w:cs="Consolas" w:eastAsia="Consolas" w:hAnsi="Consolas"/>
          <w:sz w:val="20"/>
          <w:szCs w:val="20"/>
          <w:shd w:fill="F2F2F2" w:val="clear"/>
        </w:rPr>
        <w:t xml:space="preserve">[Authorize]</w:t>
      </w:r>
      <w:r>
        <w:rPr>
          <w:rFonts w:ascii="Calibri" w:cs="Calibri" w:eastAsia="Calibri" w:hAnsi="Calibri"/>
          <w:sz w:val="22"/>
          <w:szCs w:val="22"/>
        </w:rPr>
        <w:t xml:space="preserve">).</w:t>
      </w:r>
    </w:p>
    <w:p>
      <w:pPr>
        <w:pStyle w:val="Heading1"/>
        <w:spacing w:after="140" w:before="280"/>
      </w:pPr>
      <w:r>
        <w:rPr>
          <w:rFonts w:ascii="Calibri" w:cs="Calibri" w:eastAsia="Calibri" w:hAnsi="Calibri"/>
          <w:b/>
          <w:bCs/>
          <w:sz w:val="40"/>
          <w:szCs w:val="40"/>
        </w:rPr>
        <w:t xml:space="preserve">10. Build, deploiement et exploitation</w:t>
      </w:r>
    </w:p>
    <w:p>
      <w:pPr>
        <w:pStyle w:val="Heading2"/>
        <w:spacing w:after="140" w:before="280"/>
      </w:pPr>
      <w:r>
        <w:rPr>
          <w:rFonts w:ascii="Calibri" w:cs="Calibri" w:eastAsia="Calibri" w:hAnsi="Calibri"/>
          <w:b/>
          <w:bCs/>
          <w:sz w:val="32"/>
          <w:szCs w:val="32"/>
        </w:rPr>
        <w:t xml:space="preserve">10.1 Local (sans Docker)</w:t>
      </w:r>
    </w:p>
    <w:p>
      <w:pPr>
        <w:shd w:fill="F2F2F2" w:val="clear"/>
        <w:spacing w:after="80" w:before="80"/>
      </w:pPr>
      <w:r>
        <w:rPr>
          <w:rFonts w:ascii="Consolas" w:cs="Consolas" w:eastAsia="Consolas" w:hAnsi="Consolas"/>
          <w:sz w:val="18"/>
          <w:szCs w:val="18"/>
        </w:rPr>
        <w:t xml:space="preserve">dotnet restore AggregatorPlatform.sln</w:t>
      </w:r>
      <w:r>
        <w:br/>
      </w:r>
      <w:r>
        <w:rPr>
          <w:rFonts w:ascii="Consolas" w:cs="Consolas" w:eastAsia="Consolas" w:hAnsi="Consolas"/>
          <w:sz w:val="18"/>
          <w:szCs w:val="18"/>
        </w:rPr>
        <w:t xml:space="preserve">dotnet build   AggregatorPlatform.sln</w:t>
      </w:r>
      <w:r>
        <w:br/>
      </w:r>
      <w:r>
        <w:rPr>
          <w:rFonts w:ascii="Consolas" w:cs="Consolas" w:eastAsia="Consolas" w:hAnsi="Consolas"/>
          <w:sz w:val="18"/>
          <w:szCs w:val="18"/>
        </w:rPr>
        <w:t xml:space="preserve">dotnet test    AggregatorPlatform.sln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Seed BD :</w:t>
      </w:r>
      <w:r>
        <w:br/>
      </w:r>
      <w:r>
        <w:rPr>
          <w:rFonts w:ascii="Consolas" w:cs="Consolas" w:eastAsia="Consolas" w:hAnsi="Consolas"/>
          <w:sz w:val="18"/>
          <w:szCs w:val="18"/>
        </w:rPr>
        <w:t xml:space="preserve">pwsh ./tools/seed-db.ps1 -Server "localhost\SQL_SERVER_2022"</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Run :</w:t>
      </w:r>
      <w:r>
        <w:br/>
      </w:r>
      <w:r>
        <w:rPr>
          <w:rFonts w:ascii="Consolas" w:cs="Consolas" w:eastAsia="Consolas" w:hAnsi="Consolas"/>
          <w:sz w:val="18"/>
          <w:szCs w:val="18"/>
        </w:rPr>
        <w:t xml:space="preserve">dotnet run --project src/AggregatorPlatform.API</w:t>
      </w:r>
    </w:p>
    <w:p>
      <w:pPr>
        <w:pStyle w:val="Heading2"/>
        <w:spacing w:after="140" w:before="280"/>
      </w:pPr>
      <w:r>
        <w:rPr>
          <w:rFonts w:ascii="Calibri" w:cs="Calibri" w:eastAsia="Calibri" w:hAnsi="Calibri"/>
          <w:b/>
          <w:bCs/>
          <w:sz w:val="32"/>
          <w:szCs w:val="32"/>
        </w:rPr>
        <w:t xml:space="preserve">10.2 Docker</w:t>
      </w:r>
    </w:p>
    <w:p>
      <w:pPr>
        <w:pStyle w:val="ListParagraph"/>
        <w:numPr>
          <w:ilvl w:val="0"/>
          <w:numId w:val="2"/>
        </w:numPr>
        <w:spacing w:after="60"/>
      </w:pPr>
      <w:r>
        <w:rPr>
          <w:rFonts w:ascii="Consolas" w:cs="Consolas" w:eastAsia="Consolas" w:hAnsi="Consolas"/>
          <w:sz w:val="20"/>
          <w:szCs w:val="20"/>
          <w:shd w:fill="F2F2F2" w:val="clear"/>
        </w:rPr>
        <w:t xml:space="preserve">Dockerfile</w:t>
      </w:r>
      <w:r>
        <w:rPr>
          <w:rFonts w:ascii="Calibri" w:cs="Calibri" w:eastAsia="Calibri" w:hAnsi="Calibri"/>
          <w:sz w:val="22"/>
          <w:szCs w:val="22"/>
        </w:rPr>
        <w:t xml:space="preserve"> multi-stage : SDK 8 (build/publish) puis </w:t>
      </w:r>
      <w:r>
        <w:rPr>
          <w:rFonts w:ascii="Consolas" w:cs="Consolas" w:eastAsia="Consolas" w:hAnsi="Consolas"/>
          <w:sz w:val="20"/>
          <w:szCs w:val="20"/>
          <w:shd w:fill="F2F2F2" w:val="clear"/>
        </w:rPr>
        <w:t xml:space="preserve">aspnet:8.0</w:t>
      </w:r>
      <w:r>
        <w:rPr>
          <w:rFonts w:ascii="Calibri" w:cs="Calibri" w:eastAsia="Calibri" w:hAnsi="Calibri"/>
          <w:sz w:val="22"/>
          <w:szCs w:val="22"/>
        </w:rPr>
        <w:t xml:space="preserve"> runtime, HEALTHCHECK HTTP </w:t>
      </w:r>
      <w:r>
        <w:rPr>
          <w:rFonts w:ascii="Consolas" w:cs="Consolas" w:eastAsia="Consolas" w:hAnsi="Consolas"/>
          <w:sz w:val="20"/>
          <w:szCs w:val="20"/>
          <w:shd w:fill="F2F2F2" w:val="clear"/>
        </w:rPr>
        <w:t xml:space="preserve">/health</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sz w:val="20"/>
          <w:szCs w:val="20"/>
          <w:shd w:fill="F2F2F2" w:val="clear"/>
        </w:rPr>
        <w:t xml:space="preserve">docker-compose.yml</w:t>
      </w:r>
      <w:r>
        <w:rPr>
          <w:rFonts w:ascii="Calibri" w:cs="Calibri" w:eastAsia="Calibri" w:hAnsi="Calibri"/>
          <w:sz w:val="22"/>
          <w:szCs w:val="22"/>
        </w:rPr>
        <w:t xml:space="preserve"> : service </w:t>
      </w:r>
      <w:r>
        <w:rPr>
          <w:rFonts w:ascii="Consolas" w:cs="Consolas" w:eastAsia="Consolas" w:hAnsi="Consolas"/>
          <w:sz w:val="20"/>
          <w:szCs w:val="20"/>
          <w:shd w:fill="F2F2F2" w:val="clear"/>
        </w:rPr>
        <w:t xml:space="preserve">api</w:t>
      </w:r>
      <w:r>
        <w:rPr>
          <w:rFonts w:ascii="Calibri" w:cs="Calibri" w:eastAsia="Calibri" w:hAnsi="Calibri"/>
          <w:sz w:val="22"/>
          <w:szCs w:val="22"/>
        </w:rPr>
        <w:t xml:space="preserve"> + </w:t>
      </w:r>
      <w:r>
        <w:rPr>
          <w:rFonts w:ascii="Consolas" w:cs="Consolas" w:eastAsia="Consolas" w:hAnsi="Consolas"/>
          <w:sz w:val="20"/>
          <w:szCs w:val="20"/>
          <w:shd w:fill="F2F2F2" w:val="clear"/>
        </w:rPr>
        <w:t xml:space="preserve">sqlserver:2022-latest</w:t>
      </w:r>
      <w:r>
        <w:rPr>
          <w:rFonts w:ascii="Calibri" w:cs="Calibri" w:eastAsia="Calibri" w:hAnsi="Calibri"/>
          <w:sz w:val="22"/>
          <w:szCs w:val="22"/>
        </w:rPr>
        <w:t xml:space="preserve">, healthcheck SQL, network bridge dedie, volume persistant </w:t>
      </w:r>
      <w:r>
        <w:rPr>
          <w:rFonts w:ascii="Consolas" w:cs="Consolas" w:eastAsia="Consolas" w:hAnsi="Consolas"/>
          <w:sz w:val="20"/>
          <w:szCs w:val="20"/>
          <w:shd w:fill="F2F2F2" w:val="clear"/>
        </w:rPr>
        <w:t xml:space="preserve">sqlserver-data</w:t>
      </w:r>
      <w:r>
        <w:rPr>
          <w:rFonts w:ascii="Calibri" w:cs="Calibri" w:eastAsia="Calibri" w:hAnsi="Calibri"/>
          <w:sz w:val="22"/>
          <w:szCs w:val="22"/>
        </w:rPr>
        <w:t xml:space="preserve">.</w:t>
      </w:r>
    </w:p>
    <w:p>
      <w:pPr>
        <w:pStyle w:val="ListParagraph"/>
        <w:numPr>
          <w:ilvl w:val="0"/>
          <w:numId w:val="2"/>
        </w:numPr>
        <w:spacing w:after="60"/>
      </w:pPr>
      <w:r>
        <w:rPr>
          <w:rFonts w:ascii="Consolas" w:cs="Consolas" w:eastAsia="Consolas" w:hAnsi="Consolas"/>
          <w:sz w:val="20"/>
          <w:szCs w:val="20"/>
          <w:shd w:fill="F2F2F2" w:val="clear"/>
        </w:rPr>
        <w:t xml:space="preserve">AUTO_MIGRATE=true</w:t>
      </w:r>
      <w:r>
        <w:rPr>
          <w:rFonts w:ascii="Calibri" w:cs="Calibri" w:eastAsia="Calibri" w:hAnsi="Calibri"/>
          <w:sz w:val="22"/>
          <w:szCs w:val="22"/>
        </w:rPr>
        <w:t xml:space="preserve"> declenche </w:t>
      </w:r>
      <w:r>
        <w:rPr>
          <w:rFonts w:ascii="Consolas" w:cs="Consolas" w:eastAsia="Consolas" w:hAnsi="Consolas"/>
          <w:sz w:val="20"/>
          <w:szCs w:val="20"/>
          <w:shd w:fill="F2F2F2" w:val="clear"/>
        </w:rPr>
        <w:t xml:space="preserve">db.Database.Migrate()</w:t>
      </w:r>
      <w:r>
        <w:rPr>
          <w:rFonts w:ascii="Calibri" w:cs="Calibri" w:eastAsia="Calibri" w:hAnsi="Calibri"/>
          <w:sz w:val="22"/>
          <w:szCs w:val="22"/>
        </w:rPr>
        <w:t xml:space="preserve"> au demarrage (utile en CI/dev, a desactiver en prod).</w:t>
      </w:r>
    </w:p>
    <w:p>
      <w:pPr>
        <w:pStyle w:val="Heading2"/>
        <w:spacing w:after="140" w:before="280"/>
      </w:pPr>
      <w:r>
        <w:rPr>
          <w:rFonts w:ascii="Calibri" w:cs="Calibri" w:eastAsia="Calibri" w:hAnsi="Calibri"/>
          <w:b/>
          <w:bCs/>
          <w:sz w:val="32"/>
          <w:szCs w:val="32"/>
        </w:rPr>
        <w:t xml:space="preserve">10.3 CI</w:t>
      </w:r>
    </w:p>
    <w:p>
      <w:pPr>
        <w:pStyle w:val="ListParagraph"/>
        <w:numPr>
          <w:ilvl w:val="0"/>
          <w:numId w:val="2"/>
        </w:numPr>
        <w:spacing w:after="60"/>
      </w:pPr>
      <w:r>
        <w:rPr>
          <w:rFonts w:ascii="Consolas" w:cs="Consolas" w:eastAsia="Consolas" w:hAnsi="Consolas"/>
          <w:sz w:val="20"/>
          <w:szCs w:val="20"/>
          <w:shd w:fill="F2F2F2" w:val="clear"/>
        </w:rPr>
        <w:t xml:space="preserve">.github/workflows/</w:t>
      </w:r>
      <w:r>
        <w:rPr>
          <w:rFonts w:ascii="Calibri" w:cs="Calibri" w:eastAsia="Calibri" w:hAnsi="Calibri"/>
          <w:sz w:val="22"/>
          <w:szCs w:val="22"/>
        </w:rPr>
        <w:t xml:space="preserve"> contient les pipelines (build + tests).</w:t>
      </w:r>
    </w:p>
    <w:p>
      <w:pPr>
        <w:pStyle w:val="ListParagraph"/>
        <w:numPr>
          <w:ilvl w:val="0"/>
          <w:numId w:val="2"/>
        </w:numPr>
        <w:spacing w:after="60"/>
      </w:pPr>
      <w:r>
        <w:rPr>
          <w:rFonts w:ascii="Calibri" w:cs="Calibri" w:eastAsia="Calibri" w:hAnsi="Calibri"/>
          <w:sz w:val="22"/>
          <w:szCs w:val="22"/>
        </w:rPr>
        <w:t xml:space="preserve">Etapes : checkout → setup-dotnet 8 → restore → build (Release) → test (xUnit + coverlet) → artefacts.</w:t>
      </w:r>
    </w:p>
    <w:p>
      <w:pPr>
        <w:pStyle w:val="Heading2"/>
        <w:spacing w:after="140" w:before="280"/>
      </w:pPr>
      <w:r>
        <w:rPr>
          <w:rFonts w:ascii="Calibri" w:cs="Calibri" w:eastAsia="Calibri" w:hAnsi="Calibri"/>
          <w:b/>
          <w:bCs/>
          <w:sz w:val="32"/>
          <w:szCs w:val="32"/>
        </w:rPr>
        <w:t xml:space="preserve">10.4 Configuration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Clef</w:t>
            </w:r>
          </w:p>
        </w:tc>
        <w:tc>
          <w:tcPr>
            <w:tcW w:type="dxa" w:w="300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Description</w:t>
            </w:r>
          </w:p>
        </w:tc>
        <w:tc>
          <w:tcPr>
            <w:tcW w:type="dxa" w:w="3360"/>
            <w:tcBorders>
              <w:top w:val="single" w:color="B0B0B0" w:sz="4"/>
              <w:left w:val="single" w:color="B0B0B0" w:sz="4"/>
              <w:bottom w:val="single" w:color="B0B0B0" w:sz="4"/>
              <w:right w:val="single" w:color="B0B0B0" w:sz="4"/>
            </w:tcBorders>
            <w:shd w:fill="2E75B6"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Defaut / Exemple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ConnectionStrings:DefaultConnection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Chaine SQL Server</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Server=localhost,1433;Database=AggregatorDB;...</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Jwt:Secret</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Clef HS256 (&gt;=32 chars)</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 remplacer</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Jwt:Issuer</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Issuer JWT</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AggregatorPlatform</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Jwt:Audience</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Audience JWT</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AggregatorClients</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Jwt:ExpiryMinutes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Duree access token</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Jwt:RefreshExpiryDays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Duree refresh token</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Encryption:Key</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Clef AES-256 base64 (32 bytes)</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CHANGE_ME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Encryption:IV</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IV AES base64 (16 bytes)</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CHANGE_ME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Cors:AllowedOrigins</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Origines autorisees</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["https://app.example.com"]</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AUTO_MIGRATE</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Migration automatique au boot</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true / false</w:t>
            </w:r>
          </w:p>
        </w:tc>
      </w:tr>
    </w:tbl>
    <w:p>
      <w:r>
        <w:br w:type="page"/>
      </w:r>
    </w:p>
    <w:p>
      <w:pPr>
        <w:pStyle w:val="Heading1"/>
        <w:spacing w:after="140" w:before="280"/>
      </w:pPr>
      <w:r>
        <w:rPr>
          <w:rFonts w:ascii="Calibri" w:cs="Calibri" w:eastAsia="Calibri" w:hAnsi="Calibri"/>
          <w:b/>
          <w:bCs/>
          <w:sz w:val="40"/>
          <w:szCs w:val="40"/>
        </w:rPr>
        <w:t xml:space="preserve">11. Conventions et bonnes pratiques</w:t>
      </w:r>
    </w:p>
    <w:p>
      <w:pPr>
        <w:pStyle w:val="ListParagraph"/>
        <w:numPr>
          <w:ilvl w:val="0"/>
          <w:numId w:val="2"/>
        </w:numPr>
        <w:spacing w:after="60"/>
      </w:pPr>
      <w:r>
        <w:rPr>
          <w:rFonts w:ascii="Calibri" w:cs="Calibri" w:eastAsia="Calibri" w:hAnsi="Calibri"/>
          <w:sz w:val="22"/>
          <w:szCs w:val="22"/>
        </w:rPr>
        <w:t xml:space="preserve">Toute regle metier vit dans </w:t>
      </w:r>
      <w:r>
        <w:rPr>
          <w:rFonts w:ascii="Calibri" w:cs="Calibri" w:eastAsia="Calibri" w:hAnsi="Calibri"/>
          <w:b/>
          <w:bCs/>
          <w:sz w:val="22"/>
          <w:szCs w:val="22"/>
        </w:rPr>
        <w:t xml:space="preserve">Application</w:t>
      </w:r>
      <w:r>
        <w:rPr>
          <w:rFonts w:ascii="Calibri" w:cs="Calibri" w:eastAsia="Calibri" w:hAnsi="Calibri"/>
          <w:sz w:val="22"/>
          <w:szCs w:val="22"/>
        </w:rPr>
        <w:t xml:space="preserve"> (handlers) ou </w:t>
      </w:r>
      <w:r>
        <w:rPr>
          <w:rFonts w:ascii="Calibri" w:cs="Calibri" w:eastAsia="Calibri" w:hAnsi="Calibri"/>
          <w:b/>
          <w:bCs/>
          <w:sz w:val="22"/>
          <w:szCs w:val="22"/>
        </w:rPr>
        <w:t xml:space="preserve">Domain</w:t>
      </w:r>
      <w:r>
        <w:rPr>
          <w:rFonts w:ascii="Calibri" w:cs="Calibri" w:eastAsia="Calibri" w:hAnsi="Calibri"/>
          <w:sz w:val="22"/>
          <w:szCs w:val="22"/>
        </w:rPr>
        <w:t xml:space="preserve"> (invariants des entites). Aucune dans les controllers.</w:t>
      </w:r>
    </w:p>
    <w:p>
      <w:pPr>
        <w:pStyle w:val="ListParagraph"/>
        <w:numPr>
          <w:ilvl w:val="0"/>
          <w:numId w:val="2"/>
        </w:numPr>
        <w:spacing w:after="60"/>
      </w:pPr>
      <w:r>
        <w:rPr>
          <w:rFonts w:ascii="Calibri" w:cs="Calibri" w:eastAsia="Calibri" w:hAnsi="Calibri"/>
          <w:sz w:val="22"/>
          <w:szCs w:val="22"/>
        </w:rPr>
        <w:t xml:space="preserve">Pas d’appel direct a </w:t>
      </w:r>
      <w:r>
        <w:rPr>
          <w:rFonts w:ascii="Consolas" w:cs="Consolas" w:eastAsia="Consolas" w:hAnsi="Consolas"/>
          <w:sz w:val="20"/>
          <w:szCs w:val="20"/>
          <w:shd w:fill="F2F2F2" w:val="clear"/>
        </w:rPr>
        <w:t xml:space="preserve">DbContext</w:t>
      </w:r>
      <w:r>
        <w:rPr>
          <w:rFonts w:ascii="Calibri" w:cs="Calibri" w:eastAsia="Calibri" w:hAnsi="Calibri"/>
          <w:sz w:val="22"/>
          <w:szCs w:val="22"/>
        </w:rPr>
        <w:t xml:space="preserve"> depuis l’Application : passer par les repositories + UnitOfWork.</w:t>
      </w:r>
    </w:p>
    <w:p>
      <w:pPr>
        <w:pStyle w:val="ListParagraph"/>
        <w:numPr>
          <w:ilvl w:val="0"/>
          <w:numId w:val="2"/>
        </w:numPr>
        <w:spacing w:after="60"/>
      </w:pPr>
      <w:r>
        <w:rPr>
          <w:rFonts w:ascii="Calibri" w:cs="Calibri" w:eastAsia="Calibri" w:hAnsi="Calibri"/>
          <w:sz w:val="22"/>
          <w:szCs w:val="22"/>
        </w:rPr>
        <w:t xml:space="preserve">Les commandes retournent </w:t>
      </w:r>
      <w:r>
        <w:rPr>
          <w:rFonts w:ascii="Consolas" w:cs="Consolas" w:eastAsia="Consolas" w:hAnsi="Consolas"/>
          <w:sz w:val="20"/>
          <w:szCs w:val="20"/>
          <w:shd w:fill="F2F2F2" w:val="clear"/>
        </w:rPr>
        <w:t xml:space="preserve">Result&lt;T&gt;</w:t>
      </w:r>
      <w:r>
        <w:rPr>
          <w:rFonts w:ascii="Calibri" w:cs="Calibri" w:eastAsia="Calibri" w:hAnsi="Calibri"/>
          <w:sz w:val="22"/>
          <w:szCs w:val="22"/>
        </w:rPr>
        <w:t xml:space="preserve"> (pas d’exception pour les erreurs metier previsibles).</w:t>
      </w:r>
    </w:p>
    <w:p>
      <w:pPr>
        <w:pStyle w:val="ListParagraph"/>
        <w:numPr>
          <w:ilvl w:val="0"/>
          <w:numId w:val="2"/>
        </w:numPr>
        <w:spacing w:after="60"/>
      </w:pPr>
      <w:r>
        <w:rPr>
          <w:rFonts w:ascii="Calibri" w:cs="Calibri" w:eastAsia="Calibri" w:hAnsi="Calibri"/>
          <w:sz w:val="22"/>
          <w:szCs w:val="22"/>
        </w:rPr>
        <w:t xml:space="preserve">Les valeurs sensibles (cles, hashes, mots de passe) ne sont </w:t>
      </w:r>
      <w:r>
        <w:rPr>
          <w:rFonts w:ascii="Calibri" w:cs="Calibri" w:eastAsia="Calibri" w:hAnsi="Calibri"/>
          <w:b/>
          <w:bCs/>
          <w:sz w:val="22"/>
          <w:szCs w:val="22"/>
        </w:rPr>
        <w:t xml:space="preserve">jamais</w:t>
      </w:r>
      <w:r>
        <w:rPr>
          <w:rFonts w:ascii="Calibri" w:cs="Calibri" w:eastAsia="Calibri" w:hAnsi="Calibri"/>
          <w:sz w:val="22"/>
          <w:szCs w:val="22"/>
        </w:rPr>
        <w:t xml:space="preserve"> logguees ni serialisees : </w:t>
      </w:r>
      <w:r>
        <w:rPr>
          <w:rFonts w:ascii="Consolas" w:cs="Consolas" w:eastAsia="Consolas" w:hAnsi="Consolas"/>
          <w:sz w:val="20"/>
          <w:szCs w:val="20"/>
          <w:shd w:fill="F2F2F2" w:val="clear"/>
        </w:rPr>
        <w:t xml:space="preserve">[JsonIgnore]</w:t>
      </w:r>
      <w:r>
        <w:rPr>
          <w:rFonts w:ascii="Calibri" w:cs="Calibri" w:eastAsia="Calibri" w:hAnsi="Calibri"/>
          <w:sz w:val="22"/>
          <w:szCs w:val="22"/>
        </w:rPr>
        <w:t xml:space="preserve"> + masquage Serilog.</w:t>
      </w:r>
    </w:p>
    <w:p>
      <w:pPr>
        <w:pStyle w:val="ListParagraph"/>
        <w:numPr>
          <w:ilvl w:val="0"/>
          <w:numId w:val="2"/>
        </w:numPr>
        <w:spacing w:after="60"/>
      </w:pPr>
      <w:r>
        <w:rPr>
          <w:rFonts w:ascii="Calibri" w:cs="Calibri" w:eastAsia="Calibri" w:hAnsi="Calibri"/>
          <w:sz w:val="22"/>
          <w:szCs w:val="22"/>
        </w:rPr>
        <w:t xml:space="preserve">Les endpoints proteges declarent un </w:t>
      </w:r>
      <w:r>
        <w:rPr>
          <w:rFonts w:ascii="Consolas" w:cs="Consolas" w:eastAsia="Consolas" w:hAnsi="Consolas"/>
          <w:sz w:val="20"/>
          <w:szCs w:val="20"/>
          <w:shd w:fill="F2F2F2" w:val="clear"/>
        </w:rPr>
        <w:t xml:space="preserve">[Authorize(Roles=...)]</w:t>
      </w:r>
      <w:r>
        <w:rPr>
          <w:rFonts w:ascii="Calibri" w:cs="Calibri" w:eastAsia="Calibri" w:hAnsi="Calibri"/>
          <w:sz w:val="22"/>
          <w:szCs w:val="22"/>
        </w:rPr>
        <w:t xml:space="preserve"> explicite — ne jamais reposer sur le seul </w:t>
      </w:r>
      <w:r>
        <w:rPr>
          <w:rFonts w:ascii="Consolas" w:cs="Consolas" w:eastAsia="Consolas" w:hAnsi="Consolas"/>
          <w:sz w:val="20"/>
          <w:szCs w:val="20"/>
          <w:shd w:fill="F2F2F2" w:val="clear"/>
        </w:rPr>
        <w:t xml:space="preserve">UseAuthentication</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Tout commit doit laisser </w:t>
      </w:r>
      <w:r>
        <w:rPr>
          <w:rFonts w:ascii="Consolas" w:cs="Consolas" w:eastAsia="Consolas" w:hAnsi="Consolas"/>
          <w:sz w:val="20"/>
          <w:szCs w:val="20"/>
          <w:shd w:fill="F2F2F2" w:val="clear"/>
        </w:rPr>
        <w:t xml:space="preserve">dotnet build</w:t>
      </w:r>
      <w:r>
        <w:rPr>
          <w:rFonts w:ascii="Calibri" w:cs="Calibri" w:eastAsia="Calibri" w:hAnsi="Calibri"/>
          <w:sz w:val="22"/>
          <w:szCs w:val="22"/>
        </w:rPr>
        <w:t xml:space="preserve"> propre (0 warning) et les UnitTests verts.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AggregatorPlatform —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4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d’architecture</dc:title>
  <dc:creator>AggregatorPlatform</dc:creator>
  <dc:description>Architecture du backend AggregatorPlatform</dc:description>
  <cp:lastModifiedBy>Un-named</cp:lastModifiedBy>
  <cp:revision>1</cp:revision>
  <dcterms:created xsi:type="dcterms:W3CDTF">2026-05-25T10:53:13.682Z</dcterms:created>
  <dcterms:modified xsi:type="dcterms:W3CDTF">2026-05-25T10:53:13.683Z</dcterms:modified>
</cp:coreProperties>
</file>

<file path=docProps/custom.xml><?xml version="1.0" encoding="utf-8"?>
<Properties xmlns="http://schemas.openxmlformats.org/officeDocument/2006/custom-properties" xmlns:vt="http://schemas.openxmlformats.org/officeDocument/2006/docPropsVTypes"/>
</file>