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3CF8C">
      <w:pPr>
        <w:pStyle w:val="97"/>
      </w:pPr>
      <w:r>
        <w:t>实验1 数据结构</w:t>
      </w:r>
    </w:p>
    <w:p w14:paraId="27A7E4F2">
      <w:pPr>
        <w:pStyle w:val="29"/>
      </w:pPr>
    </w:p>
    <w:p w14:paraId="0F3E0F45">
      <w:pPr>
        <w:pStyle w:val="28"/>
        <w:bidi w:val="0"/>
      </w:pPr>
      <w:bookmarkStart w:id="0" w:name="实验目的和要求"/>
      <w:r>
        <w:t>实验目的和要求</w:t>
      </w:r>
    </w:p>
    <w:p w14:paraId="5ADC82A3">
      <w:pPr>
        <w:pStyle w:val="29"/>
        <w:bidi w:val="0"/>
      </w:pPr>
      <w:r>
        <w:rPr>
          <w:rFonts w:hint="eastAsia"/>
        </w:rPr>
        <w:t>1.掌握R语言中向量、矩阵、数据框和因子的基本操作</w:t>
      </w:r>
    </w:p>
    <w:p w14:paraId="588C865F">
      <w:pPr>
        <w:pStyle w:val="29"/>
        <w:bidi w:val="0"/>
      </w:pPr>
      <w:r>
        <w:rPr>
          <w:rFonts w:hint="eastAsia"/>
        </w:rPr>
        <w:t>2.能够进行基本的数据处理和分析任务</w:t>
      </w:r>
    </w:p>
    <w:p w14:paraId="220BDE94">
      <w:pPr>
        <w:pStyle w:val="29"/>
        <w:bidi w:val="0"/>
      </w:pPr>
      <w:r>
        <w:rPr>
          <w:rFonts w:hint="eastAsia"/>
        </w:rPr>
        <w:t>3.提高代码规范性和可读性</w:t>
      </w:r>
    </w:p>
    <w:tbl>
      <w:tblPr>
        <w:tblStyle w:val="51"/>
        <w:tblW w:w="5000" w:type="pct"/>
        <w:tblInd w:w="164" w:type="dxa"/>
        <w:tblBorders>
          <w:top w:val="single" w:color="00A047" w:sz="4" w:space="0"/>
          <w:left w:val="single" w:color="00A047" w:sz="24" w:space="0"/>
          <w:bottom w:val="single" w:color="00A047" w:sz="4" w:space="0"/>
          <w:right w:val="single" w:color="00A047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8928"/>
      </w:tblGrid>
      <w:tr w14:paraId="4672EF45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3C66951B">
            <w:pPr>
              <w:pStyle w:val="29"/>
              <w:bidi w:val="0"/>
              <w:rPr>
                <w:szCs w:val="20"/>
              </w:rPr>
            </w:pPr>
            <w:r>
              <w:drawing>
                <wp:inline distT="0" distB="0" distL="0" distR="0">
                  <wp:extent cx="152400" cy="152400"/>
                  <wp:effectExtent l="0" t="0" r="0" b="0"/>
                  <wp:docPr id="2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hint="eastAsia"/>
              </w:rPr>
              <w:t>常用函数提示</w:t>
            </w:r>
          </w:p>
        </w:tc>
      </w:tr>
      <w:tr w14:paraId="7CED79DF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42520854">
            <w:pPr>
              <w:pStyle w:val="34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向量操作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rStyle w:val="58"/>
                <w:szCs w:val="20"/>
              </w:rPr>
              <w:t>c()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names()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length()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sum()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mean()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which()</w:t>
            </w:r>
          </w:p>
          <w:p w14:paraId="60164552">
            <w:pPr>
              <w:pStyle w:val="34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矩阵操作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rStyle w:val="58"/>
                <w:szCs w:val="20"/>
              </w:rPr>
              <w:t>matrix()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rownames()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colnames()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dim()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apply()</w:t>
            </w:r>
          </w:p>
          <w:p w14:paraId="516E4D94">
            <w:pPr>
              <w:pStyle w:val="34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数据框操作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rStyle w:val="58"/>
                <w:szCs w:val="20"/>
              </w:rPr>
              <w:t>data.frame()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str()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head()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names()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$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[,]</w:t>
            </w:r>
          </w:p>
          <w:p w14:paraId="0FA30B19">
            <w:pPr>
              <w:pStyle w:val="34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因子操作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rStyle w:val="58"/>
                <w:szCs w:val="20"/>
              </w:rPr>
              <w:t>factor()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levels()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table()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prop.table()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Style w:val="58"/>
                <w:szCs w:val="20"/>
              </w:rPr>
              <w:t>as.numeric()</w:t>
            </w:r>
          </w:p>
        </w:tc>
      </w:tr>
      <w:bookmarkEnd w:id="0"/>
    </w:tbl>
    <w:p w14:paraId="3D695E44">
      <w:pPr>
        <w:pStyle w:val="28"/>
        <w:spacing w:before="120" w:after="120"/>
      </w:pPr>
      <w:bookmarkStart w:id="1" w:name="实验硬件设备与软件环境"/>
      <w:r>
        <w:t>实验硬件设备与软件环境</w:t>
      </w:r>
    </w:p>
    <w:p w14:paraId="0E523318">
      <w:pPr>
        <w:pStyle w:val="29"/>
        <w:numPr>
          <w:ilvl w:val="0"/>
          <w:numId w:val="3"/>
        </w:numPr>
        <w:bidi w:val="0"/>
      </w:pPr>
      <w:r>
        <w:rPr>
          <w:rFonts w:hint="eastAsia"/>
        </w:rPr>
        <w:t>计算机：Windows或Mac操作系统均可</w:t>
      </w:r>
    </w:p>
    <w:p w14:paraId="027ED1C6">
      <w:pPr>
        <w:pStyle w:val="29"/>
        <w:numPr>
          <w:ilvl w:val="0"/>
          <w:numId w:val="3"/>
        </w:numPr>
        <w:bidi w:val="0"/>
      </w:pPr>
      <w:r>
        <w:rPr>
          <w:rFonts w:hint="eastAsia"/>
        </w:rPr>
        <w:t>R版本：R</w:t>
      </w:r>
      <w:r>
        <w:t xml:space="preserve"> </w:t>
      </w:r>
      <w:r>
        <w:rPr>
          <w:rFonts w:hint="eastAsia"/>
        </w:rPr>
        <w:t>4.0及以上</w:t>
      </w:r>
    </w:p>
    <w:p w14:paraId="5642594B">
      <w:pPr>
        <w:pStyle w:val="29"/>
        <w:numPr>
          <w:ilvl w:val="0"/>
          <w:numId w:val="3"/>
        </w:numPr>
        <w:bidi w:val="0"/>
      </w:pPr>
      <w:r>
        <w:rPr>
          <w:rFonts w:hint="eastAsia"/>
        </w:rPr>
        <w:t>RStudio版本：RStudio</w:t>
      </w:r>
      <w:r>
        <w:t xml:space="preserve"> </w:t>
      </w:r>
      <w:r>
        <w:rPr>
          <w:rFonts w:hint="eastAsia"/>
        </w:rPr>
        <w:t>1.3及以上</w:t>
      </w:r>
    </w:p>
    <w:p w14:paraId="4A686D36">
      <w:pPr>
        <w:pStyle w:val="29"/>
        <w:numPr>
          <w:ilvl w:val="0"/>
          <w:numId w:val="3"/>
        </w:numPr>
        <w:bidi w:val="0"/>
      </w:pPr>
      <w:r>
        <w:rPr>
          <w:rFonts w:hint="eastAsia"/>
        </w:rPr>
        <w:t>主要R包：dplyr,</w:t>
      </w:r>
      <w:r>
        <w:t xml:space="preserve"> ggplot2, </w:t>
      </w:r>
      <w:r>
        <w:rPr>
          <w:rFonts w:hint="eastAsia"/>
        </w:rPr>
        <w:t>tidyr等（根据需要安装）</w:t>
      </w:r>
    </w:p>
    <w:bookmarkEnd w:id="1"/>
    <w:p w14:paraId="23328EBB">
      <w:pPr>
        <w:pStyle w:val="28"/>
        <w:spacing w:before="120" w:after="120"/>
      </w:pPr>
      <w:bookmarkStart w:id="2" w:name="实验内容与步骤"/>
      <w:r>
        <w:t>实验内容与步骤</w:t>
      </w:r>
    </w:p>
    <w:p w14:paraId="659A54CD">
      <w:pPr>
        <w:pStyle w:val="31"/>
        <w:spacing w:before="48" w:after="48"/>
      </w:pPr>
      <w:bookmarkStart w:id="3" w:name="按要求生成以下序列并输出"/>
      <w:r>
        <w:t>按要求生成以下序列并输出:</w:t>
      </w:r>
    </w:p>
    <w:p w14:paraId="6CB43781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1,4,7,1</w:t>
      </w:r>
      <w:r>
        <w:rPr>
          <w:rFonts w:hint="eastAsia"/>
          <w:lang w:val="en-US" w:eastAsia="zh-CN"/>
        </w:rPr>
        <w:t>0</w:t>
      </w:r>
      <w:r>
        <w:t>,1</w:t>
      </w:r>
      <w:r>
        <w:rPr>
          <w:rFonts w:hint="eastAsia"/>
          <w:lang w:val="en-US" w:eastAsia="zh-CN"/>
        </w:rPr>
        <w:t>3</w:t>
      </w:r>
      <w:bookmarkStart w:id="9" w:name="_GoBack"/>
      <w:bookmarkEnd w:id="9"/>
      <w:r>
        <w:t>,…,100</w:t>
      </w:r>
    </w:p>
    <w:p w14:paraId="58C23371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2,4,8,16,32,…,1024</w:t>
      </w:r>
    </w:p>
    <w:p w14:paraId="2D3C5F54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1,-2,3,-4,5,-6,…,99,-100</w:t>
      </w:r>
    </w:p>
    <w:p w14:paraId="0021D4DD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1,0,3,0,5,0,7,0,…,99,0</w:t>
      </w:r>
    </w:p>
    <w:p w14:paraId="2CEFD05E">
      <w:pPr>
        <w:pStyle w:val="27"/>
        <w:bidi w:val="0"/>
      </w:pPr>
      <w:r>
        <w:t># 请在此处编写代码</w:t>
      </w:r>
    </w:p>
    <w:bookmarkEnd w:id="3"/>
    <w:p w14:paraId="071974D4">
      <w:pPr>
        <w:pStyle w:val="31"/>
        <w:spacing w:before="48" w:after="48"/>
      </w:pPr>
      <w:bookmarkStart w:id="4" w:name="X688b5742ce60fdab12d81bb80ac37305964cc3c"/>
      <w:r>
        <w:t>某电商公司记录了一周7天的日销售额（单位：万元）：120, 135, 98, 167, 189, 203, 156</w:t>
      </w:r>
    </w:p>
    <w:p w14:paraId="76A3A03C">
      <w:pPr>
        <w:pStyle w:val="29"/>
        <w:numPr>
          <w:ilvl w:val="0"/>
          <w:numId w:val="6"/>
        </w:numPr>
        <w:bidi w:val="0"/>
        <w:ind w:left="845" w:leftChars="0" w:hanging="425" w:firstLineChars="0"/>
      </w:pPr>
      <w:r>
        <w:rPr>
          <w:rFonts w:hint="eastAsia"/>
        </w:rPr>
        <w:t>创建向量</w:t>
      </w:r>
      <w:r>
        <w:t>sales</w:t>
      </w:r>
      <w:r>
        <w:rPr>
          <w:rFonts w:hint="eastAsia"/>
        </w:rPr>
        <w:t>存储这7天的销售数据,并为每天命名（周一到周日)</w:t>
      </w:r>
    </w:p>
    <w:p w14:paraId="7E4718FA">
      <w:pPr>
        <w:pStyle w:val="29"/>
        <w:numPr>
          <w:ilvl w:val="0"/>
          <w:numId w:val="6"/>
        </w:numPr>
        <w:bidi w:val="0"/>
        <w:ind w:left="845" w:leftChars="0" w:hanging="425" w:firstLineChars="0"/>
      </w:pPr>
      <w:r>
        <w:rPr>
          <w:rFonts w:hint="eastAsia"/>
        </w:rPr>
        <w:t>计算并输出这一周的总销售额和平均销售额</w:t>
      </w:r>
    </w:p>
    <w:p w14:paraId="08962057">
      <w:pPr>
        <w:pStyle w:val="29"/>
        <w:numPr>
          <w:ilvl w:val="0"/>
          <w:numId w:val="6"/>
        </w:numPr>
        <w:bidi w:val="0"/>
        <w:ind w:left="845" w:leftChars="0" w:hanging="425" w:firstLineChars="0"/>
      </w:pPr>
      <w:r>
        <w:rPr>
          <w:rFonts w:hint="eastAsia"/>
        </w:rPr>
        <w:t>输出周末两天（周六、周日）的销售额</w:t>
      </w:r>
    </w:p>
    <w:p w14:paraId="02636447">
      <w:pPr>
        <w:pStyle w:val="29"/>
        <w:numPr>
          <w:ilvl w:val="0"/>
          <w:numId w:val="6"/>
        </w:numPr>
        <w:bidi w:val="0"/>
        <w:ind w:left="845" w:leftChars="0" w:hanging="425" w:firstLineChars="0"/>
      </w:pPr>
      <w:r>
        <w:rPr>
          <w:rFonts w:hint="eastAsia"/>
        </w:rPr>
        <w:t>筛选出销售额超过150万元的天数，并显示具体是哪几天</w:t>
      </w:r>
    </w:p>
    <w:p w14:paraId="3A0AB3E3">
      <w:pPr>
        <w:pStyle w:val="29"/>
        <w:numPr>
          <w:ilvl w:val="0"/>
          <w:numId w:val="6"/>
        </w:numPr>
        <w:bidi w:val="0"/>
        <w:ind w:left="845" w:leftChars="0" w:hanging="425" w:firstLineChars="0"/>
      </w:pPr>
      <w:r>
        <w:rPr>
          <w:rFonts w:hint="eastAsia"/>
        </w:rPr>
        <w:t>假设下周销售目标是本周每天销售额增长15%，计算并创建新向量</w:t>
      </w:r>
      <w:r>
        <w:t>target_sales</w:t>
      </w:r>
    </w:p>
    <w:p w14:paraId="47A3D8DE">
      <w:pPr>
        <w:pStyle w:val="29"/>
        <w:numPr>
          <w:ilvl w:val="0"/>
          <w:numId w:val="6"/>
        </w:numPr>
        <w:bidi w:val="0"/>
        <w:ind w:left="845" w:leftChars="0" w:hanging="425" w:firstLineChars="0"/>
      </w:pPr>
      <w:r>
        <w:rPr>
          <w:rFonts w:hint="eastAsia"/>
        </w:rPr>
        <w:t>将周三的销售数据修正为105万元，并重新计算平均销售额</w:t>
      </w:r>
    </w:p>
    <w:p w14:paraId="73C39F7A">
      <w:pPr>
        <w:pStyle w:val="27"/>
        <w:bidi w:val="0"/>
      </w:pPr>
      <w:r>
        <w:t># 请在此处编写代码</w:t>
      </w:r>
    </w:p>
    <w:p w14:paraId="0D909B3E">
      <w:pPr>
        <w:pStyle w:val="27"/>
        <w:bidi w:val="0"/>
      </w:pPr>
    </w:p>
    <w:bookmarkEnd w:id="4"/>
    <w:p w14:paraId="32C9FB90">
      <w:pPr>
        <w:pStyle w:val="31"/>
        <w:spacing w:before="48" w:after="48"/>
      </w:pPr>
      <w:bookmarkStart w:id="5" w:name="某班级4名学生在3门课程数学英语物理的期中和期末成绩如下"/>
      <w:r>
        <w:t>某班级4名学生在3门课程（数学、英语、物理）的期中和期末成绩如下：</w:t>
      </w:r>
    </w:p>
    <w:tbl>
      <w:tblPr>
        <w:tblStyle w:val="5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1342"/>
        <w:gridCol w:w="1342"/>
        <w:gridCol w:w="1342"/>
        <w:gridCol w:w="1342"/>
        <w:gridCol w:w="1342"/>
        <w:gridCol w:w="1342"/>
      </w:tblGrid>
      <w:tr w14:paraId="4F1FE0C2">
        <w:trPr>
          <w:tblHeader/>
        </w:trPr>
        <w:tc>
          <w:tcPr>
            <w:tcW w:w="720" w:type="dxa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09C4A0E7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学生</w:t>
            </w:r>
          </w:p>
        </w:tc>
        <w:tc>
          <w:tcPr>
            <w:tcW w:w="1200" w:type="dxa"/>
            <w:tcBorders>
              <w:top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575D6C5F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数学期中</w:t>
            </w:r>
          </w:p>
        </w:tc>
        <w:tc>
          <w:tcPr>
            <w:tcW w:w="1200" w:type="dxa"/>
            <w:tcBorders>
              <w:top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36136A07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数学期末</w:t>
            </w:r>
          </w:p>
        </w:tc>
        <w:tc>
          <w:tcPr>
            <w:tcW w:w="1200" w:type="dxa"/>
            <w:tcBorders>
              <w:top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21D76F81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英语期中</w:t>
            </w:r>
          </w:p>
        </w:tc>
        <w:tc>
          <w:tcPr>
            <w:tcW w:w="1200" w:type="dxa"/>
            <w:tcBorders>
              <w:top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60DD5CFC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英语期末</w:t>
            </w:r>
          </w:p>
        </w:tc>
        <w:tc>
          <w:tcPr>
            <w:tcW w:w="1200" w:type="dxa"/>
            <w:tcBorders>
              <w:top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2745276F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物理期中</w:t>
            </w:r>
          </w:p>
        </w:tc>
        <w:tc>
          <w:tcPr>
            <w:tcW w:w="1200" w:type="dxa"/>
            <w:tcBorders>
              <w:top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230698C7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物理期末</w:t>
            </w:r>
          </w:p>
        </w:tc>
      </w:tr>
      <w:tr w14:paraId="45B46BBD">
        <w:tc>
          <w:tcPr>
            <w:tcW w:w="720" w:type="dxa"/>
          </w:tcPr>
          <w:p w14:paraId="14FE63D9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张三</w:t>
            </w:r>
          </w:p>
        </w:tc>
        <w:tc>
          <w:tcPr>
            <w:tcW w:w="1200" w:type="dxa"/>
          </w:tcPr>
          <w:p w14:paraId="7E49287C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1200" w:type="dxa"/>
          </w:tcPr>
          <w:p w14:paraId="57A32723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1200" w:type="dxa"/>
          </w:tcPr>
          <w:p w14:paraId="292160ED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1200" w:type="dxa"/>
          </w:tcPr>
          <w:p w14:paraId="00903D91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1200" w:type="dxa"/>
          </w:tcPr>
          <w:p w14:paraId="38969282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</w:t>
            </w:r>
          </w:p>
        </w:tc>
        <w:tc>
          <w:tcPr>
            <w:tcW w:w="1200" w:type="dxa"/>
          </w:tcPr>
          <w:p w14:paraId="037F4CDD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</w:tr>
      <w:tr w14:paraId="351F1786">
        <w:tc>
          <w:tcPr>
            <w:tcW w:w="720" w:type="dxa"/>
          </w:tcPr>
          <w:p w14:paraId="35960701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李四</w:t>
            </w:r>
          </w:p>
        </w:tc>
        <w:tc>
          <w:tcPr>
            <w:tcW w:w="1200" w:type="dxa"/>
          </w:tcPr>
          <w:p w14:paraId="579786EE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1200" w:type="dxa"/>
          </w:tcPr>
          <w:p w14:paraId="6B2042EF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1200" w:type="dxa"/>
          </w:tcPr>
          <w:p w14:paraId="4FB4A8EF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1200" w:type="dxa"/>
          </w:tcPr>
          <w:p w14:paraId="60C1B80E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1200" w:type="dxa"/>
          </w:tcPr>
          <w:p w14:paraId="02BEEC1F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1200" w:type="dxa"/>
          </w:tcPr>
          <w:p w14:paraId="71751E7A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</w:t>
            </w:r>
          </w:p>
        </w:tc>
      </w:tr>
      <w:tr w14:paraId="0DD3353D">
        <w:tc>
          <w:tcPr>
            <w:tcW w:w="720" w:type="dxa"/>
          </w:tcPr>
          <w:p w14:paraId="04D63AFD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王五</w:t>
            </w:r>
          </w:p>
        </w:tc>
        <w:tc>
          <w:tcPr>
            <w:tcW w:w="1200" w:type="dxa"/>
          </w:tcPr>
          <w:p w14:paraId="29A19E14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</w:t>
            </w:r>
          </w:p>
        </w:tc>
        <w:tc>
          <w:tcPr>
            <w:tcW w:w="1200" w:type="dxa"/>
          </w:tcPr>
          <w:p w14:paraId="383A3883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200" w:type="dxa"/>
          </w:tcPr>
          <w:p w14:paraId="2C96CBDD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1200" w:type="dxa"/>
          </w:tcPr>
          <w:p w14:paraId="3017A1B2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1200" w:type="dxa"/>
          </w:tcPr>
          <w:p w14:paraId="15A2FD49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1200" w:type="dxa"/>
          </w:tcPr>
          <w:p w14:paraId="28DBA845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</w:t>
            </w:r>
          </w:p>
        </w:tc>
      </w:tr>
      <w:tr w14:paraId="0349977C">
        <w:tc>
          <w:tcPr>
            <w:tcW w:w="720" w:type="dxa"/>
          </w:tcPr>
          <w:p w14:paraId="7AAE1449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赵六</w:t>
            </w:r>
          </w:p>
        </w:tc>
        <w:tc>
          <w:tcPr>
            <w:tcW w:w="1200" w:type="dxa"/>
          </w:tcPr>
          <w:p w14:paraId="034D3E64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1200" w:type="dxa"/>
          </w:tcPr>
          <w:p w14:paraId="455F3E32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1200" w:type="dxa"/>
          </w:tcPr>
          <w:p w14:paraId="71E1E306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1200" w:type="dxa"/>
          </w:tcPr>
          <w:p w14:paraId="01CF4C61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200" w:type="dxa"/>
          </w:tcPr>
          <w:p w14:paraId="08B1C7A2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1200" w:type="dxa"/>
          </w:tcPr>
          <w:p w14:paraId="274453A5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</w:tr>
    </w:tbl>
    <w:p w14:paraId="39451D44">
      <w:pPr>
        <w:pStyle w:val="29"/>
        <w:numPr>
          <w:ilvl w:val="0"/>
          <w:numId w:val="7"/>
        </w:numPr>
        <w:bidi w:val="0"/>
        <w:ind w:left="845" w:leftChars="0"/>
      </w:pPr>
      <w:r>
        <w:rPr>
          <w:rFonts w:hint="eastAsia"/>
        </w:rPr>
        <w:t>创建一个4×6的矩阵</w:t>
      </w:r>
      <w:r>
        <w:t>scores</w:t>
      </w:r>
      <w:r>
        <w:rPr>
          <w:rFonts w:hint="eastAsia"/>
        </w:rPr>
        <w:t>存储以上成绩数据，为矩阵添加行名（学生姓名）和列名（科目_考试类型，如”数学_期中”）</w:t>
      </w:r>
    </w:p>
    <w:p w14:paraId="2B809827">
      <w:pPr>
        <w:pStyle w:val="29"/>
        <w:numPr>
          <w:ilvl w:val="0"/>
          <w:numId w:val="7"/>
        </w:numPr>
        <w:bidi w:val="0"/>
        <w:ind w:left="845" w:leftChars="0"/>
      </w:pPr>
      <w:r>
        <w:rPr>
          <w:rFonts w:hint="eastAsia"/>
        </w:rPr>
        <w:t>提取所有学生的数学成绩（期中和期末）</w:t>
      </w:r>
    </w:p>
    <w:p w14:paraId="7F59EC2D">
      <w:pPr>
        <w:pStyle w:val="29"/>
        <w:numPr>
          <w:ilvl w:val="0"/>
          <w:numId w:val="7"/>
        </w:numPr>
        <w:bidi w:val="0"/>
        <w:ind w:left="845" w:leftChars="0"/>
      </w:pPr>
      <w:r>
        <w:rPr>
          <w:rFonts w:hint="eastAsia"/>
        </w:rPr>
        <w:t>查看张三和王五的所有成绩</w:t>
      </w:r>
    </w:p>
    <w:p w14:paraId="37C67CA6">
      <w:pPr>
        <w:pStyle w:val="29"/>
        <w:numPr>
          <w:ilvl w:val="0"/>
          <w:numId w:val="7"/>
        </w:numPr>
        <w:bidi w:val="0"/>
        <w:ind w:left="845" w:leftChars="0"/>
      </w:pPr>
      <w:r>
        <w:rPr>
          <w:rFonts w:hint="eastAsia"/>
        </w:rPr>
        <w:t>计算每个学生每门课程的平均成绩（期中+期末)/2，创建新矩阵</w:t>
      </w:r>
      <w:r>
        <w:t>avg_scores</w:t>
      </w:r>
    </w:p>
    <w:p w14:paraId="54A8C159">
      <w:pPr>
        <w:pStyle w:val="29"/>
        <w:numPr>
          <w:ilvl w:val="0"/>
          <w:numId w:val="7"/>
        </w:numPr>
        <w:bidi w:val="0"/>
        <w:ind w:left="845" w:leftChars="0"/>
      </w:pPr>
      <w:r>
        <w:rPr>
          <w:rFonts w:hint="eastAsia"/>
        </w:rPr>
        <w:t>计算每门课程所有学生的期末平均成绩</w:t>
      </w:r>
    </w:p>
    <w:p w14:paraId="690E5363">
      <w:pPr>
        <w:pStyle w:val="27"/>
        <w:bidi w:val="0"/>
      </w:pPr>
      <w:r>
        <w:t># 请在此处编写代码</w:t>
      </w:r>
    </w:p>
    <w:p w14:paraId="0E86C811">
      <w:pPr>
        <w:pStyle w:val="27"/>
        <w:bidi w:val="0"/>
      </w:pPr>
    </w:p>
    <w:bookmarkEnd w:id="5"/>
    <w:p w14:paraId="65A1F7EC">
      <w:pPr>
        <w:pStyle w:val="31"/>
        <w:spacing w:before="48" w:after="48"/>
      </w:pPr>
      <w:bookmarkStart w:id="6" w:name="某公司员工基本信息如下"/>
      <w:r>
        <w:t>某公司员工基本信息如下：</w:t>
      </w:r>
    </w:p>
    <w:tbl>
      <w:tblPr>
        <w:tblStyle w:val="5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816"/>
        <w:gridCol w:w="616"/>
        <w:gridCol w:w="1016"/>
        <w:gridCol w:w="816"/>
      </w:tblGrid>
      <w:tr w14:paraId="5A0226A2"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11B0F559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姓名</w:t>
            </w:r>
          </w:p>
        </w:tc>
        <w:tc>
          <w:tcPr>
            <w:tcW w:w="0" w:type="auto"/>
            <w:tcBorders>
              <w:top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4CC11E4A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部门</w:t>
            </w:r>
          </w:p>
        </w:tc>
        <w:tc>
          <w:tcPr>
            <w:tcW w:w="0" w:type="auto"/>
            <w:tcBorders>
              <w:top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27B3D740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工龄</w:t>
            </w:r>
          </w:p>
        </w:tc>
        <w:tc>
          <w:tcPr>
            <w:tcW w:w="0" w:type="auto"/>
            <w:tcBorders>
              <w:top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395567F9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基本工资</w:t>
            </w:r>
          </w:p>
        </w:tc>
        <w:tc>
          <w:tcPr>
            <w:tcW w:w="0" w:type="auto"/>
            <w:tcBorders>
              <w:top w:val="nil"/>
              <w:bottom w:val="single" w:color="auto" w:sz="0" w:space="0"/>
              <w:right w:val="nil"/>
              <w:insideH w:val="single" w:sz="0" w:space="0"/>
              <w:insideV w:val="nil"/>
              <w:tl2br w:val="nil"/>
              <w:tr2bl w:val="nil"/>
            </w:tcBorders>
            <w:vAlign w:val="bottom"/>
          </w:tcPr>
          <w:p w14:paraId="1C829E5D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岗位</w:t>
            </w:r>
          </w:p>
        </w:tc>
      </w:tr>
      <w:tr w14:paraId="4921B357">
        <w:tc>
          <w:tcPr>
            <w:tcW w:w="0" w:type="auto"/>
          </w:tcPr>
          <w:p w14:paraId="1F90EE51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陈明</w:t>
            </w:r>
          </w:p>
        </w:tc>
        <w:tc>
          <w:tcPr>
            <w:tcW w:w="0" w:type="auto"/>
          </w:tcPr>
          <w:p w14:paraId="16136E9F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技术部</w:t>
            </w:r>
          </w:p>
        </w:tc>
        <w:tc>
          <w:tcPr>
            <w:tcW w:w="0" w:type="auto"/>
          </w:tcPr>
          <w:p w14:paraId="02879166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25E19C0C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8500</w:t>
            </w:r>
          </w:p>
        </w:tc>
        <w:tc>
          <w:tcPr>
            <w:tcW w:w="0" w:type="auto"/>
          </w:tcPr>
          <w:p w14:paraId="5B2C2F5C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工程师</w:t>
            </w:r>
          </w:p>
        </w:tc>
      </w:tr>
      <w:tr w14:paraId="08D9FEC5">
        <w:tc>
          <w:tcPr>
            <w:tcW w:w="0" w:type="auto"/>
          </w:tcPr>
          <w:p w14:paraId="2CE9DF0F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刘红</w:t>
            </w:r>
          </w:p>
        </w:tc>
        <w:tc>
          <w:tcPr>
            <w:tcW w:w="0" w:type="auto"/>
          </w:tcPr>
          <w:p w14:paraId="231EFCBF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市场部</w:t>
            </w:r>
          </w:p>
        </w:tc>
        <w:tc>
          <w:tcPr>
            <w:tcW w:w="0" w:type="auto"/>
          </w:tcPr>
          <w:p w14:paraId="76D2EAFF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148E4102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7200</w:t>
            </w:r>
          </w:p>
        </w:tc>
        <w:tc>
          <w:tcPr>
            <w:tcW w:w="0" w:type="auto"/>
          </w:tcPr>
          <w:p w14:paraId="3060B3AF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专员</w:t>
            </w:r>
          </w:p>
        </w:tc>
      </w:tr>
      <w:tr w14:paraId="06BEC3AE">
        <w:tc>
          <w:tcPr>
            <w:tcW w:w="0" w:type="auto"/>
          </w:tcPr>
          <w:p w14:paraId="2E0F75E7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王军</w:t>
            </w:r>
          </w:p>
        </w:tc>
        <w:tc>
          <w:tcPr>
            <w:tcW w:w="0" w:type="auto"/>
          </w:tcPr>
          <w:p w14:paraId="222AEA73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技术部</w:t>
            </w:r>
          </w:p>
        </w:tc>
        <w:tc>
          <w:tcPr>
            <w:tcW w:w="0" w:type="auto"/>
          </w:tcPr>
          <w:p w14:paraId="6370F4D9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7F6E1613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12000</w:t>
            </w:r>
          </w:p>
        </w:tc>
        <w:tc>
          <w:tcPr>
            <w:tcW w:w="0" w:type="auto"/>
          </w:tcPr>
          <w:p w14:paraId="3D51D0A9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经理</w:t>
            </w:r>
          </w:p>
        </w:tc>
      </w:tr>
      <w:tr w14:paraId="4758D063">
        <w:tc>
          <w:tcPr>
            <w:tcW w:w="0" w:type="auto"/>
          </w:tcPr>
          <w:p w14:paraId="5F65AD58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李娜</w:t>
            </w:r>
          </w:p>
        </w:tc>
        <w:tc>
          <w:tcPr>
            <w:tcW w:w="0" w:type="auto"/>
          </w:tcPr>
          <w:p w14:paraId="5AB7FF94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人事部</w:t>
            </w:r>
          </w:p>
        </w:tc>
        <w:tc>
          <w:tcPr>
            <w:tcW w:w="0" w:type="auto"/>
          </w:tcPr>
          <w:p w14:paraId="5FD4BF35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7FB84A6A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6000</w:t>
            </w:r>
          </w:p>
        </w:tc>
        <w:tc>
          <w:tcPr>
            <w:tcW w:w="0" w:type="auto"/>
          </w:tcPr>
          <w:p w14:paraId="5C0BAF81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助理</w:t>
            </w:r>
          </w:p>
        </w:tc>
      </w:tr>
      <w:tr w14:paraId="0F47511A">
        <w:tc>
          <w:tcPr>
            <w:tcW w:w="0" w:type="auto"/>
          </w:tcPr>
          <w:p w14:paraId="353F4EB7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张伟</w:t>
            </w:r>
          </w:p>
        </w:tc>
        <w:tc>
          <w:tcPr>
            <w:tcW w:w="0" w:type="auto"/>
          </w:tcPr>
          <w:p w14:paraId="58BB99C5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市场部</w:t>
            </w:r>
          </w:p>
        </w:tc>
        <w:tc>
          <w:tcPr>
            <w:tcW w:w="0" w:type="auto"/>
          </w:tcPr>
          <w:p w14:paraId="30070BDC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195EC2FA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9500</w:t>
            </w:r>
          </w:p>
        </w:tc>
        <w:tc>
          <w:tcPr>
            <w:tcW w:w="0" w:type="auto"/>
          </w:tcPr>
          <w:p w14:paraId="636AB24E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主管</w:t>
            </w:r>
          </w:p>
        </w:tc>
      </w:tr>
      <w:tr w14:paraId="10D66C44">
        <w:tc>
          <w:tcPr>
            <w:tcW w:w="0" w:type="auto"/>
          </w:tcPr>
          <w:p w14:paraId="3DFF021A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赵敏</w:t>
            </w:r>
          </w:p>
        </w:tc>
        <w:tc>
          <w:tcPr>
            <w:tcW w:w="0" w:type="auto"/>
          </w:tcPr>
          <w:p w14:paraId="7B006700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技术部</w:t>
            </w:r>
          </w:p>
        </w:tc>
        <w:tc>
          <w:tcPr>
            <w:tcW w:w="0" w:type="auto"/>
          </w:tcPr>
          <w:p w14:paraId="597C56BF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1218BEDF">
            <w:pPr>
              <w:pStyle w:val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11000</w:t>
            </w:r>
          </w:p>
        </w:tc>
        <w:tc>
          <w:tcPr>
            <w:tcW w:w="0" w:type="auto"/>
          </w:tcPr>
          <w:p w14:paraId="5A5F308D">
            <w:pPr>
              <w:pStyle w:val="3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工程师</w:t>
            </w:r>
          </w:p>
        </w:tc>
      </w:tr>
    </w:tbl>
    <w:p w14:paraId="0D04146B">
      <w:pPr>
        <w:pStyle w:val="29"/>
        <w:numPr>
          <w:ilvl w:val="0"/>
          <w:numId w:val="8"/>
        </w:numPr>
        <w:bidi w:val="0"/>
        <w:ind w:left="845" w:leftChars="0" w:hanging="425" w:firstLineChars="0"/>
      </w:pPr>
      <w:r>
        <w:rPr>
          <w:rFonts w:hint="eastAsia"/>
        </w:rPr>
        <w:t>创建数据框</w:t>
      </w:r>
      <w:r>
        <w:t>employees</w:t>
      </w:r>
      <w:r>
        <w:rPr>
          <w:rFonts w:hint="eastAsia"/>
        </w:rPr>
        <w:t>存储以上信息</w:t>
      </w:r>
    </w:p>
    <w:p w14:paraId="70900AAF">
      <w:pPr>
        <w:pStyle w:val="29"/>
        <w:numPr>
          <w:ilvl w:val="0"/>
          <w:numId w:val="8"/>
        </w:numPr>
        <w:bidi w:val="0"/>
        <w:ind w:left="845" w:leftChars="0" w:hanging="425" w:firstLineChars="0"/>
      </w:pPr>
      <w:r>
        <w:rPr>
          <w:rFonts w:hint="eastAsia"/>
        </w:rPr>
        <w:t>使用适当的函数查看数据框的结构和前几行数据</w:t>
      </w:r>
    </w:p>
    <w:p w14:paraId="60F6D628">
      <w:pPr>
        <w:pStyle w:val="29"/>
        <w:numPr>
          <w:ilvl w:val="0"/>
          <w:numId w:val="8"/>
        </w:numPr>
        <w:bidi w:val="0"/>
        <w:ind w:left="845" w:leftChars="0" w:hanging="425" w:firstLineChars="0"/>
      </w:pPr>
      <w:r>
        <w:rPr>
          <w:rFonts w:hint="eastAsia"/>
        </w:rPr>
        <w:t>选择并显示所有员工的姓名和基本工资</w:t>
      </w:r>
    </w:p>
    <w:p w14:paraId="78829CA9">
      <w:pPr>
        <w:pStyle w:val="29"/>
        <w:numPr>
          <w:ilvl w:val="0"/>
          <w:numId w:val="8"/>
        </w:numPr>
        <w:bidi w:val="0"/>
        <w:ind w:left="845" w:leftChars="0" w:hanging="425" w:firstLineChars="0"/>
      </w:pPr>
      <w:r>
        <w:rPr>
          <w:rFonts w:hint="eastAsia"/>
        </w:rPr>
        <w:t>筛选出技术部的所有员工信息</w:t>
      </w:r>
    </w:p>
    <w:p w14:paraId="45C10152">
      <w:pPr>
        <w:pStyle w:val="29"/>
        <w:numPr>
          <w:ilvl w:val="0"/>
          <w:numId w:val="8"/>
        </w:numPr>
        <w:bidi w:val="0"/>
        <w:ind w:left="845" w:leftChars="0" w:hanging="425" w:firstLineChars="0"/>
      </w:pPr>
      <w:r>
        <w:rPr>
          <w:rFonts w:hint="eastAsia"/>
        </w:rPr>
        <w:t>选择工龄大于等于5年的员工，显示其姓名、部门和工龄</w:t>
      </w:r>
    </w:p>
    <w:p w14:paraId="185C7F48">
      <w:pPr>
        <w:pStyle w:val="29"/>
        <w:numPr>
          <w:ilvl w:val="0"/>
          <w:numId w:val="8"/>
        </w:numPr>
        <w:bidi w:val="0"/>
        <w:ind w:left="845" w:leftChars="0" w:hanging="425" w:firstLineChars="0"/>
      </w:pPr>
      <w:r>
        <w:rPr>
          <w:rFonts w:hint="eastAsia"/>
        </w:rPr>
        <w:t>找出基本工资最高的员工信息</w:t>
      </w:r>
    </w:p>
    <w:p w14:paraId="2F8BB47D">
      <w:pPr>
        <w:pStyle w:val="29"/>
        <w:numPr>
          <w:ilvl w:val="0"/>
          <w:numId w:val="8"/>
        </w:numPr>
        <w:bidi w:val="0"/>
        <w:ind w:left="845" w:leftChars="0" w:hanging="425" w:firstLineChars="0"/>
      </w:pPr>
      <w:r>
        <w:rPr>
          <w:rFonts w:hint="eastAsia"/>
        </w:rPr>
        <w:t>将岗位列名修改为”职位”</w:t>
      </w:r>
    </w:p>
    <w:p w14:paraId="1D97F641">
      <w:pPr>
        <w:pStyle w:val="29"/>
        <w:numPr>
          <w:ilvl w:val="0"/>
          <w:numId w:val="8"/>
        </w:numPr>
        <w:bidi w:val="0"/>
        <w:ind w:left="845" w:leftChars="0" w:hanging="425" w:firstLineChars="0"/>
      </w:pPr>
      <w:r>
        <w:rPr>
          <w:rFonts w:hint="eastAsia"/>
        </w:rPr>
        <w:t>为李娜的工龄数据修正为3年</w:t>
      </w:r>
    </w:p>
    <w:p w14:paraId="69CEE318">
      <w:pPr>
        <w:pStyle w:val="29"/>
        <w:numPr>
          <w:ilvl w:val="0"/>
          <w:numId w:val="8"/>
        </w:numPr>
        <w:bidi w:val="0"/>
        <w:ind w:left="845" w:leftChars="0" w:hanging="425" w:firstLineChars="0"/>
      </w:pPr>
      <w:r>
        <w:rPr>
          <w:rFonts w:hint="eastAsia"/>
        </w:rPr>
        <w:t>添加新列”年终奖”，规则为：经理20000元，主管15000元，工程师12000元，其他10000元</w:t>
      </w:r>
    </w:p>
    <w:p w14:paraId="40EAF47F">
      <w:pPr>
        <w:pStyle w:val="27"/>
        <w:bidi w:val="0"/>
      </w:pPr>
      <w:r>
        <w:t># 请在此处编写代码</w:t>
      </w:r>
    </w:p>
    <w:bookmarkEnd w:id="6"/>
    <w:p w14:paraId="10B291BE">
      <w:pPr>
        <w:pStyle w:val="31"/>
        <w:spacing w:before="48" w:after="48"/>
        <w:rPr>
          <w:b w:val="0"/>
          <w:bCs/>
        </w:rPr>
      </w:pPr>
      <w:bookmarkStart w:id="7" w:name="X1232c0239cfc71a73f9346a36a77e75ec55e015"/>
      <w:r>
        <w:rPr>
          <w:b w:val="0"/>
          <w:bCs/>
        </w:rPr>
        <w:t>某服务公司对50位客户进行满意度调查，得到如下数据： “很满意”, “满意”, “一般”, “很满意”, “满意”, “不满意”, “很满意”, “满意”, “一般”, “满意”, “很满意”, “满意”, “很满意”, “一般”, “满意”, “很满意”, “满意”, “不满意”, “很满意”, “满意”, “一般”, “很满意”, “满意”, “满意”, “很满意”, “一般”, “满意”, “很满意”, “满意”, “不满意”, “很满意”, “满意”, “一般”, “很满意”, “满意”, “很满意”, “满意”, “一般”, “满意”, “很满意”, “满意”, “很满意”, “一般”, “满意”, “不满意”, “很满意”, “满意”, “满意”, “很满意”, “一般”</w:t>
      </w:r>
    </w:p>
    <w:p w14:paraId="2D8DE530">
      <w:pPr>
        <w:pStyle w:val="29"/>
        <w:numPr>
          <w:ilvl w:val="0"/>
          <w:numId w:val="9"/>
        </w:numPr>
        <w:bidi w:val="0"/>
        <w:ind w:left="845" w:leftChars="0" w:hanging="425" w:firstLineChars="0"/>
      </w:pPr>
      <w:r>
        <w:rPr>
          <w:rFonts w:hint="eastAsia"/>
        </w:rPr>
        <w:t>将满意度数据存储为字符向量</w:t>
      </w:r>
      <w:r>
        <w:t xml:space="preserve">satisfaction_char, </w:t>
      </w:r>
      <w:r>
        <w:rPr>
          <w:rFonts w:hint="eastAsia"/>
        </w:rPr>
        <w:t>将其转换为因子</w:t>
      </w:r>
      <w:r>
        <w:t>satisfaction_factor</w:t>
      </w:r>
    </w:p>
    <w:p w14:paraId="379E40FF">
      <w:pPr>
        <w:pStyle w:val="29"/>
        <w:numPr>
          <w:ilvl w:val="0"/>
          <w:numId w:val="9"/>
        </w:numPr>
        <w:bidi w:val="0"/>
        <w:ind w:left="845" w:leftChars="0" w:hanging="425" w:firstLineChars="0"/>
      </w:pPr>
      <w:r>
        <w:rPr>
          <w:rFonts w:hint="eastAsia"/>
        </w:rPr>
        <w:t>创建一个有序因子</w:t>
      </w:r>
      <w:r>
        <w:t>satisfaction_ordered</w:t>
      </w:r>
      <w:r>
        <w:rPr>
          <w:rFonts w:hint="eastAsia"/>
        </w:rPr>
        <w:t>，并按满意度水平排序，设置水平顺序为：不满意</w:t>
      </w:r>
      <w:r>
        <w:t xml:space="preserve"> &lt; </w:t>
      </w:r>
      <w:r>
        <w:rPr>
          <w:rFonts w:hint="eastAsia"/>
        </w:rPr>
        <w:t>一般</w:t>
      </w:r>
      <w:r>
        <w:t xml:space="preserve"> &lt; </w:t>
      </w:r>
      <w:r>
        <w:rPr>
          <w:rFonts w:hint="eastAsia"/>
        </w:rPr>
        <w:t>满意</w:t>
      </w:r>
      <w:r>
        <w:t xml:space="preserve"> &lt; </w:t>
      </w:r>
      <w:r>
        <w:rPr>
          <w:rFonts w:hint="eastAsia"/>
        </w:rPr>
        <w:t>很满意，将满意度因子重新编码为数值型评分：不满意=1,</w:t>
      </w:r>
      <w:r>
        <w:t xml:space="preserve"> </w:t>
      </w:r>
      <w:r>
        <w:rPr>
          <w:rFonts w:hint="eastAsia"/>
        </w:rPr>
        <w:t>一般=2,</w:t>
      </w:r>
      <w:r>
        <w:t xml:space="preserve"> </w:t>
      </w:r>
      <w:r>
        <w:rPr>
          <w:rFonts w:hint="eastAsia"/>
        </w:rPr>
        <w:t>满意=3,</w:t>
      </w:r>
      <w:r>
        <w:t xml:space="preserve"> </w:t>
      </w:r>
      <w:r>
        <w:rPr>
          <w:rFonts w:hint="eastAsia"/>
        </w:rPr>
        <w:t>很满意=4</w:t>
      </w:r>
    </w:p>
    <w:p w14:paraId="4D305951">
      <w:pPr>
        <w:pStyle w:val="29"/>
        <w:numPr>
          <w:ilvl w:val="0"/>
          <w:numId w:val="9"/>
        </w:numPr>
        <w:bidi w:val="0"/>
        <w:ind w:left="845" w:leftChars="0" w:hanging="425" w:firstLineChars="0"/>
      </w:pPr>
      <w:r>
        <w:rPr>
          <w:rFonts w:hint="eastAsia"/>
        </w:rPr>
        <w:t>输出因子的水平数量和水平名称</w:t>
      </w:r>
    </w:p>
    <w:p w14:paraId="52DF5ABB">
      <w:pPr>
        <w:pStyle w:val="29"/>
        <w:numPr>
          <w:ilvl w:val="0"/>
          <w:numId w:val="9"/>
        </w:numPr>
        <w:bidi w:val="0"/>
        <w:ind w:left="845" w:leftChars="0" w:hanging="425" w:firstLineChars="0"/>
      </w:pPr>
      <w:r>
        <w:rPr>
          <w:rFonts w:hint="eastAsia"/>
        </w:rPr>
        <w:t>统计各满意度水平的频数和比例</w:t>
      </w:r>
    </w:p>
    <w:p w14:paraId="5DA89DC2">
      <w:pPr>
        <w:pStyle w:val="27"/>
        <w:bidi w:val="0"/>
      </w:pPr>
      <w:r>
        <w:t># 先创建满意度数据</w:t>
      </w:r>
      <w:r>
        <w:br w:type="textWrapping"/>
      </w:r>
      <w:r>
        <w:t>satisfaction_data &lt;- c("很满意", "满意", "一般", "很满意", "满意", "不满意", "很满意", "满意", "一般", "满意", "很满意", "满意", "很满意", "一般", "满意", "很满意", "满意", "不满意", "很满意", "满意", "一般", "很满意", "满意", "满意", "很满意", "一般", "满意", "很满意",  "满意", "不满意", "很满意", "满意", "一般", "很满意", "满意", "很满意", "满意", "一般", "满意", "很满意", "满意", "很满意", "一般", "满意", "不满意", "很满意", "满意", "满意", "很满意", "一般")</w:t>
      </w:r>
      <w:r>
        <w:br w:type="textWrapping"/>
      </w:r>
      <w:r>
        <w:t># 请在此处编写代码</w:t>
      </w:r>
    </w:p>
    <w:bookmarkEnd w:id="2"/>
    <w:bookmarkEnd w:id="7"/>
    <w:p w14:paraId="3460A934">
      <w:pPr>
        <w:pStyle w:val="29"/>
      </w:pPr>
      <w:bookmarkStart w:id="8" w:name="实验小结与心得"/>
    </w:p>
    <w:p w14:paraId="6E0CB10C">
      <w:pPr>
        <w:pStyle w:val="28"/>
        <w:bidi w:val="0"/>
        <w:rPr>
          <w:rFonts w:hint="default"/>
        </w:rPr>
      </w:pPr>
      <w:r>
        <w:rPr>
          <w:rFonts w:hint="eastAsia"/>
          <w:lang w:val="en-US" w:eastAsia="zh-CN"/>
        </w:rPr>
        <w:t>实验结果</w:t>
      </w:r>
    </w:p>
    <w:p w14:paraId="2BC5F21A">
      <w:pPr>
        <w:pStyle w:val="29"/>
        <w:rPr>
          <w:rFonts w:hint="default"/>
        </w:rPr>
      </w:pPr>
    </w:p>
    <w:bookmarkEnd w:id="8"/>
    <w:p w14:paraId="7C402B54">
      <w:pPr>
        <w:pStyle w:val="28"/>
        <w:bidi w:val="0"/>
      </w:pPr>
      <w:r>
        <w:rPr>
          <w:rFonts w:hint="eastAsia"/>
          <w:lang w:val="en-US" w:eastAsia="zh-CN"/>
        </w:rPr>
        <w:t>实验小结与心得</w:t>
      </w:r>
    </w:p>
    <w:p w14:paraId="15191AA4">
      <w:pPr>
        <w:pStyle w:val="29"/>
      </w:pPr>
    </w:p>
    <w:sectPr>
      <w:headerReference r:id="rId4" w:type="default"/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F576F">
    <w:pPr>
      <w:pStyle w:val="17"/>
    </w:pPr>
    <w:r>
      <w:rPr>
        <w:rFonts w:hint="eastAsia"/>
        <w:sz w:val="21"/>
        <w:szCs w:val="21"/>
      </w:rPr>
      <w:t>《</w:t>
    </w:r>
    <w:r>
      <w:rPr>
        <w:rFonts w:hint="eastAsia"/>
        <w:sz w:val="21"/>
        <w:szCs w:val="21"/>
        <w:lang w:val="en-US" w:eastAsia="zh-CN"/>
      </w:rPr>
      <w:t>R语言与数据可视化</w:t>
    </w:r>
    <w:r>
      <w:rPr>
        <w:rFonts w:hint="eastAsia"/>
        <w:sz w:val="21"/>
        <w:szCs w:val="21"/>
      </w:rPr>
      <w:t>》课程实验指导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F7CC07"/>
    <w:multiLevelType w:val="singleLevel"/>
    <w:tmpl w:val="ECF7CC0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EEC746BC"/>
    <w:multiLevelType w:val="multilevel"/>
    <w:tmpl w:val="EEC746BC"/>
    <w:lvl w:ilvl="0" w:tentative="0">
      <w:start w:val="1"/>
      <w:numFmt w:val="chineseCounting"/>
      <w:pStyle w:val="28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chineseCounting"/>
      <w:pStyle w:val="30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31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EF0C3129"/>
    <w:multiLevelType w:val="singleLevel"/>
    <w:tmpl w:val="EF0C312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>
    <w:nsid w:val="00A99411"/>
    <w:multiLevelType w:val="multilevel"/>
    <w:tmpl w:val="00A99411"/>
    <w:lvl w:ilvl="0" w:tentative="0">
      <w:start w:val="1"/>
      <w:numFmt w:val="decimal"/>
      <w:pStyle w:val="32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3F59E1FB"/>
    <w:multiLevelType w:val="singleLevel"/>
    <w:tmpl w:val="3F59E1F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4FF733BB"/>
    <w:multiLevelType w:val="multilevel"/>
    <w:tmpl w:val="4FF733BB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7">
    <w:nsid w:val="6FFE4763"/>
    <w:multiLevelType w:val="singleLevel"/>
    <w:tmpl w:val="6FFE476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737CA830"/>
    <w:multiLevelType w:val="singleLevel"/>
    <w:tmpl w:val="737CA83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linkStyle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attachedTemplate r:id="rId1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2"/>
  </w:compat>
  <w:rsids>
    <w:rsidRoot w:val="00A221FC"/>
    <w:rsid w:val="003C728C"/>
    <w:rsid w:val="006A76AC"/>
    <w:rsid w:val="00A221FC"/>
    <w:rsid w:val="3F7CF8E3"/>
    <w:rsid w:val="577F60F0"/>
    <w:rsid w:val="7DB90232"/>
    <w:rsid w:val="BFFA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qFormat="1"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42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43"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44"/>
    <w:unhideWhenUsed/>
    <w:qFormat/>
    <w:uiPriority w:val="0"/>
    <w:pPr>
      <w:keepNext/>
      <w:keepLines/>
      <w:numPr>
        <w:ilvl w:val="3"/>
        <w:numId w:val="2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45"/>
    <w:unhideWhenUsed/>
    <w:qFormat/>
    <w:uiPriority w:val="0"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46"/>
    <w:unhideWhenUsed/>
    <w:qFormat/>
    <w:uiPriority w:val="0"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link w:val="47"/>
    <w:unhideWhenUsed/>
    <w:qFormat/>
    <w:uiPriority w:val="0"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b/>
    </w:rPr>
  </w:style>
  <w:style w:type="paragraph" w:styleId="9">
    <w:name w:val="heading 8"/>
    <w:basedOn w:val="1"/>
    <w:next w:val="1"/>
    <w:link w:val="48"/>
    <w:unhideWhenUsed/>
    <w:qFormat/>
    <w:uiPriority w:val="0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49"/>
    <w:unhideWhenUsed/>
    <w:qFormat/>
    <w:uiPriority w:val="0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link w:val="26"/>
    <w:uiPriority w:val="0"/>
    <w:pPr>
      <w:spacing w:after="120"/>
    </w:pPr>
    <w:rPr>
      <w:i/>
    </w:rPr>
  </w:style>
  <w:style w:type="paragraph" w:styleId="12">
    <w:name w:val="Body Text"/>
    <w:basedOn w:val="1"/>
    <w:qFormat/>
    <w:uiPriority w:val="0"/>
    <w:pPr>
      <w:spacing w:before="180" w:after="180"/>
    </w:pPr>
  </w:style>
  <w:style w:type="paragraph" w:styleId="13">
    <w:name w:val="Block Text"/>
    <w:basedOn w:val="12"/>
    <w:next w:val="12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12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12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link w:val="93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9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5"/>
    <w:next w:val="12"/>
    <w:link w:val="36"/>
    <w:qFormat/>
    <w:uiPriority w:val="11"/>
    <w:rPr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table" w:styleId="21">
    <w:name w:val="Table Grid"/>
    <w:basedOn w:val="20"/>
    <w:unhideWhenUsed/>
    <w:qFormat/>
    <w:uiPriority w:val="0"/>
    <w:pPr>
      <w:spacing w:after="0"/>
    </w:pPr>
    <w:rPr>
      <w:rFonts w:ascii="Times New Roman" w:hAnsi="Times New Roman" w:eastAsia="宋体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3">
    <w:name w:val="FollowedHyperlink"/>
    <w:basedOn w:val="22"/>
    <w:qFormat/>
    <w:uiPriority w:val="0"/>
    <w:rPr>
      <w:color w:val="954F72"/>
      <w:u w:val="single"/>
    </w:rPr>
  </w:style>
  <w:style w:type="character" w:styleId="24">
    <w:name w:val="Hyperlink"/>
    <w:uiPriority w:val="0"/>
    <w:rPr>
      <w:color w:val="007AB7"/>
      <w:u w:val="none"/>
    </w:rPr>
  </w:style>
  <w:style w:type="character" w:styleId="25">
    <w:name w:val="footnote reference"/>
    <w:basedOn w:val="26"/>
    <w:uiPriority w:val="0"/>
    <w:rPr>
      <w:vertAlign w:val="superscript"/>
    </w:rPr>
  </w:style>
  <w:style w:type="character" w:customStyle="1" w:styleId="26">
    <w:name w:val="题注 字符"/>
    <w:basedOn w:val="22"/>
    <w:link w:val="11"/>
    <w:uiPriority w:val="0"/>
  </w:style>
  <w:style w:type="paragraph" w:customStyle="1" w:styleId="27">
    <w:name w:val="标代码"/>
    <w:basedOn w:val="1"/>
    <w:uiPriority w:val="0"/>
    <w:pPr>
      <w:widowControl w:val="0"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jc w:val="left"/>
    </w:pPr>
    <w:rPr>
      <w:rFonts w:ascii="Times New Roman" w:hAnsi="Times New Roman" w:eastAsia="宋体" w:cs="Times New Roman Regular"/>
      <w:kern w:val="2"/>
      <w:sz w:val="21"/>
    </w:rPr>
  </w:style>
  <w:style w:type="paragraph" w:customStyle="1" w:styleId="28">
    <w:name w:val="标1"/>
    <w:basedOn w:val="1"/>
    <w:next w:val="29"/>
    <w:uiPriority w:val="0"/>
    <w:pPr>
      <w:numPr>
        <w:ilvl w:val="0"/>
        <w:numId w:val="2"/>
      </w:numPr>
      <w:spacing w:before="50" w:beforeLines="50" w:after="50" w:afterLines="50"/>
      <w:outlineLvl w:val="0"/>
    </w:pPr>
    <w:rPr>
      <w:rFonts w:hint="eastAsia" w:ascii="Times New Roman Bold" w:hAnsi="Times New Roman Bold" w:eastAsia="宋体"/>
      <w:b/>
      <w:sz w:val="30"/>
      <w:szCs w:val="30"/>
    </w:rPr>
  </w:style>
  <w:style w:type="paragraph" w:customStyle="1" w:styleId="29">
    <w:name w:val="标正文"/>
    <w:basedOn w:val="1"/>
    <w:uiPriority w:val="0"/>
    <w:pPr>
      <w:spacing w:line="400" w:lineRule="exact"/>
    </w:pPr>
    <w:rPr>
      <w:rFonts w:hint="eastAsia" w:ascii="宋体" w:hAnsi="宋体" w:eastAsia="宋体"/>
    </w:rPr>
  </w:style>
  <w:style w:type="paragraph" w:customStyle="1" w:styleId="30">
    <w:name w:val="标2"/>
    <w:basedOn w:val="1"/>
    <w:next w:val="29"/>
    <w:uiPriority w:val="0"/>
    <w:pPr>
      <w:numPr>
        <w:ilvl w:val="1"/>
        <w:numId w:val="2"/>
      </w:numPr>
      <w:spacing w:before="50" w:beforeLines="50" w:after="50" w:afterLines="50"/>
      <w:outlineLvl w:val="1"/>
    </w:pPr>
    <w:rPr>
      <w:rFonts w:hint="eastAsia" w:ascii="宋体" w:hAnsi="宋体" w:eastAsia="宋体"/>
      <w:b/>
    </w:rPr>
  </w:style>
  <w:style w:type="paragraph" w:customStyle="1" w:styleId="31">
    <w:name w:val="标3"/>
    <w:basedOn w:val="1"/>
    <w:next w:val="29"/>
    <w:uiPriority w:val="0"/>
    <w:pPr>
      <w:numPr>
        <w:ilvl w:val="2"/>
        <w:numId w:val="2"/>
      </w:numPr>
      <w:spacing w:before="20" w:beforeLines="20" w:after="20" w:afterLines="20"/>
      <w:outlineLvl w:val="2"/>
    </w:pPr>
    <w:rPr>
      <w:rFonts w:hint="eastAsia" w:ascii="宋体" w:hAnsi="宋体" w:eastAsia="宋体"/>
      <w:b/>
    </w:rPr>
  </w:style>
  <w:style w:type="paragraph" w:customStyle="1" w:styleId="32">
    <w:name w:val="标正文2"/>
    <w:basedOn w:val="1"/>
    <w:uiPriority w:val="0"/>
    <w:pPr>
      <w:numPr>
        <w:ilvl w:val="0"/>
        <w:numId w:val="3"/>
      </w:numPr>
      <w:spacing w:line="400" w:lineRule="exact"/>
      <w:ind w:left="0" w:firstLine="640" w:firstLineChars="200"/>
    </w:pPr>
    <w:rPr>
      <w:rFonts w:hint="eastAsia" w:ascii="宋体" w:hAnsi="宋体" w:eastAsia="宋体"/>
      <w:lang w:val="zh-CN" w:eastAsia="en-US"/>
    </w:rPr>
  </w:style>
  <w:style w:type="paragraph" w:customStyle="1" w:styleId="33">
    <w:name w:val="First Paragraph"/>
    <w:basedOn w:val="12"/>
    <w:next w:val="12"/>
    <w:qFormat/>
    <w:uiPriority w:val="0"/>
  </w:style>
  <w:style w:type="paragraph" w:customStyle="1" w:styleId="34">
    <w:name w:val="Compact"/>
    <w:basedOn w:val="12"/>
    <w:qFormat/>
    <w:uiPriority w:val="0"/>
    <w:pPr>
      <w:spacing w:before="36" w:after="36"/>
    </w:pPr>
  </w:style>
  <w:style w:type="character" w:customStyle="1" w:styleId="35">
    <w:name w:val="标题 字符"/>
    <w:basedOn w:val="22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6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7">
    <w:name w:val="Author"/>
    <w:basedOn w:val="15"/>
    <w:next w:val="12"/>
    <w:qFormat/>
    <w:uiPriority w:val="0"/>
    <w:pPr>
      <w:keepNext/>
      <w:keepLines/>
    </w:pPr>
    <w:rPr>
      <w:sz w:val="24"/>
      <w:szCs w:val="24"/>
    </w:rPr>
  </w:style>
  <w:style w:type="paragraph" w:customStyle="1" w:styleId="38">
    <w:name w:val="Abstract Title"/>
    <w:basedOn w:val="1"/>
    <w:next w:val="39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9">
    <w:name w:val="Abstract"/>
    <w:basedOn w:val="1"/>
    <w:next w:val="12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40">
    <w:name w:val="Bibliography"/>
    <w:basedOn w:val="1"/>
    <w:qFormat/>
    <w:uiPriority w:val="0"/>
  </w:style>
  <w:style w:type="character" w:customStyle="1" w:styleId="41">
    <w:name w:val="标题 1 字符"/>
    <w:basedOn w:val="22"/>
    <w:link w:val="2"/>
    <w:uiPriority w:val="0"/>
    <w:rPr>
      <w:rFonts w:ascii="宋体" w:hAnsi="宋体" w:eastAsia="宋体" w:cs="宋体"/>
      <w:b/>
      <w:kern w:val="44"/>
      <w:sz w:val="44"/>
    </w:rPr>
  </w:style>
  <w:style w:type="character" w:customStyle="1" w:styleId="42">
    <w:name w:val="标题 2 字符"/>
    <w:basedOn w:val="22"/>
    <w:link w:val="3"/>
    <w:uiPriority w:val="0"/>
    <w:rPr>
      <w:rFonts w:ascii="Arial" w:hAnsi="Arial" w:eastAsia="黑体" w:cs="宋体"/>
      <w:b/>
      <w:sz w:val="32"/>
    </w:rPr>
  </w:style>
  <w:style w:type="character" w:customStyle="1" w:styleId="43">
    <w:name w:val="标题 3 字符"/>
    <w:basedOn w:val="22"/>
    <w:link w:val="4"/>
    <w:uiPriority w:val="0"/>
    <w:rPr>
      <w:rFonts w:ascii="宋体" w:hAnsi="宋体" w:eastAsia="宋体" w:cs="宋体"/>
      <w:b/>
      <w:sz w:val="32"/>
    </w:rPr>
  </w:style>
  <w:style w:type="character" w:customStyle="1" w:styleId="44">
    <w:name w:val="标题 4 字符"/>
    <w:basedOn w:val="22"/>
    <w:link w:val="5"/>
    <w:uiPriority w:val="0"/>
    <w:rPr>
      <w:rFonts w:ascii="Arial" w:hAnsi="Arial" w:eastAsia="黑体" w:cs="宋体"/>
      <w:b/>
      <w:sz w:val="28"/>
    </w:rPr>
  </w:style>
  <w:style w:type="character" w:customStyle="1" w:styleId="45">
    <w:name w:val="标题 5 字符"/>
    <w:basedOn w:val="22"/>
    <w:link w:val="6"/>
    <w:uiPriority w:val="0"/>
    <w:rPr>
      <w:rFonts w:ascii="宋体" w:hAnsi="宋体" w:eastAsia="宋体" w:cs="宋体"/>
      <w:b/>
      <w:sz w:val="28"/>
    </w:rPr>
  </w:style>
  <w:style w:type="character" w:customStyle="1" w:styleId="46">
    <w:name w:val="标题 6 字符"/>
    <w:basedOn w:val="22"/>
    <w:link w:val="7"/>
    <w:uiPriority w:val="0"/>
    <w:rPr>
      <w:rFonts w:ascii="Arial" w:hAnsi="Arial" w:eastAsia="黑体" w:cs="宋体"/>
      <w:b/>
    </w:rPr>
  </w:style>
  <w:style w:type="character" w:customStyle="1" w:styleId="47">
    <w:name w:val="标题 7 字符"/>
    <w:basedOn w:val="22"/>
    <w:link w:val="8"/>
    <w:uiPriority w:val="0"/>
    <w:rPr>
      <w:rFonts w:ascii="宋体" w:hAnsi="宋体" w:eastAsia="宋体" w:cs="宋体"/>
      <w:b/>
    </w:rPr>
  </w:style>
  <w:style w:type="character" w:customStyle="1" w:styleId="48">
    <w:name w:val="标题 8 字符"/>
    <w:basedOn w:val="22"/>
    <w:link w:val="9"/>
    <w:uiPriority w:val="0"/>
    <w:rPr>
      <w:rFonts w:ascii="Arial" w:hAnsi="Arial" w:eastAsia="黑体" w:cs="宋体"/>
    </w:rPr>
  </w:style>
  <w:style w:type="character" w:customStyle="1" w:styleId="49">
    <w:name w:val="标题 9 字符"/>
    <w:basedOn w:val="22"/>
    <w:link w:val="10"/>
    <w:uiPriority w:val="0"/>
    <w:rPr>
      <w:rFonts w:ascii="Arial" w:hAnsi="Arial" w:eastAsia="黑体" w:cs="宋体"/>
      <w:sz w:val="21"/>
    </w:rPr>
  </w:style>
  <w:style w:type="paragraph" w:customStyle="1" w:styleId="50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51">
    <w:name w:val="Table"/>
    <w:unhideWhenUsed/>
    <w:qFormat/>
    <w:uiPriority w:val="0"/>
    <w:pPr>
      <w:spacing w:after="0"/>
    </w:pPr>
    <w:rPr>
      <w:rFonts w:ascii="Times New Roman" w:hAnsi="Times New Roman" w:eastAsia="宋体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paragraph" w:customStyle="1" w:styleId="52">
    <w:name w:val="Definition Term"/>
    <w:basedOn w:val="1"/>
    <w:next w:val="53"/>
    <w:uiPriority w:val="0"/>
    <w:pPr>
      <w:keepNext/>
      <w:keepLines/>
    </w:pPr>
    <w:rPr>
      <w:b/>
    </w:rPr>
  </w:style>
  <w:style w:type="paragraph" w:customStyle="1" w:styleId="53">
    <w:name w:val="Definition"/>
    <w:basedOn w:val="1"/>
    <w:uiPriority w:val="0"/>
  </w:style>
  <w:style w:type="paragraph" w:customStyle="1" w:styleId="54">
    <w:name w:val="Table Caption"/>
    <w:basedOn w:val="11"/>
    <w:uiPriority w:val="0"/>
    <w:pPr>
      <w:keepNext/>
    </w:pPr>
  </w:style>
  <w:style w:type="paragraph" w:customStyle="1" w:styleId="55">
    <w:name w:val="Image Caption"/>
    <w:basedOn w:val="11"/>
    <w:uiPriority w:val="0"/>
  </w:style>
  <w:style w:type="paragraph" w:customStyle="1" w:styleId="56">
    <w:name w:val="Figure"/>
    <w:basedOn w:val="1"/>
    <w:uiPriority w:val="0"/>
  </w:style>
  <w:style w:type="paragraph" w:customStyle="1" w:styleId="57">
    <w:name w:val="Captioned Figure"/>
    <w:basedOn w:val="56"/>
    <w:uiPriority w:val="0"/>
    <w:pPr>
      <w:keepNext/>
    </w:pPr>
  </w:style>
  <w:style w:type="character" w:customStyle="1" w:styleId="58">
    <w:name w:val="Verbatim Char"/>
    <w:basedOn w:val="26"/>
    <w:link w:val="59"/>
    <w:uiPriority w:val="0"/>
    <w:rPr>
      <w:rFonts w:ascii="Consolas" w:hAnsi="Consolas"/>
      <w:sz w:val="22"/>
    </w:rPr>
  </w:style>
  <w:style w:type="paragraph" w:customStyle="1" w:styleId="59">
    <w:name w:val="Source Code"/>
    <w:basedOn w:val="1"/>
    <w:link w:val="58"/>
    <w:uiPriority w:val="0"/>
    <w:pPr>
      <w:shd w:val="clear" w:color="auto" w:fill="1F2430"/>
      <w:wordWrap w:val="0"/>
    </w:pPr>
  </w:style>
  <w:style w:type="character" w:customStyle="1" w:styleId="60">
    <w:name w:val="Section Number"/>
    <w:basedOn w:val="26"/>
    <w:uiPriority w:val="0"/>
  </w:style>
  <w:style w:type="paragraph" w:customStyle="1" w:styleId="61">
    <w:name w:val="TOC Heading"/>
    <w:basedOn w:val="2"/>
    <w:next w:val="12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62">
    <w:name w:val="KeywordTok"/>
    <w:basedOn w:val="58"/>
    <w:uiPriority w:val="0"/>
    <w:rPr>
      <w:rFonts w:ascii="Consolas" w:hAnsi="Consolas"/>
      <w:b/>
      <w:color w:val="FFA759"/>
      <w:sz w:val="22"/>
      <w:shd w:val="clear" w:color="auto" w:fill="1F2430"/>
    </w:rPr>
  </w:style>
  <w:style w:type="character" w:customStyle="1" w:styleId="63">
    <w:name w:val="DataTypeTok"/>
    <w:basedOn w:val="58"/>
    <w:uiPriority w:val="0"/>
    <w:rPr>
      <w:rFonts w:ascii="Consolas" w:hAnsi="Consolas"/>
      <w:color w:val="FFA759"/>
      <w:sz w:val="22"/>
      <w:shd w:val="clear" w:color="auto" w:fill="1F2430"/>
    </w:rPr>
  </w:style>
  <w:style w:type="character" w:customStyle="1" w:styleId="64">
    <w:name w:val="DecValTok"/>
    <w:basedOn w:val="58"/>
    <w:uiPriority w:val="0"/>
    <w:rPr>
      <w:rFonts w:ascii="Consolas" w:hAnsi="Consolas"/>
      <w:color w:val="FFCC66"/>
      <w:sz w:val="22"/>
      <w:shd w:val="clear" w:color="auto" w:fill="1F2430"/>
    </w:rPr>
  </w:style>
  <w:style w:type="character" w:customStyle="1" w:styleId="65">
    <w:name w:val="BaseNTok"/>
    <w:basedOn w:val="58"/>
    <w:uiPriority w:val="0"/>
    <w:rPr>
      <w:rFonts w:ascii="Consolas" w:hAnsi="Consolas"/>
      <w:color w:val="FFCC66"/>
      <w:sz w:val="22"/>
      <w:shd w:val="clear" w:color="auto" w:fill="1F2430"/>
    </w:rPr>
  </w:style>
  <w:style w:type="character" w:customStyle="1" w:styleId="66">
    <w:name w:val="FloatTok"/>
    <w:basedOn w:val="58"/>
    <w:uiPriority w:val="0"/>
    <w:rPr>
      <w:rFonts w:ascii="Consolas" w:hAnsi="Consolas"/>
      <w:color w:val="FFCC66"/>
      <w:sz w:val="22"/>
      <w:shd w:val="clear" w:color="auto" w:fill="1F2430"/>
    </w:rPr>
  </w:style>
  <w:style w:type="character" w:customStyle="1" w:styleId="67">
    <w:name w:val="ConstantTok"/>
    <w:basedOn w:val="58"/>
    <w:uiPriority w:val="0"/>
    <w:rPr>
      <w:rFonts w:ascii="Consolas" w:hAnsi="Consolas"/>
      <w:color w:val="D4BFFF"/>
      <w:sz w:val="22"/>
      <w:shd w:val="clear" w:color="auto" w:fill="1F2430"/>
    </w:rPr>
  </w:style>
  <w:style w:type="character" w:customStyle="1" w:styleId="68">
    <w:name w:val="CharTok"/>
    <w:basedOn w:val="58"/>
    <w:uiPriority w:val="0"/>
    <w:rPr>
      <w:rFonts w:ascii="Consolas" w:hAnsi="Consolas"/>
      <w:color w:val="95E6CB"/>
      <w:sz w:val="22"/>
      <w:shd w:val="clear" w:color="auto" w:fill="1F2430"/>
    </w:rPr>
  </w:style>
  <w:style w:type="character" w:customStyle="1" w:styleId="69">
    <w:name w:val="SpecialCharTok"/>
    <w:basedOn w:val="58"/>
    <w:uiPriority w:val="0"/>
    <w:rPr>
      <w:rFonts w:ascii="Consolas" w:hAnsi="Consolas"/>
      <w:color w:val="95E6CB"/>
      <w:sz w:val="22"/>
      <w:shd w:val="clear" w:color="auto" w:fill="1F2430"/>
    </w:rPr>
  </w:style>
  <w:style w:type="character" w:customStyle="1" w:styleId="70">
    <w:name w:val="StringTok"/>
    <w:basedOn w:val="58"/>
    <w:uiPriority w:val="0"/>
    <w:rPr>
      <w:rFonts w:ascii="Consolas" w:hAnsi="Consolas"/>
      <w:color w:val="BAE67E"/>
      <w:sz w:val="22"/>
      <w:shd w:val="clear" w:color="auto" w:fill="1F2430"/>
    </w:rPr>
  </w:style>
  <w:style w:type="character" w:customStyle="1" w:styleId="71">
    <w:name w:val="VerbatimStringTok"/>
    <w:basedOn w:val="58"/>
    <w:uiPriority w:val="0"/>
    <w:rPr>
      <w:rFonts w:ascii="Consolas" w:hAnsi="Consolas"/>
      <w:color w:val="BAE67E"/>
      <w:sz w:val="22"/>
      <w:shd w:val="clear" w:color="auto" w:fill="1F2430"/>
    </w:rPr>
  </w:style>
  <w:style w:type="character" w:customStyle="1" w:styleId="72">
    <w:name w:val="SpecialStringTok"/>
    <w:basedOn w:val="58"/>
    <w:uiPriority w:val="0"/>
    <w:rPr>
      <w:rFonts w:ascii="Consolas" w:hAnsi="Consolas"/>
      <w:color w:val="95E6CB"/>
      <w:sz w:val="22"/>
      <w:shd w:val="clear" w:color="auto" w:fill="1F2430"/>
    </w:rPr>
  </w:style>
  <w:style w:type="character" w:customStyle="1" w:styleId="73">
    <w:name w:val="ImportTok"/>
    <w:basedOn w:val="58"/>
    <w:uiPriority w:val="0"/>
    <w:rPr>
      <w:rFonts w:ascii="Consolas" w:hAnsi="Consolas"/>
      <w:color w:val="BAE67E"/>
      <w:sz w:val="22"/>
      <w:shd w:val="clear" w:color="auto" w:fill="1F2430"/>
    </w:rPr>
  </w:style>
  <w:style w:type="character" w:customStyle="1" w:styleId="74">
    <w:name w:val="CommentTok"/>
    <w:basedOn w:val="58"/>
    <w:uiPriority w:val="0"/>
    <w:rPr>
      <w:rFonts w:ascii="Consolas" w:hAnsi="Consolas"/>
      <w:i/>
      <w:color w:val="5C6773"/>
      <w:sz w:val="22"/>
      <w:shd w:val="clear" w:color="auto" w:fill="1F2430"/>
    </w:rPr>
  </w:style>
  <w:style w:type="character" w:customStyle="1" w:styleId="75">
    <w:name w:val="DocumentationTok"/>
    <w:basedOn w:val="58"/>
    <w:uiPriority w:val="0"/>
    <w:rPr>
      <w:rFonts w:ascii="Consolas" w:hAnsi="Consolas"/>
      <w:color w:val="5C6773"/>
      <w:sz w:val="22"/>
      <w:shd w:val="clear" w:color="auto" w:fill="1F2430"/>
    </w:rPr>
  </w:style>
  <w:style w:type="character" w:customStyle="1" w:styleId="76">
    <w:name w:val="AnnotationTok"/>
    <w:basedOn w:val="58"/>
    <w:uiPriority w:val="0"/>
    <w:rPr>
      <w:rFonts w:ascii="Consolas" w:hAnsi="Consolas"/>
      <w:color w:val="FFE6B3"/>
      <w:sz w:val="22"/>
      <w:shd w:val="clear" w:color="auto" w:fill="1F2430"/>
    </w:rPr>
  </w:style>
  <w:style w:type="character" w:customStyle="1" w:styleId="77">
    <w:name w:val="CommentVarTok"/>
    <w:basedOn w:val="58"/>
    <w:uiPriority w:val="0"/>
    <w:rPr>
      <w:rFonts w:ascii="Consolas" w:hAnsi="Consolas"/>
      <w:color w:val="D4BFFF"/>
      <w:sz w:val="22"/>
      <w:shd w:val="clear" w:color="auto" w:fill="1F2430"/>
    </w:rPr>
  </w:style>
  <w:style w:type="character" w:customStyle="1" w:styleId="78">
    <w:name w:val="OtherTok"/>
    <w:basedOn w:val="58"/>
    <w:uiPriority w:val="0"/>
    <w:rPr>
      <w:rFonts w:ascii="Consolas" w:hAnsi="Consolas"/>
      <w:color w:val="5CCFE6"/>
      <w:sz w:val="22"/>
      <w:shd w:val="clear" w:color="auto" w:fill="1F2430"/>
    </w:rPr>
  </w:style>
  <w:style w:type="character" w:customStyle="1" w:styleId="79">
    <w:name w:val="FunctionTok"/>
    <w:basedOn w:val="58"/>
    <w:uiPriority w:val="0"/>
    <w:rPr>
      <w:rFonts w:ascii="Consolas" w:hAnsi="Consolas"/>
      <w:color w:val="FFD580"/>
      <w:sz w:val="22"/>
      <w:shd w:val="clear" w:color="auto" w:fill="1F2430"/>
    </w:rPr>
  </w:style>
  <w:style w:type="character" w:customStyle="1" w:styleId="80">
    <w:name w:val="VariableTok"/>
    <w:basedOn w:val="58"/>
    <w:uiPriority w:val="0"/>
    <w:rPr>
      <w:rFonts w:ascii="Consolas" w:hAnsi="Consolas"/>
      <w:color w:val="5CCFE6"/>
      <w:sz w:val="22"/>
      <w:shd w:val="clear" w:color="auto" w:fill="1F2430"/>
    </w:rPr>
  </w:style>
  <w:style w:type="character" w:customStyle="1" w:styleId="81">
    <w:name w:val="ControlFlowTok"/>
    <w:basedOn w:val="58"/>
    <w:uiPriority w:val="0"/>
    <w:rPr>
      <w:rFonts w:ascii="Consolas" w:hAnsi="Consolas"/>
      <w:b/>
      <w:color w:val="FFA759"/>
      <w:sz w:val="22"/>
      <w:shd w:val="clear" w:color="auto" w:fill="1F2430"/>
    </w:rPr>
  </w:style>
  <w:style w:type="character" w:customStyle="1" w:styleId="82">
    <w:name w:val="OperatorTok"/>
    <w:basedOn w:val="58"/>
    <w:uiPriority w:val="0"/>
    <w:rPr>
      <w:rFonts w:ascii="Consolas" w:hAnsi="Consolas"/>
      <w:color w:val="F29E74"/>
      <w:sz w:val="22"/>
      <w:shd w:val="clear" w:color="auto" w:fill="1F2430"/>
    </w:rPr>
  </w:style>
  <w:style w:type="character" w:customStyle="1" w:styleId="83">
    <w:name w:val="BuiltInTok"/>
    <w:basedOn w:val="58"/>
    <w:uiPriority w:val="0"/>
    <w:rPr>
      <w:rFonts w:ascii="Consolas" w:hAnsi="Consolas"/>
      <w:color w:val="95E6CB"/>
      <w:sz w:val="22"/>
      <w:shd w:val="clear" w:color="auto" w:fill="1F2430"/>
    </w:rPr>
  </w:style>
  <w:style w:type="character" w:customStyle="1" w:styleId="84">
    <w:name w:val="ExtensionTok"/>
    <w:basedOn w:val="58"/>
    <w:uiPriority w:val="0"/>
    <w:rPr>
      <w:rFonts w:ascii="Consolas" w:hAnsi="Consolas"/>
      <w:b/>
      <w:color w:val="73D0FF"/>
      <w:sz w:val="22"/>
      <w:shd w:val="clear" w:color="auto" w:fill="1F2430"/>
    </w:rPr>
  </w:style>
  <w:style w:type="character" w:customStyle="1" w:styleId="85">
    <w:name w:val="PreprocessorTok"/>
    <w:basedOn w:val="58"/>
    <w:uiPriority w:val="0"/>
    <w:rPr>
      <w:rFonts w:ascii="Consolas" w:hAnsi="Consolas"/>
      <w:color w:val="F28779"/>
      <w:sz w:val="22"/>
      <w:shd w:val="clear" w:color="auto" w:fill="1F2430"/>
    </w:rPr>
  </w:style>
  <w:style w:type="character" w:customStyle="1" w:styleId="86">
    <w:name w:val="AttributeTok"/>
    <w:basedOn w:val="58"/>
    <w:uiPriority w:val="0"/>
    <w:rPr>
      <w:rFonts w:ascii="Consolas" w:hAnsi="Consolas"/>
      <w:color w:val="73D0FF"/>
      <w:sz w:val="22"/>
      <w:shd w:val="clear" w:color="auto" w:fill="1F2430"/>
    </w:rPr>
  </w:style>
  <w:style w:type="character" w:customStyle="1" w:styleId="87">
    <w:name w:val="RegionMarkerTok"/>
    <w:basedOn w:val="58"/>
    <w:uiPriority w:val="0"/>
    <w:rPr>
      <w:rFonts w:ascii="Consolas" w:hAnsi="Consolas"/>
      <w:color w:val="73D0FF"/>
      <w:sz w:val="22"/>
      <w:shd w:val="clear" w:color="auto" w:fill="2A4254"/>
    </w:rPr>
  </w:style>
  <w:style w:type="character" w:customStyle="1" w:styleId="88">
    <w:name w:val="InformationTok"/>
    <w:basedOn w:val="58"/>
    <w:uiPriority w:val="0"/>
    <w:rPr>
      <w:rFonts w:ascii="Consolas" w:hAnsi="Consolas"/>
      <w:color w:val="FFCC66"/>
      <w:sz w:val="22"/>
      <w:shd w:val="clear" w:color="auto" w:fill="1F2430"/>
    </w:rPr>
  </w:style>
  <w:style w:type="character" w:customStyle="1" w:styleId="89">
    <w:name w:val="WarningTok"/>
    <w:basedOn w:val="58"/>
    <w:uiPriority w:val="0"/>
    <w:rPr>
      <w:rFonts w:ascii="Consolas" w:hAnsi="Consolas"/>
      <w:color w:val="F28779"/>
      <w:sz w:val="22"/>
      <w:shd w:val="clear" w:color="auto" w:fill="1F2430"/>
    </w:rPr>
  </w:style>
  <w:style w:type="character" w:customStyle="1" w:styleId="90">
    <w:name w:val="AlertTok"/>
    <w:basedOn w:val="58"/>
    <w:uiPriority w:val="0"/>
    <w:rPr>
      <w:rFonts w:ascii="Consolas" w:hAnsi="Consolas"/>
      <w:b/>
      <w:color w:val="FF3333"/>
      <w:sz w:val="22"/>
      <w:shd w:val="clear" w:color="auto" w:fill="332430"/>
    </w:rPr>
  </w:style>
  <w:style w:type="character" w:customStyle="1" w:styleId="91">
    <w:name w:val="ErrorTok"/>
    <w:basedOn w:val="58"/>
    <w:uiPriority w:val="0"/>
    <w:rPr>
      <w:rFonts w:ascii="Consolas" w:hAnsi="Consolas"/>
      <w:color w:val="FF3333"/>
      <w:sz w:val="22"/>
      <w:shd w:val="clear" w:color="auto" w:fill="1F2430"/>
    </w:rPr>
  </w:style>
  <w:style w:type="character" w:customStyle="1" w:styleId="92">
    <w:name w:val="NormalTok"/>
    <w:basedOn w:val="58"/>
    <w:uiPriority w:val="0"/>
    <w:rPr>
      <w:rFonts w:ascii="Consolas" w:hAnsi="Consolas"/>
      <w:color w:val="CBCCC6"/>
      <w:sz w:val="22"/>
      <w:shd w:val="clear" w:color="auto" w:fill="1F2430"/>
    </w:rPr>
  </w:style>
  <w:style w:type="character" w:customStyle="1" w:styleId="93">
    <w:name w:val="页脚 字符"/>
    <w:basedOn w:val="22"/>
    <w:link w:val="16"/>
    <w:uiPriority w:val="0"/>
    <w:rPr>
      <w:rFonts w:ascii="宋体" w:hAnsi="宋体" w:eastAsia="宋体" w:cs="宋体"/>
      <w:sz w:val="18"/>
      <w:szCs w:val="18"/>
    </w:rPr>
  </w:style>
  <w:style w:type="character" w:customStyle="1" w:styleId="94">
    <w:name w:val="页眉 字符"/>
    <w:basedOn w:val="22"/>
    <w:link w:val="17"/>
    <w:uiPriority w:val="0"/>
    <w:rPr>
      <w:rFonts w:ascii="宋体" w:hAnsi="宋体" w:eastAsia="宋体" w:cs="宋体"/>
      <w:sz w:val="18"/>
      <w:szCs w:val="18"/>
    </w:rPr>
  </w:style>
  <w:style w:type="character" w:customStyle="1" w:styleId="95">
    <w:name w:val="rf1"/>
    <w:qFormat/>
    <w:uiPriority w:val="0"/>
    <w:rPr>
      <w:color w:val="FF0000"/>
    </w:rPr>
  </w:style>
  <w:style w:type="paragraph" w:customStyle="1" w:styleId="96">
    <w:name w:val="列出段落"/>
    <w:basedOn w:val="1"/>
    <w:qFormat/>
    <w:uiPriority w:val="34"/>
    <w:pPr>
      <w:ind w:firstLine="420" w:firstLineChars="200"/>
    </w:pPr>
    <w:rPr>
      <w:rFonts w:ascii="Calibri" w:hAnsi="Calibri" w:cs="Times New Roman"/>
      <w:szCs w:val="22"/>
    </w:rPr>
  </w:style>
  <w:style w:type="paragraph" w:customStyle="1" w:styleId="97">
    <w:name w:val="标0"/>
    <w:basedOn w:val="1"/>
    <w:next w:val="29"/>
    <w:uiPriority w:val="0"/>
    <w:pPr>
      <w:jc w:val="center"/>
    </w:pPr>
    <w:rPr>
      <w:rFonts w:hint="eastAsia" w:ascii="黑体" w:hAnsi="黑体" w:eastAsia="黑体"/>
      <w:sz w:val="32"/>
      <w:szCs w:val="32"/>
    </w:rPr>
  </w:style>
  <w:style w:type="paragraph" w:customStyle="1" w:styleId="98">
    <w:name w:val="宁财代码"/>
    <w:next w:val="99"/>
    <w:uiPriority w:val="0"/>
    <w:pPr>
      <w:widowControl w:val="0"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after="0"/>
      <w:ind w:firstLine="420" w:firstLineChars="200"/>
      <w:jc w:val="both"/>
    </w:pPr>
    <w:rPr>
      <w:rFonts w:ascii="Times New Roman" w:hAnsi="Times New Roman" w:eastAsia="宋体" w:cs="Times New Roman Regular"/>
      <w:kern w:val="2"/>
      <w:sz w:val="21"/>
      <w:szCs w:val="24"/>
      <w:lang w:val="en-US" w:eastAsia="zh-CN" w:bidi="ar-SA"/>
    </w:rPr>
  </w:style>
  <w:style w:type="paragraph" w:customStyle="1" w:styleId="99">
    <w:name w:val="宁财正文"/>
    <w:qFormat/>
    <w:uiPriority w:val="0"/>
    <w:pPr>
      <w:widowControl w:val="0"/>
      <w:spacing w:after="0" w:line="400" w:lineRule="exact"/>
      <w:ind w:firstLine="480" w:firstLineChars="200"/>
      <w:jc w:val="both"/>
    </w:pPr>
    <w:rPr>
      <w:rFonts w:hint="eastAsia" w:ascii="Times New Roman" w:hAnsi="Times New Roman" w:eastAsia="宋体" w:cs="Times New Roman"/>
      <w:bCs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christal/Library/Group%20Containers/UBF8T346G9.Office/User%20Content.localized/Templates.localized/&#23454;&#39564;&#25351;&#23548;&#27169;&#2649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实验指导模板.dotx</Template>
  <Pages>3</Pages>
  <Words>352</Words>
  <Characters>2011</Characters>
  <Lines>16</Lines>
  <Paragraphs>4</Paragraphs>
  <TotalTime>1</TotalTime>
  <ScaleCrop>false</ScaleCrop>
  <LinksUpToDate>false</LinksUpToDate>
  <CharactersWithSpaces>2359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2025-09-26T00:32:00Z</dcterms:created>
  <dc:creator>qian</dc:creator>
  <cp:lastModifiedBy>qian</cp:lastModifiedBy>
  <dcterms:modified xsi:type="dcterms:W3CDTF">2025-09-25T10:21:54Z</dcterms:modified>
  <dc:title>实验1 数据结构与基本操作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目录</vt:lpwstr>
  </property>
  <property fmtid="{D5CDD505-2E9C-101B-9397-08002B2CF9AE}" pid="8" name="KSOProductBuildVer">
    <vt:lpwstr>2052-12.1.22553.22553</vt:lpwstr>
  </property>
  <property fmtid="{D5CDD505-2E9C-101B-9397-08002B2CF9AE}" pid="9" name="ICV">
    <vt:lpwstr>BD429DCFE1BB6A9C5899D4681FA6AE37_42</vt:lpwstr>
  </property>
</Properties>
</file>