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5025" w14:textId="775D1E35" w:rsidR="00684504" w:rsidRPr="006C0B53" w:rsidRDefault="00452B2E" w:rsidP="006845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Elements of </w:t>
      </w:r>
      <w:r w:rsidR="00684504" w:rsidRPr="006C0B53">
        <w:rPr>
          <w:rFonts w:ascii="Times New Roman" w:hAnsi="Times New Roman" w:cs="Times New Roman"/>
          <w:b/>
          <w:bCs/>
          <w:sz w:val="24"/>
          <w:szCs w:val="24"/>
          <w:lang w:val="en-US"/>
        </w:rPr>
        <w:t>ILO</w:t>
      </w:r>
      <w:r w:rsidR="00DD3618" w:rsidRPr="006C0B53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r w:rsidR="00684504" w:rsidRPr="006C0B53">
        <w:rPr>
          <w:rFonts w:ascii="Times New Roman" w:hAnsi="Times New Roman" w:cs="Times New Roman"/>
          <w:b/>
          <w:bCs/>
          <w:sz w:val="24"/>
          <w:szCs w:val="24"/>
          <w:lang w:val="en-US"/>
        </w:rPr>
        <w:t>S Organization Processes</w:t>
      </w:r>
    </w:p>
    <w:p w14:paraId="5FF18482" w14:textId="79806CDF" w:rsidR="00684504" w:rsidRPr="001871A8" w:rsidRDefault="00684504" w:rsidP="00107C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In determining </w:t>
      </w:r>
      <w:r w:rsidR="00430B04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organization's general outcomes</w:t>
      </w:r>
      <w:r w:rsidR="00430B04" w:rsidRPr="001871A8">
        <w:rPr>
          <w:rFonts w:ascii="Times New Roman" w:hAnsi="Times New Roman" w:cs="Times New Roman"/>
          <w:sz w:val="24"/>
          <w:szCs w:val="24"/>
          <w:lang w:val="en-US"/>
        </w:rPr>
        <w:t>, ILO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30B04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s generic activities have always been guided by key elements that ensure the set outcomes are met. Among the elements include Freedom of association that </w:t>
      </w:r>
      <w:r w:rsidR="00821233" w:rsidRPr="001871A8">
        <w:rPr>
          <w:rFonts w:ascii="Times New Roman" w:hAnsi="Times New Roman" w:cs="Times New Roman"/>
          <w:sz w:val="24"/>
          <w:szCs w:val="24"/>
          <w:lang w:val="en-US"/>
        </w:rPr>
        <w:t>encourages an effective recognition of workers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821233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rights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1233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such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821233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collective </w:t>
      </w:r>
      <w:r w:rsidR="00BD3E48" w:rsidRPr="001871A8">
        <w:rPr>
          <w:rFonts w:ascii="Times New Roman" w:hAnsi="Times New Roman" w:cs="Times New Roman"/>
          <w:sz w:val="24"/>
          <w:szCs w:val="24"/>
          <w:lang w:val="en-US"/>
        </w:rPr>
        <w:t>bargaining</w:t>
      </w:r>
      <w:r w:rsidR="005C1327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C1327"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Strang</w:t>
      </w:r>
      <w:r w:rsidR="005C1327" w:rsidRPr="001871A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5C1327"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and Chang, 1993</w:t>
      </w:r>
      <w:r w:rsidR="005C1327" w:rsidRPr="001871A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D45B6E" w:rsidRPr="001871A8">
        <w:rPr>
          <w:rFonts w:ascii="Times New Roman" w:hAnsi="Times New Roman" w:cs="Times New Roman"/>
          <w:sz w:val="24"/>
          <w:szCs w:val="24"/>
          <w:lang w:val="en-US"/>
        </w:rPr>
        <w:t>. As a result, many workers can freely associate with one another because all their rights are protected. In this way, it is easier for the organization to organiz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5B6E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all its organizational proces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D45B6E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45B6E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promote fairness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5B6E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treating workers</w:t>
      </w:r>
      <w:r w:rsidR="00D45B6E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142F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The second element is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142F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elimination of all forms of compulsory and forced labor.  Compulsory and forced labor </w:t>
      </w:r>
      <w:r w:rsidR="00107C12" w:rsidRPr="001871A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1142F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considered one of the biggest threats that many workers face in various organization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42F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. Thus, to eliminate such practices, ILO has set out different articles and clauses that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guide other organizations</w:t>
      </w:r>
      <w:r w:rsidR="001142F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on how employees should perform their duties.</w:t>
      </w:r>
      <w:r w:rsidR="00401292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Elimination of discrimination is also another </w:t>
      </w:r>
      <w:r w:rsidR="00BD3E48" w:rsidRPr="001871A8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401292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that guides ILO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401292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s organizational processes.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561D0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liminating discriminatory cases is meant to ensure that </w:t>
      </w:r>
      <w:r w:rsidR="00BD3E48" w:rsidRPr="001871A8">
        <w:rPr>
          <w:rFonts w:ascii="Times New Roman" w:hAnsi="Times New Roman" w:cs="Times New Roman"/>
          <w:sz w:val="24"/>
          <w:szCs w:val="24"/>
          <w:lang w:val="en-US"/>
        </w:rPr>
        <w:t>employment</w:t>
      </w:r>
      <w:r w:rsidR="004561D0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and occupation practices are conducted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respectfully</w:t>
      </w:r>
      <w:r w:rsidR="00FD11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D1173"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Nielsen</w:t>
      </w:r>
      <w:r w:rsidR="00E47A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D1173"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1994</w:t>
      </w:r>
      <w:r w:rsidR="00FD11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p</w:t>
      </w:r>
      <w:r w:rsidR="004561D0" w:rsidRPr="001871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1173">
        <w:rPr>
          <w:rFonts w:ascii="Times New Roman" w:hAnsi="Times New Roman" w:cs="Times New Roman"/>
          <w:sz w:val="24"/>
          <w:szCs w:val="24"/>
          <w:lang w:val="en-US"/>
        </w:rPr>
        <w:t xml:space="preserve"> 827).</w:t>
      </w:r>
      <w:r w:rsidR="00600FF4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The ILO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600FF4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S fundamental principles are also key elements that </w:t>
      </w:r>
      <w:r w:rsidR="00BD3E4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determine how it organizes its processes. Principles are usually considered </w:t>
      </w:r>
      <w:r w:rsidR="00DD3618" w:rsidRPr="001871A8">
        <w:rPr>
          <w:rFonts w:ascii="Times New Roman" w:hAnsi="Times New Roman" w:cs="Times New Roman"/>
          <w:sz w:val="24"/>
          <w:szCs w:val="24"/>
          <w:lang w:val="en-US"/>
        </w:rPr>
        <w:t>guidelines that every organization must follow to promote a conducive work environment for the workers</w:t>
      </w:r>
      <w:r w:rsidR="005C1327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C1327"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Bellace, 2001</w:t>
      </w:r>
      <w:r w:rsidR="005C1327" w:rsidRPr="001871A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BD3E48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49BC" w:rsidRPr="001871A8">
        <w:rPr>
          <w:rFonts w:ascii="Times New Roman" w:hAnsi="Times New Roman" w:cs="Times New Roman"/>
          <w:sz w:val="24"/>
          <w:szCs w:val="24"/>
          <w:lang w:val="en-US"/>
        </w:rPr>
        <w:t xml:space="preserve">Thus, without the elements, there are high chances that ILO may not realize a positive outcome in its organizational processes. </w:t>
      </w:r>
    </w:p>
    <w:p w14:paraId="43736B6E" w14:textId="3DED3F97" w:rsidR="00077DB3" w:rsidRPr="001871A8" w:rsidRDefault="00077DB3" w:rsidP="00107C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D5B85" w14:textId="029CEB17" w:rsidR="00077DB3" w:rsidRPr="001871A8" w:rsidRDefault="00077DB3" w:rsidP="00107C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388CD" w14:textId="11D40A34" w:rsidR="00077DB3" w:rsidRPr="001871A8" w:rsidRDefault="00077DB3" w:rsidP="00107C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81C53" w14:textId="7C834ECD" w:rsidR="00077DB3" w:rsidRPr="001871A8" w:rsidRDefault="00077DB3" w:rsidP="00107C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30695" w14:textId="5BD0628F" w:rsidR="00077DB3" w:rsidRPr="001871A8" w:rsidRDefault="00077DB3" w:rsidP="00107C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23971" w14:textId="034F05EB" w:rsidR="00077DB3" w:rsidRPr="001871A8" w:rsidRDefault="00077DB3" w:rsidP="00077DB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71A8">
        <w:rPr>
          <w:rFonts w:ascii="Times New Roman" w:hAnsi="Times New Roman" w:cs="Times New Roman"/>
          <w:sz w:val="24"/>
          <w:szCs w:val="24"/>
          <w:lang w:val="en-US"/>
        </w:rPr>
        <w:lastRenderedPageBreak/>
        <w:t>Bibliography</w:t>
      </w:r>
    </w:p>
    <w:p w14:paraId="06C26265" w14:textId="05E3D8D7" w:rsidR="00077DB3" w:rsidRPr="001871A8" w:rsidRDefault="0031325F" w:rsidP="0031325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Strang, D. and Chang, P.M.Y., 1993. The International Labor Organization and the welfare state: institutional effects on national welfare spending, 1960-80. </w:t>
      </w:r>
      <w:r w:rsidRPr="001871A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Organization</w:t>
      </w: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, pp.235-262.</w:t>
      </w:r>
    </w:p>
    <w:p w14:paraId="110266E2" w14:textId="0E90B867" w:rsidR="005C1327" w:rsidRPr="001871A8" w:rsidRDefault="005C1327" w:rsidP="0031325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Bellace, J.R., 2001. The ILO declaration of fundamental principles and rights at work. </w:t>
      </w:r>
      <w:r w:rsidRPr="001871A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of Comparative Labour Law and Industrial Relations</w:t>
      </w: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871A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17</w:t>
      </w: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(3).</w:t>
      </w:r>
    </w:p>
    <w:p w14:paraId="60FF0F46" w14:textId="6B9BA27D" w:rsidR="001871A8" w:rsidRPr="001871A8" w:rsidRDefault="001871A8" w:rsidP="0031325F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Nielsen, H.K., 1994. Concept of Discrimination in ILO Convention No. 111. </w:t>
      </w:r>
      <w:r w:rsidRPr="001871A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Int'l &amp; Comp. LQ</w:t>
      </w: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871A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43</w:t>
      </w:r>
      <w:r w:rsidRPr="001871A8">
        <w:rPr>
          <w:rFonts w:ascii="Times New Roman" w:hAnsi="Times New Roman" w:cs="Times New Roman"/>
          <w:sz w:val="24"/>
          <w:szCs w:val="24"/>
          <w:shd w:val="clear" w:color="auto" w:fill="FFFFFF"/>
        </w:rPr>
        <w:t>, p.827.</w:t>
      </w:r>
    </w:p>
    <w:sectPr w:rsidR="001871A8" w:rsidRPr="001871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E9BE2" w14:textId="77777777" w:rsidR="00375CA8" w:rsidRDefault="00375CA8" w:rsidP="00684504">
      <w:pPr>
        <w:spacing w:after="0" w:line="240" w:lineRule="auto"/>
      </w:pPr>
      <w:r>
        <w:separator/>
      </w:r>
    </w:p>
  </w:endnote>
  <w:endnote w:type="continuationSeparator" w:id="0">
    <w:p w14:paraId="0777DF18" w14:textId="77777777" w:rsidR="00375CA8" w:rsidRDefault="00375CA8" w:rsidP="0068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DEA3A" w14:textId="77777777" w:rsidR="00684504" w:rsidRDefault="00684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18BE6" w14:textId="77777777" w:rsidR="00684504" w:rsidRDefault="00684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9BBB" w14:textId="77777777" w:rsidR="00684504" w:rsidRDefault="00684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55A47" w14:textId="77777777" w:rsidR="00375CA8" w:rsidRDefault="00375CA8" w:rsidP="00684504">
      <w:pPr>
        <w:spacing w:after="0" w:line="240" w:lineRule="auto"/>
      </w:pPr>
      <w:r>
        <w:separator/>
      </w:r>
    </w:p>
  </w:footnote>
  <w:footnote w:type="continuationSeparator" w:id="0">
    <w:p w14:paraId="15FD5726" w14:textId="77777777" w:rsidR="00375CA8" w:rsidRDefault="00375CA8" w:rsidP="0068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C4071" w14:textId="77777777" w:rsidR="00684504" w:rsidRDefault="00684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1721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58FB53" w14:textId="41A0D73B" w:rsidR="00684504" w:rsidRDefault="006845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BCA77" w14:textId="77777777" w:rsidR="00684504" w:rsidRDefault="00684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179E" w14:textId="77777777" w:rsidR="00684504" w:rsidRDefault="00684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DC3MDA2N7EwNDFS0lEKTi0uzszPAykwrgUAtx+Y0CwAAAA="/>
  </w:docVars>
  <w:rsids>
    <w:rsidRoot w:val="00684504"/>
    <w:rsid w:val="00077DB3"/>
    <w:rsid w:val="00107C12"/>
    <w:rsid w:val="001142F8"/>
    <w:rsid w:val="001871A8"/>
    <w:rsid w:val="00216F0A"/>
    <w:rsid w:val="0031325F"/>
    <w:rsid w:val="00375CA8"/>
    <w:rsid w:val="00401292"/>
    <w:rsid w:val="00430B04"/>
    <w:rsid w:val="00452B2E"/>
    <w:rsid w:val="004561D0"/>
    <w:rsid w:val="005C1327"/>
    <w:rsid w:val="00600FF4"/>
    <w:rsid w:val="00684504"/>
    <w:rsid w:val="006C0B53"/>
    <w:rsid w:val="00821233"/>
    <w:rsid w:val="009465DD"/>
    <w:rsid w:val="00980C9F"/>
    <w:rsid w:val="009A49BC"/>
    <w:rsid w:val="00BD3E48"/>
    <w:rsid w:val="00D45B6E"/>
    <w:rsid w:val="00DD3618"/>
    <w:rsid w:val="00E47AFF"/>
    <w:rsid w:val="00FD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29E8"/>
  <w15:chartTrackingRefBased/>
  <w15:docId w15:val="{875300C3-6CF0-400D-BF60-0DB38FAC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480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504"/>
  </w:style>
  <w:style w:type="paragraph" w:styleId="Footer">
    <w:name w:val="footer"/>
    <w:basedOn w:val="Normal"/>
    <w:link w:val="FooterChar"/>
    <w:uiPriority w:val="99"/>
    <w:unhideWhenUsed/>
    <w:rsid w:val="0068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 calvince</dc:creator>
  <cp:keywords/>
  <dc:description/>
  <cp:lastModifiedBy>otieno calvince</cp:lastModifiedBy>
  <cp:revision>27</cp:revision>
  <dcterms:created xsi:type="dcterms:W3CDTF">2021-03-14T10:19:00Z</dcterms:created>
  <dcterms:modified xsi:type="dcterms:W3CDTF">2021-03-14T14:45:00Z</dcterms:modified>
</cp:coreProperties>
</file>