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db.Tasks.insertOne({"identification": "Caminar", "description": "Caminar 20 minutos", "status": "No completada"})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30"/>
          <w:szCs w:val="30"/>
          <w:rtl w:val="0"/>
        </w:rPr>
        <w:t xml:space="preserve">Listar todas las 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db.Tasks.find()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z w:val="30"/>
          <w:szCs w:val="30"/>
          <w:rtl w:val="0"/>
        </w:rPr>
        <w:t xml:space="preserve">Buscar tarea por identification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db.Tasks.findOne({"identification": "Piso"})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30"/>
          <w:szCs w:val="30"/>
          <w:rtl w:val="0"/>
        </w:rPr>
        <w:t xml:space="preserve">Listar tareas no completadas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db.Tasks.find({"status": "No completada"})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z w:val="30"/>
          <w:szCs w:val="30"/>
          <w:rtl w:val="0"/>
        </w:rPr>
        <w:t xml:space="preserve">Listar tareas completadas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db.Tasks.find({"status": "completada"})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z w:val="30"/>
          <w:szCs w:val="30"/>
          <w:rtl w:val="0"/>
        </w:rPr>
        <w:t xml:space="preserve">Actualizar tarea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db.Tasks.updateOne({ "identification": "Comida" }, { $set: {"description": "No comprar la comida"} })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sz w:val="30"/>
          <w:szCs w:val="30"/>
          <w:rtl w:val="0"/>
        </w:rPr>
        <w:t xml:space="preserve">Eliminar tarea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db.Tasks.deleteOne({ "identification": "Caminar" })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