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8A00"/>
          <w:sz w:val="48"/>
          <w:szCs w:val="48"/>
        </w:rPr>
        <w:t xml:space="preserve">CANCHAGO</w:t>
      </w:r>
    </w:p>
    <w:p>
      <w:pPr>
        <w:spacing w:after="80"/>
        <w:jc w:val="center"/>
      </w:pPr>
      <w:r>
        <w:rPr>
          <w:rFonts w:ascii="Arial" w:cs="Arial" w:eastAsia="Arial" w:hAnsi="Arial"/>
          <w:color w:val="555555"/>
          <w:sz w:val="22"/>
          <w:szCs w:val="22"/>
        </w:rPr>
        <w:t xml:space="preserve">tucanchago.com</w:t>
      </w:r>
    </w:p>
    <w:p>
      <w:pPr>
        <w:spacing w:after="320"/>
        <w:jc w:val="center"/>
      </w:pPr>
      <w:r>
        <w:rPr>
          <w:rFonts w:ascii="Arial" w:cs="Arial" w:eastAsia="Arial" w:hAnsi="Arial"/>
          <w:b/>
          <w:bCs/>
          <w:color w:val="1A1A1A"/>
          <w:sz w:val="30"/>
          <w:szCs w:val="30"/>
        </w:rPr>
        <w:t xml:space="preserve">TÉRMINOS Y CONDICIONES DE USO</w:t>
      </w:r>
    </w:p>
    <w:p>
      <w:pPr>
        <w:spacing w:after="400"/>
        <w:jc w:val="center"/>
      </w:pPr>
      <w:r>
        <w:rPr>
          <w:rFonts w:ascii="Arial" w:cs="Arial" w:eastAsia="Arial" w:hAnsi="Arial"/>
          <w:i/>
          <w:iCs/>
          <w:color w:val="555555"/>
          <w:sz w:val="20"/>
          <w:szCs w:val="20"/>
        </w:rPr>
        <w:t xml:space="preserve">Versión 1.0 — Junio 2025</w:t>
      </w:r>
    </w:p>
    <w:p>
      <w:pPr>
        <w:pBdr>
          <w:bottom w:val="single" w:color="CCCCCC" w:sz="4" w:space="1"/>
        </w:pBdr>
        <w:spacing w:after="200"/>
      </w:pPr>
      <w:r>
        <w:t xml:space="preserve"/>
      </w:r>
    </w:p>
    <w:p>
      <w:pPr>
        <w:pStyle w:val="Heading1"/>
      </w:pPr>
      <w:r>
        <w:t xml:space="preserve">1. ¿Qué es Canchago?</w:t>
      </w:r>
    </w:p>
    <w:p>
      <w:pPr>
        <w:spacing w:after="160"/>
        <w:jc w:val="both"/>
      </w:pPr>
      <w:r>
        <w:rPr>
          <w:b w:val="false"/>
          <w:bCs w:val="false"/>
          <w:color w:val="1A1A1A"/>
          <w:sz w:val="22"/>
          <w:szCs w:val="22"/>
        </w:rPr>
        <w:t xml:space="preserve">Canchago es una plataforma digital disponible en tucanchago.com que permite a jugadores buscar, visualizar y reservar canchas deportivas en Piura, Perú.</w:t>
      </w:r>
    </w:p>
    <w:p>
      <w:pPr>
        <w:spacing w:after="160"/>
        <w:jc w:val="both"/>
      </w:pPr>
      <w:r>
        <w:rPr>
          <w:b w:val="false"/>
          <w:bCs w:val="false"/>
          <w:color w:val="1A1A1A"/>
          <w:sz w:val="22"/>
          <w:szCs w:val="22"/>
        </w:rPr>
        <w:t xml:space="preserve">Canchago actúa únicamente como intermediario entre los jugadores (usuarios) y los propietarios o administradores de las canchas (establecimientos). Canchago no es propietaria, operadora ni responsable de las instalaciones deportivas publicadas en la plataforma.</w:t>
      </w:r>
    </w:p>
    <w:p>
      <w:pPr>
        <w:spacing w:after="160"/>
        <w:jc w:val="both"/>
      </w:pPr>
      <w:r>
        <w:rPr>
          <w:b w:val="false"/>
          <w:bCs w:val="false"/>
          <w:color w:val="1A1A1A"/>
          <w:sz w:val="22"/>
          <w:szCs w:val="22"/>
        </w:rPr>
        <w:t xml:space="preserve">Los establecimientos son responsables de la veracidad de la información publicada (precios, horarios, condiciones de la cancha) y de cumplir con las reservas confirmadas.</w:t>
      </w:r>
    </w:p>
    <w:p>
      <w:pPr>
        <w:spacing w:after="80"/>
      </w:pPr>
      <w:r>
        <w:t xml:space="preserve"/>
      </w:r>
    </w:p>
    <w:p>
      <w:pPr>
        <w:pStyle w:val="Heading1"/>
      </w:pPr>
      <w:r>
        <w:t xml:space="preserve">2. Aceptación de estos Términos</w:t>
      </w:r>
    </w:p>
    <w:p>
      <w:pPr>
        <w:spacing w:after="160"/>
        <w:jc w:val="both"/>
      </w:pPr>
      <w:r>
        <w:rPr>
          <w:b w:val="false"/>
          <w:bCs w:val="false"/>
          <w:color w:val="1A1A1A"/>
          <w:sz w:val="22"/>
          <w:szCs w:val="22"/>
        </w:rPr>
        <w:t xml:space="preserve">Al crear una cuenta en Canchago, el usuario declara haber leído, entendido y aceptado estos Términos y Condiciones, así como la Política de Privacidad de la plataforma.</w:t>
      </w:r>
    </w:p>
    <w:p>
      <w:pPr>
        <w:spacing w:after="160"/>
        <w:jc w:val="both"/>
      </w:pPr>
      <w:r>
        <w:rPr>
          <w:b w:val="false"/>
          <w:bCs w:val="false"/>
          <w:color w:val="1A1A1A"/>
          <w:sz w:val="22"/>
          <w:szCs w:val="22"/>
        </w:rPr>
        <w:t xml:space="preserve">Si el usuario no está de acuerdo con alguno de estos términos, debe abstenerse de usar la plataforma.</w:t>
      </w:r>
    </w:p>
    <w:p>
      <w:pPr>
        <w:spacing w:after="160"/>
        <w:jc w:val="both"/>
      </w:pPr>
      <w:r>
        <w:rPr>
          <w:b w:val="false"/>
          <w:bCs w:val="false"/>
          <w:color w:val="1A1A1A"/>
          <w:sz w:val="22"/>
          <w:szCs w:val="22"/>
        </w:rPr>
        <w:t xml:space="preserve">Canchago se reserva el derecho de modificar estos términos en cualquier momento. Los cambios serán notificados con al menos 15 días de anticipación mediante el correo electrónico registrado. El uso continuado de la plataforma tras dicho plazo implica la aceptación de los nuevos términos.</w:t>
      </w:r>
    </w:p>
    <w:p>
      <w:pPr>
        <w:spacing w:after="80"/>
      </w:pPr>
      <w:r>
        <w:t xml:space="preserve"/>
      </w:r>
    </w:p>
    <w:p>
      <w:pPr>
        <w:pStyle w:val="Heading1"/>
      </w:pPr>
      <w:r>
        <w:t xml:space="preserve">3. Reservas y cuenta de usuario</w:t>
      </w:r>
    </w:p>
    <w:p>
      <w:pPr>
        <w:spacing w:after="160"/>
        <w:jc w:val="both"/>
      </w:pPr>
      <w:r>
        <w:rPr>
          <w:b w:val="false"/>
          <w:bCs w:val="false"/>
          <w:color w:val="1A1A1A"/>
          <w:sz w:val="22"/>
          <w:szCs w:val="22"/>
        </w:rPr>
        <w:t xml:space="preserve">En Canchago es posible realizar reservas de dos formas:</w:t>
      </w:r>
    </w:p>
    <w:p>
      <w:pPr>
        <w:spacing w:after="80"/>
      </w:pPr>
      <w:r>
        <w:t xml:space="preserve"/>
      </w:r>
    </w:p>
    <w:p>
      <w:pPr>
        <w:pStyle w:val="Heading2"/>
      </w:pPr>
      <w:r>
        <w:t xml:space="preserve">Reserva sin cuenta (usuario invitado)</w:t>
      </w:r>
    </w:p>
    <w:p>
      <w:pPr>
        <w:spacing w:after="160"/>
        <w:jc w:val="both"/>
      </w:pPr>
      <w:r>
        <w:rPr>
          <w:b w:val="false"/>
          <w:bCs w:val="false"/>
          <w:color w:val="1A1A1A"/>
          <w:sz w:val="22"/>
          <w:szCs w:val="22"/>
        </w:rPr>
        <w:t xml:space="preserve">El usuario puede reservar una cancha sin necesidad de crear una cuenta. Para ello, se solicitarán los siguientes datos al momento de la reserva:</w:t>
      </w:r>
    </w:p>
    <w:p>
      <w:pPr>
        <w:pStyle w:val="ListParagraph"/>
        <w:numPr>
          <w:ilvl w:val="0"/>
          <w:numId w:val="2"/>
        </w:numPr>
        <w:spacing w:after="100"/>
      </w:pPr>
      <w:r>
        <w:rPr>
          <w:color w:val="1A1A1A"/>
          <w:sz w:val="22"/>
          <w:szCs w:val="22"/>
        </w:rPr>
        <w:t xml:space="preserve">Correo electrónico (para enviar el comprobante y el enlace de cancelación)</w:t>
      </w:r>
    </w:p>
    <w:p>
      <w:pPr>
        <w:pStyle w:val="ListParagraph"/>
        <w:numPr>
          <w:ilvl w:val="0"/>
          <w:numId w:val="2"/>
        </w:numPr>
        <w:spacing w:after="100"/>
      </w:pPr>
      <w:r>
        <w:rPr>
          <w:color w:val="1A1A1A"/>
          <w:sz w:val="22"/>
          <w:szCs w:val="22"/>
        </w:rPr>
        <w:t xml:space="preserve">Número de teléfono con WhatsApp (para recibir la notificación de confirmación)</w:t>
      </w:r>
    </w:p>
    <w:p>
      <w:pPr>
        <w:spacing w:after="80"/>
      </w:pPr>
      <w:r>
        <w:t xml:space="preserve"/>
      </w:r>
    </w:p>
    <w:p>
      <w:pPr>
        <w:spacing w:after="160"/>
        <w:jc w:val="both"/>
      </w:pPr>
      <w:r>
        <w:rPr>
          <w:b w:val="false"/>
          <w:bCs w:val="false"/>
          <w:color w:val="1A1A1A"/>
          <w:sz w:val="22"/>
          <w:szCs w:val="22"/>
        </w:rPr>
        <w:t xml:space="preserve">El usuario invitado recibirá por WhatsApp únicamente la confirmación de su reserva. Para cancelarla, deberá utilizar el enlace enviado a su correo electrónico.</w:t>
      </w:r>
    </w:p>
    <w:p>
      <w:pPr>
        <w:spacing w:after="80"/>
      </w:pPr>
      <w:r>
        <w:t xml:space="preserve"/>
      </w:r>
    </w:p>
    <w:p>
      <w:pPr>
        <w:pStyle w:val="Heading2"/>
      </w:pPr>
      <w:r>
        <w:t xml:space="preserve">Reserva con cuenta registrada</w:t>
      </w:r>
    </w:p>
    <w:p>
      <w:pPr>
        <w:spacing w:after="160"/>
        <w:jc w:val="both"/>
      </w:pPr>
      <w:r>
        <w:rPr>
          <w:b w:val="false"/>
          <w:bCs w:val="false"/>
          <w:color w:val="1A1A1A"/>
          <w:sz w:val="22"/>
          <w:szCs w:val="22"/>
        </w:rPr>
        <w:t xml:space="preserve">Los usuarios que crean una cuenta en Canchago acceden a beneficios adicionales:</w:t>
      </w:r>
    </w:p>
    <w:p>
      <w:pPr>
        <w:pStyle w:val="ListParagraph"/>
        <w:numPr>
          <w:ilvl w:val="0"/>
          <w:numId w:val="2"/>
        </w:numPr>
        <w:spacing w:after="100"/>
      </w:pPr>
      <w:r>
        <w:rPr>
          <w:color w:val="1A1A1A"/>
          <w:sz w:val="22"/>
          <w:szCs w:val="22"/>
        </w:rPr>
        <w:t xml:space="preserve">Visualización del historial de reservas</w:t>
      </w:r>
    </w:p>
    <w:p>
      <w:pPr>
        <w:pStyle w:val="ListParagraph"/>
        <w:numPr>
          <w:ilvl w:val="0"/>
          <w:numId w:val="2"/>
        </w:numPr>
        <w:spacing w:after="100"/>
      </w:pPr>
      <w:r>
        <w:rPr>
          <w:color w:val="1A1A1A"/>
          <w:sz w:val="22"/>
          <w:szCs w:val="22"/>
        </w:rPr>
        <w:t xml:space="preserve">Canchas guardadas como favoritas</w:t>
      </w:r>
    </w:p>
    <w:p>
      <w:pPr>
        <w:pStyle w:val="ListParagraph"/>
        <w:numPr>
          <w:ilvl w:val="0"/>
          <w:numId w:val="2"/>
        </w:numPr>
        <w:spacing w:after="100"/>
      </w:pPr>
      <w:r>
        <w:rPr>
          <w:color w:val="1A1A1A"/>
          <w:sz w:val="22"/>
          <w:szCs w:val="22"/>
        </w:rPr>
        <w:t xml:space="preserve">Datos personales autocompletados al momento de reservar</w:t>
      </w:r>
    </w:p>
    <w:p>
      <w:pPr>
        <w:pStyle w:val="ListParagraph"/>
        <w:numPr>
          <w:ilvl w:val="0"/>
          <w:numId w:val="2"/>
        </w:numPr>
        <w:spacing w:after="100"/>
      </w:pPr>
      <w:r>
        <w:rPr>
          <w:color w:val="1A1A1A"/>
          <w:sz w:val="22"/>
          <w:szCs w:val="22"/>
        </w:rPr>
        <w:t xml:space="preserve">Edición del perfil</w:t>
      </w:r>
    </w:p>
    <w:p>
      <w:pPr>
        <w:spacing w:after="80"/>
      </w:pPr>
      <w:r>
        <w:t xml:space="preserve"/>
      </w:r>
    </w:p>
    <w:p>
      <w:pPr>
        <w:spacing w:after="160"/>
        <w:jc w:val="both"/>
      </w:pPr>
      <w:r>
        <w:rPr>
          <w:b w:val="false"/>
          <w:bCs w:val="false"/>
          <w:color w:val="1A1A1A"/>
          <w:sz w:val="22"/>
          <w:szCs w:val="22"/>
        </w:rPr>
        <w:t xml:space="preserve">Al llegar a la sección de pago, los datos de contacto se completan automáticamente con la información de la cuenta. El usuario puede modificar el número de WhatsApp en ese momento si desea recibir las notificaciones en un número distinto.</w:t>
      </w:r>
    </w:p>
    <w:p>
      <w:pPr>
        <w:spacing w:after="80"/>
      </w:pPr>
      <w:r>
        <w:t xml:space="preserve"/>
      </w:r>
    </w:p>
    <w:p>
      <w:pPr>
        <w:pStyle w:val="Heading2"/>
      </w:pPr>
      <w:r>
        <w:t xml:space="preserve">Creación de cuenta</w:t>
      </w:r>
    </w:p>
    <w:p>
      <w:pPr>
        <w:spacing w:after="160"/>
        <w:jc w:val="both"/>
      </w:pPr>
      <w:r>
        <w:rPr>
          <w:b w:val="false"/>
          <w:bCs w:val="false"/>
          <w:color w:val="1A1A1A"/>
          <w:sz w:val="22"/>
          <w:szCs w:val="22"/>
        </w:rPr>
        <w:t xml:space="preserve">Para crear una cuenta, el usuario debe proporcionar:</w:t>
      </w:r>
    </w:p>
    <w:p>
      <w:pPr>
        <w:pStyle w:val="ListParagraph"/>
        <w:numPr>
          <w:ilvl w:val="0"/>
          <w:numId w:val="2"/>
        </w:numPr>
        <w:spacing w:after="100"/>
      </w:pPr>
      <w:r>
        <w:rPr>
          <w:color w:val="1A1A1A"/>
          <w:sz w:val="22"/>
          <w:szCs w:val="22"/>
        </w:rPr>
        <w:t xml:space="preserve">Nombre completo</w:t>
      </w:r>
    </w:p>
    <w:p>
      <w:pPr>
        <w:pStyle w:val="ListParagraph"/>
        <w:numPr>
          <w:ilvl w:val="0"/>
          <w:numId w:val="2"/>
        </w:numPr>
        <w:spacing w:after="100"/>
      </w:pPr>
      <w:r>
        <w:rPr>
          <w:color w:val="1A1A1A"/>
          <w:sz w:val="22"/>
          <w:szCs w:val="22"/>
        </w:rPr>
        <w:t xml:space="preserve">Correo electrónico válido (necesario para recuperar la cuenta)</w:t>
      </w:r>
    </w:p>
    <w:p>
      <w:pPr>
        <w:pStyle w:val="ListParagraph"/>
        <w:numPr>
          <w:ilvl w:val="0"/>
          <w:numId w:val="2"/>
        </w:numPr>
        <w:spacing w:after="100"/>
      </w:pPr>
      <w:r>
        <w:rPr>
          <w:color w:val="1A1A1A"/>
          <w:sz w:val="22"/>
          <w:szCs w:val="22"/>
        </w:rPr>
        <w:t xml:space="preserve">Número de teléfono</w:t>
      </w:r>
    </w:p>
    <w:p>
      <w:pPr>
        <w:pStyle w:val="ListParagraph"/>
        <w:numPr>
          <w:ilvl w:val="0"/>
          <w:numId w:val="2"/>
        </w:numPr>
        <w:spacing w:after="100"/>
      </w:pPr>
      <w:r>
        <w:rPr>
          <w:color w:val="1A1A1A"/>
          <w:sz w:val="22"/>
          <w:szCs w:val="22"/>
        </w:rPr>
        <w:t xml:space="preserve">Contraseña segura</w:t>
      </w:r>
    </w:p>
    <w:p>
      <w:pPr>
        <w:spacing w:after="80"/>
      </w:pPr>
      <w:r>
        <w:t xml:space="preserve"/>
      </w:r>
    </w:p>
    <w:p>
      <w:pPr>
        <w:spacing w:after="160"/>
        <w:jc w:val="both"/>
      </w:pPr>
      <w:r>
        <w:rPr>
          <w:b w:val="false"/>
          <w:bCs w:val="false"/>
          <w:color w:val="1A1A1A"/>
          <w:sz w:val="22"/>
          <w:szCs w:val="22"/>
        </w:rPr>
        <w:t xml:space="preserve">El usuario es responsable de mantener la confidencialidad de sus credenciales y de todas las actividades realizadas desde su cuenta. En caso de uso no autorizado, debe notificarlo de inmediato a Canchago.</w:t>
      </w:r>
    </w:p>
    <w:p>
      <w:pPr>
        <w:spacing w:after="160"/>
        <w:jc w:val="both"/>
      </w:pPr>
      <w:r>
        <w:rPr>
          <w:b w:val="false"/>
          <w:bCs w:val="false"/>
          <w:color w:val="1A1A1A"/>
          <w:sz w:val="22"/>
          <w:szCs w:val="22"/>
        </w:rPr>
        <w:t xml:space="preserve">Canchago se reserva el derecho de suspender o eliminar cuentas que incumplan estos términos.</w:t>
      </w:r>
    </w:p>
    <w:p>
      <w:pPr>
        <w:spacing w:after="80"/>
      </w:pPr>
      <w:r>
        <w:t xml:space="preserve"/>
      </w:r>
    </w:p>
    <w:p>
      <w:pPr>
        <w:pStyle w:val="Heading1"/>
      </w:pPr>
      <w:r>
        <w:t xml:space="preserve">4. Proceso de reserva</w:t>
      </w:r>
    </w:p>
    <w:p>
      <w:pPr>
        <w:spacing w:after="160"/>
        <w:jc w:val="both"/>
      </w:pPr>
      <w:r>
        <w:rPr>
          <w:b w:val="false"/>
          <w:bCs w:val="false"/>
          <w:color w:val="1A1A1A"/>
          <w:sz w:val="22"/>
          <w:szCs w:val="22"/>
        </w:rPr>
        <w:t xml:space="preserve">Al realizar una reserva a través de Canchago, el usuario selecciona la cancha, fecha y horario disponible. La reserva queda confirmada una vez que el usuario completa el proceso dentro de la plataforma.</w:t>
      </w:r>
    </w:p>
    <w:p>
      <w:pPr>
        <w:spacing w:after="160"/>
        <w:jc w:val="both"/>
      </w:pPr>
      <w:r>
        <w:rPr>
          <w:b w:val="false"/>
          <w:bCs w:val="false"/>
          <w:color w:val="1A1A1A"/>
          <w:sz w:val="22"/>
          <w:szCs w:val="22"/>
        </w:rPr>
        <w:t xml:space="preserve">Una vez confirmada la reserva, el usuario recibirá una notificación de confirmación al número de WhatsApp registrado en su cuenta.</w:t>
      </w:r>
    </w:p>
    <w:p>
      <w:pPr>
        <w:spacing w:after="160"/>
        <w:jc w:val="both"/>
      </w:pPr>
      <w:r>
        <w:rPr>
          <w:b w:val="false"/>
          <w:bCs w:val="false"/>
          <w:color w:val="1A1A1A"/>
          <w:sz w:val="22"/>
          <w:szCs w:val="22"/>
        </w:rPr>
        <w:t xml:space="preserve">La reserva es un acuerdo directo entre el usuario y el establecimiento. Canchago facilita la coordinación pero no es parte del acuerdo comercial entre ambos.</w:t>
      </w:r>
    </w:p>
    <w:p>
      <w:pPr>
        <w:spacing w:after="80"/>
      </w:pPr>
      <w:r>
        <w:t xml:space="preserve"/>
      </w:r>
    </w:p>
    <w:p>
      <w:pPr>
        <w:pStyle w:val="Heading1"/>
      </w:pPr>
      <w:r>
        <w:t xml:space="preserve">5. Pagos</w:t>
      </w:r>
    </w:p>
    <w:p>
      <w:pPr>
        <w:spacing w:after="160"/>
        <w:jc w:val="both"/>
      </w:pPr>
      <w:r>
        <w:rPr>
          <w:b w:val="false"/>
          <w:bCs w:val="false"/>
          <w:color w:val="1A1A1A"/>
          <w:sz w:val="22"/>
          <w:szCs w:val="22"/>
        </w:rPr>
        <w:t xml:space="preserve">El pago de las reservas se realiza directamente al establecimiento. Canchago no procesa ni retiene dinero de los usuarios. Los métodos de pago aceptados son los que el propio establecimiento indique, pudiendo incluir:</w:t>
      </w:r>
    </w:p>
    <w:p>
      <w:pPr>
        <w:pStyle w:val="ListParagraph"/>
        <w:numPr>
          <w:ilvl w:val="0"/>
          <w:numId w:val="2"/>
        </w:numPr>
        <w:spacing w:after="100"/>
      </w:pPr>
      <w:r>
        <w:rPr>
          <w:color w:val="1A1A1A"/>
          <w:sz w:val="22"/>
          <w:szCs w:val="22"/>
        </w:rPr>
        <w:t xml:space="preserve">Yape (al número del administrador de cancha)</w:t>
      </w:r>
    </w:p>
    <w:p>
      <w:pPr>
        <w:pStyle w:val="ListParagraph"/>
        <w:numPr>
          <w:ilvl w:val="0"/>
          <w:numId w:val="2"/>
        </w:numPr>
        <w:spacing w:after="100"/>
      </w:pPr>
      <w:r>
        <w:rPr>
          <w:color w:val="1A1A1A"/>
          <w:sz w:val="22"/>
          <w:szCs w:val="22"/>
        </w:rPr>
        <w:t xml:space="preserve">Plin (al número del administrador de cancha)</w:t>
      </w:r>
    </w:p>
    <w:p>
      <w:pPr>
        <w:pStyle w:val="ListParagraph"/>
        <w:numPr>
          <w:ilvl w:val="0"/>
          <w:numId w:val="2"/>
        </w:numPr>
        <w:spacing w:after="100"/>
      </w:pPr>
      <w:r>
        <w:rPr>
          <w:color w:val="1A1A1A"/>
          <w:sz w:val="22"/>
          <w:szCs w:val="22"/>
        </w:rPr>
        <w:t xml:space="preserve">Efectivo en el local</w:t>
      </w:r>
    </w:p>
    <w:p>
      <w:pPr>
        <w:spacing w:after="80"/>
      </w:pPr>
      <w:r>
        <w:t xml:space="preserve"/>
      </w:r>
    </w:p>
    <w:p>
      <w:pPr>
        <w:spacing w:after="160"/>
        <w:jc w:val="both"/>
      </w:pPr>
      <w:r>
        <w:rPr>
          <w:b w:val="false"/>
          <w:bCs w:val="false"/>
          <w:color w:val="1A1A1A"/>
          <w:sz w:val="22"/>
          <w:szCs w:val="22"/>
        </w:rPr>
        <w:t xml:space="preserve">Canchago no se hace responsable por errores en transferencias realizadas a números incorrectos proporcionados por el establecimiento, ni por disputas relacionadas con el cobro de precios distintos a los publicados en la plataforma.</w:t>
      </w:r>
    </w:p>
    <w:p>
      <w:pPr>
        <w:spacing w:after="80"/>
      </w:pPr>
      <w:r>
        <w:t xml:space="preserve"/>
      </w:r>
    </w:p>
    <w:p>
      <w:pPr>
        <w:pStyle w:val="Heading1"/>
      </w:pPr>
      <w:r>
        <w:t xml:space="preserve">6. Política de cancelaciones y reembolsos</w:t>
      </w:r>
    </w:p>
    <w:p>
      <w:pPr>
        <w:spacing w:after="160"/>
        <w:jc w:val="both"/>
      </w:pPr>
      <w:r>
        <w:rPr>
          <w:b w:val="false"/>
          <w:bCs w:val="false"/>
          <w:color w:val="1A1A1A"/>
          <w:sz w:val="22"/>
          <w:szCs w:val="22"/>
        </w:rPr>
        <w:t xml:space="preserve">En caso de que el usuario necesite cancelar una reserva, se aplicará la siguiente política de reembolso según el tiempo de anticipación con respecto al horario reservado:</w:t>
      </w:r>
    </w:p>
    <w:p>
      <w:pPr>
        <w:spacing w:after="80"/>
      </w:pPr>
      <w:r>
        <w:t xml:space="preserve"/>
      </w:r>
    </w:p>
    <w:p>
      <w:pPr>
        <w:pStyle w:val="Heading2"/>
      </w:pPr>
      <w:r>
        <w:t xml:space="preserve">Cancelación por el usuario:</w:t>
      </w:r>
    </w:p>
    <w:p>
      <w:pPr>
        <w:pStyle w:val="ListParagraph"/>
        <w:numPr>
          <w:ilvl w:val="0"/>
          <w:numId w:val="2"/>
        </w:numPr>
        <w:spacing w:after="100"/>
      </w:pPr>
      <w:r>
        <w:rPr>
          <w:color w:val="1A1A1A"/>
          <w:sz w:val="22"/>
          <w:szCs w:val="22"/>
        </w:rPr>
        <w:t xml:space="preserve">Más de 4 horas de anticipación: reembolso del 85% del monto pagado</w:t>
      </w:r>
    </w:p>
    <w:p>
      <w:pPr>
        <w:pStyle w:val="ListParagraph"/>
        <w:numPr>
          <w:ilvl w:val="0"/>
          <w:numId w:val="2"/>
        </w:numPr>
        <w:spacing w:after="100"/>
      </w:pPr>
      <w:r>
        <w:rPr>
          <w:color w:val="1A1A1A"/>
          <w:sz w:val="22"/>
          <w:szCs w:val="22"/>
        </w:rPr>
        <w:t xml:space="preserve">Entre 2 y 4 horas de anticipación: reembolso del 60% del monto pagado</w:t>
      </w:r>
    </w:p>
    <w:p>
      <w:pPr>
        <w:pStyle w:val="ListParagraph"/>
        <w:numPr>
          <w:ilvl w:val="0"/>
          <w:numId w:val="2"/>
        </w:numPr>
        <w:spacing w:after="100"/>
      </w:pPr>
      <w:r>
        <w:rPr>
          <w:color w:val="1A1A1A"/>
          <w:sz w:val="22"/>
          <w:szCs w:val="22"/>
        </w:rPr>
        <w:t xml:space="preserve">Entre 1 y 2 horas de anticipación: reembolso del 30% del monto pagado</w:t>
      </w:r>
    </w:p>
    <w:p>
      <w:pPr>
        <w:pStyle w:val="ListParagraph"/>
        <w:numPr>
          <w:ilvl w:val="0"/>
          <w:numId w:val="2"/>
        </w:numPr>
        <w:spacing w:after="100"/>
      </w:pPr>
      <w:r>
        <w:rPr>
          <w:color w:val="1A1A1A"/>
          <w:sz w:val="22"/>
          <w:szCs w:val="22"/>
        </w:rPr>
        <w:t xml:space="preserve">Menos de 1 hora de anticipación: sin reembolso</w:t>
      </w:r>
    </w:p>
    <w:p>
      <w:pPr>
        <w:spacing w:after="80"/>
      </w:pPr>
      <w:r>
        <w:t xml:space="preserve"/>
      </w:r>
    </w:p>
    <w:p>
      <w:pPr>
        <w:pStyle w:val="Heading2"/>
      </w:pPr>
      <w:r>
        <w:t xml:space="preserve">Cancelación por el establecimiento:</w:t>
      </w:r>
    </w:p>
    <w:p>
      <w:pPr>
        <w:spacing w:after="160"/>
        <w:jc w:val="both"/>
      </w:pPr>
      <w:r>
        <w:rPr>
          <w:b w:val="false"/>
          <w:bCs w:val="false"/>
          <w:color w:val="1A1A1A"/>
          <w:sz w:val="22"/>
          <w:szCs w:val="22"/>
        </w:rPr>
        <w:t xml:space="preserve">Si el establecimiento cancela una reserva ya confirmada, el usuario tiene derecho a la devolución total del monto pagado. El reembolso es responsabilidad directa del establecimiento, quien deberá coordinarlo con el usuario a través de los mismos medios de pago utilizados.</w:t>
      </w:r>
    </w:p>
    <w:p>
      <w:pPr>
        <w:spacing w:after="160"/>
        <w:jc w:val="both"/>
      </w:pPr>
      <w:r>
        <w:rPr>
          <w:b w:val="false"/>
          <w:bCs w:val="false"/>
          <w:color w:val="1A1A1A"/>
          <w:sz w:val="22"/>
          <w:szCs w:val="22"/>
        </w:rPr>
        <w:t xml:space="preserve">Canchago no es responsable de gestionar ni garantizar los reembolsos, dado que los pagos se realizan directamente entre el usuario y el establecimiento.</w:t>
      </w:r>
    </w:p>
    <w:p>
      <w:pPr>
        <w:spacing w:after="80"/>
      </w:pPr>
      <w:r>
        <w:t xml:space="preserve"/>
      </w:r>
    </w:p>
    <w:p>
      <w:pPr>
        <w:pStyle w:val="Heading2"/>
      </w:pPr>
      <w:r>
        <w:t xml:space="preserve">Fuerza mayor:</w:t>
      </w:r>
    </w:p>
    <w:p>
      <w:pPr>
        <w:spacing w:after="160"/>
        <w:jc w:val="both"/>
      </w:pPr>
      <w:r>
        <w:rPr>
          <w:b w:val="false"/>
          <w:bCs w:val="false"/>
          <w:color w:val="1A1A1A"/>
          <w:sz w:val="22"/>
          <w:szCs w:val="22"/>
        </w:rPr>
        <w:t xml:space="preserve">En casos de fuerza mayor (lluvias intensas, cortes de luz u otras situaciones ajenas al control del establecimiento), la política de reembolso será definida directamente entre el usuario y el establecimiento. Se recomienda al usuario contactar al establecimiento con anticipación ante condiciones climáticas adversas.</w:t>
      </w:r>
    </w:p>
    <w:p>
      <w:pPr>
        <w:spacing w:after="80"/>
      </w:pPr>
      <w:r>
        <w:t xml:space="preserve"/>
      </w:r>
    </w:p>
    <w:p>
      <w:pPr>
        <w:pStyle w:val="Heading1"/>
      </w:pPr>
      <w:r>
        <w:t xml:space="preserve">7. Responsabilidades del usuario</w:t>
      </w:r>
    </w:p>
    <w:p>
      <w:pPr>
        <w:spacing w:after="160"/>
        <w:jc w:val="both"/>
      </w:pPr>
      <w:r>
        <w:rPr>
          <w:b w:val="false"/>
          <w:bCs w:val="false"/>
          <w:color w:val="1A1A1A"/>
          <w:sz w:val="22"/>
          <w:szCs w:val="22"/>
        </w:rPr>
        <w:t xml:space="preserve">Al usar Canchago, el usuario se compromete a:</w:t>
      </w:r>
    </w:p>
    <w:p>
      <w:pPr>
        <w:pStyle w:val="ListParagraph"/>
        <w:numPr>
          <w:ilvl w:val="0"/>
          <w:numId w:val="2"/>
        </w:numPr>
        <w:spacing w:after="100"/>
      </w:pPr>
      <w:r>
        <w:rPr>
          <w:color w:val="1A1A1A"/>
          <w:sz w:val="22"/>
          <w:szCs w:val="22"/>
        </w:rPr>
        <w:t xml:space="preserve">Proporcionar información veraz y actualizada al registrarse</w:t>
      </w:r>
    </w:p>
    <w:p>
      <w:pPr>
        <w:pStyle w:val="ListParagraph"/>
        <w:numPr>
          <w:ilvl w:val="0"/>
          <w:numId w:val="2"/>
        </w:numPr>
        <w:spacing w:after="100"/>
      </w:pPr>
      <w:r>
        <w:rPr>
          <w:color w:val="1A1A1A"/>
          <w:sz w:val="22"/>
          <w:szCs w:val="22"/>
        </w:rPr>
        <w:t xml:space="preserve">Presentarse puntualmente a las reservas confirmadas</w:t>
      </w:r>
    </w:p>
    <w:p>
      <w:pPr>
        <w:pStyle w:val="ListParagraph"/>
        <w:numPr>
          <w:ilvl w:val="0"/>
          <w:numId w:val="2"/>
        </w:numPr>
        <w:spacing w:after="100"/>
      </w:pPr>
      <w:r>
        <w:rPr>
          <w:color w:val="1A1A1A"/>
          <w:sz w:val="22"/>
          <w:szCs w:val="22"/>
        </w:rPr>
        <w:t xml:space="preserve">Respetar las instalaciones, normas del establecimiento y a otros usuarios</w:t>
      </w:r>
    </w:p>
    <w:p>
      <w:pPr>
        <w:pStyle w:val="ListParagraph"/>
        <w:numPr>
          <w:ilvl w:val="0"/>
          <w:numId w:val="2"/>
        </w:numPr>
        <w:spacing w:after="100"/>
      </w:pPr>
      <w:r>
        <w:rPr>
          <w:color w:val="1A1A1A"/>
          <w:sz w:val="22"/>
          <w:szCs w:val="22"/>
        </w:rPr>
        <w:t xml:space="preserve">No realizar reservas fraudulentas ni con fines distintos al uso deportivo</w:t>
      </w:r>
    </w:p>
    <w:p>
      <w:pPr>
        <w:pStyle w:val="ListParagraph"/>
        <w:numPr>
          <w:ilvl w:val="0"/>
          <w:numId w:val="2"/>
        </w:numPr>
        <w:spacing w:after="100"/>
      </w:pPr>
      <w:r>
        <w:rPr>
          <w:color w:val="1A1A1A"/>
          <w:sz w:val="22"/>
          <w:szCs w:val="22"/>
        </w:rPr>
        <w:t xml:space="preserve">No revender ni ceder horarios reservados a terceros a cambio de dinero</w:t>
      </w:r>
    </w:p>
    <w:p>
      <w:pPr>
        <w:pStyle w:val="ListParagraph"/>
        <w:numPr>
          <w:ilvl w:val="0"/>
          <w:numId w:val="2"/>
        </w:numPr>
        <w:spacing w:after="100"/>
      </w:pPr>
      <w:r>
        <w:rPr>
          <w:color w:val="1A1A1A"/>
          <w:sz w:val="22"/>
          <w:szCs w:val="22"/>
        </w:rPr>
        <w:t xml:space="preserve">No usar la plataforma para actividades ilegales o contrarias a las buenas costumbres</w:t>
      </w:r>
    </w:p>
    <w:p>
      <w:pPr>
        <w:spacing w:after="80"/>
      </w:pPr>
      <w:r>
        <w:t xml:space="preserve"/>
      </w:r>
    </w:p>
    <w:p>
      <w:pPr>
        <w:spacing w:after="160"/>
        <w:jc w:val="both"/>
      </w:pPr>
      <w:r>
        <w:rPr>
          <w:b w:val="false"/>
          <w:bCs w:val="false"/>
          <w:color w:val="1A1A1A"/>
          <w:sz w:val="22"/>
          <w:szCs w:val="22"/>
        </w:rPr>
        <w:t xml:space="preserve">El incumplimiento de estas obligaciones puede resultar en la suspensión o eliminación permanente de la cuenta.</w:t>
      </w:r>
    </w:p>
    <w:p>
      <w:pPr>
        <w:spacing w:after="80"/>
      </w:pPr>
      <w:r>
        <w:t xml:space="preserve"/>
      </w:r>
    </w:p>
    <w:p>
      <w:pPr>
        <w:pStyle w:val="Heading1"/>
      </w:pPr>
      <w:r>
        <w:t xml:space="preserve">8. Limitación de responsabilidad</w:t>
      </w:r>
    </w:p>
    <w:p>
      <w:pPr>
        <w:spacing w:after="160"/>
        <w:jc w:val="both"/>
      </w:pPr>
      <w:r>
        <w:rPr>
          <w:b w:val="false"/>
          <w:bCs w:val="false"/>
          <w:color w:val="1A1A1A"/>
          <w:sz w:val="22"/>
          <w:szCs w:val="22"/>
        </w:rPr>
        <w:t xml:space="preserve">Canchago no será responsable por:</w:t>
      </w:r>
    </w:p>
    <w:p>
      <w:pPr>
        <w:pStyle w:val="ListParagraph"/>
        <w:numPr>
          <w:ilvl w:val="0"/>
          <w:numId w:val="2"/>
        </w:numPr>
        <w:spacing w:after="100"/>
      </w:pPr>
      <w:r>
        <w:rPr>
          <w:color w:val="1A1A1A"/>
          <w:sz w:val="22"/>
          <w:szCs w:val="22"/>
        </w:rPr>
        <w:t xml:space="preserve">Lesiones, accidentes o daños físicos ocurridos dentro de las instalaciones deportivas</w:t>
      </w:r>
    </w:p>
    <w:p>
      <w:pPr>
        <w:pStyle w:val="ListParagraph"/>
        <w:numPr>
          <w:ilvl w:val="0"/>
          <w:numId w:val="2"/>
        </w:numPr>
        <w:spacing w:after="100"/>
      </w:pPr>
      <w:r>
        <w:rPr>
          <w:color w:val="1A1A1A"/>
          <w:sz w:val="22"/>
          <w:szCs w:val="22"/>
        </w:rPr>
        <w:t xml:space="preserve">Daños o pérdida de objetos personales en los establecimientos</w:t>
      </w:r>
    </w:p>
    <w:p>
      <w:pPr>
        <w:pStyle w:val="ListParagraph"/>
        <w:numPr>
          <w:ilvl w:val="0"/>
          <w:numId w:val="2"/>
        </w:numPr>
        <w:spacing w:after="100"/>
      </w:pPr>
      <w:r>
        <w:rPr>
          <w:color w:val="1A1A1A"/>
          <w:sz w:val="22"/>
          <w:szCs w:val="22"/>
        </w:rPr>
        <w:t xml:space="preserve">Diferencias entre la información publicada por el establecimiento y las condiciones reales de la cancha</w:t>
      </w:r>
    </w:p>
    <w:p>
      <w:pPr>
        <w:pStyle w:val="ListParagraph"/>
        <w:numPr>
          <w:ilvl w:val="0"/>
          <w:numId w:val="2"/>
        </w:numPr>
        <w:spacing w:after="100"/>
      </w:pPr>
      <w:r>
        <w:rPr>
          <w:color w:val="1A1A1A"/>
          <w:sz w:val="22"/>
          <w:szCs w:val="22"/>
        </w:rPr>
        <w:t xml:space="preserve">Incumplimiento de horarios o condiciones por parte del establecimiento</w:t>
      </w:r>
    </w:p>
    <w:p>
      <w:pPr>
        <w:pStyle w:val="ListParagraph"/>
        <w:numPr>
          <w:ilvl w:val="0"/>
          <w:numId w:val="2"/>
        </w:numPr>
        <w:spacing w:after="100"/>
      </w:pPr>
      <w:r>
        <w:rPr>
          <w:color w:val="1A1A1A"/>
          <w:sz w:val="22"/>
          <w:szCs w:val="22"/>
        </w:rPr>
        <w:t xml:space="preserve">Fallas técnicas, interrupciones del servicio o errores en la plataforma fuera del control razonable de Canchago</w:t>
      </w:r>
    </w:p>
    <w:p>
      <w:pPr>
        <w:spacing w:after="80"/>
      </w:pPr>
      <w:r>
        <w:t xml:space="preserve"/>
      </w:r>
    </w:p>
    <w:p>
      <w:pPr>
        <w:spacing w:after="160"/>
        <w:jc w:val="both"/>
      </w:pPr>
      <w:r>
        <w:rPr>
          <w:b w:val="false"/>
          <w:bCs w:val="false"/>
          <w:color w:val="1A1A1A"/>
          <w:sz w:val="22"/>
          <w:szCs w:val="22"/>
        </w:rPr>
        <w:t xml:space="preserve">La responsabilidad máxima de Canchago ante el usuario, en cualquier caso, se limitará al monto de la comisión cobrada por la reserva involucrada, si existiera.</w:t>
      </w:r>
    </w:p>
    <w:p>
      <w:pPr>
        <w:spacing w:after="80"/>
      </w:pPr>
      <w:r>
        <w:t xml:space="preserve"/>
      </w:r>
    </w:p>
    <w:p>
      <w:pPr>
        <w:pStyle w:val="Heading1"/>
      </w:pPr>
      <w:r>
        <w:t xml:space="preserve">9. Comunicaciones por WhatsApp</w:t>
      </w:r>
    </w:p>
    <w:p>
      <w:pPr>
        <w:spacing w:after="160"/>
        <w:jc w:val="both"/>
      </w:pPr>
      <w:r>
        <w:rPr>
          <w:b w:val="false"/>
          <w:bCs w:val="false"/>
          <w:color w:val="1A1A1A"/>
          <w:sz w:val="22"/>
          <w:szCs w:val="22"/>
        </w:rPr>
        <w:t xml:space="preserve">Al registrarse en Canchago y aceptar estos términos, el usuario autoriza expresamente a la plataforma a enviar notificaciones al número de WhatsApp registrado. Estas comunicaciones incluyen:</w:t>
      </w:r>
    </w:p>
    <w:p>
      <w:pPr>
        <w:pStyle w:val="ListParagraph"/>
        <w:numPr>
          <w:ilvl w:val="0"/>
          <w:numId w:val="2"/>
        </w:numPr>
        <w:spacing w:after="100"/>
      </w:pPr>
      <w:r>
        <w:rPr>
          <w:color w:val="1A1A1A"/>
          <w:sz w:val="22"/>
          <w:szCs w:val="22"/>
        </w:rPr>
        <w:t xml:space="preserve">Confirmación de reservas</w:t>
      </w:r>
    </w:p>
    <w:p>
      <w:pPr>
        <w:pStyle w:val="ListParagraph"/>
        <w:numPr>
          <w:ilvl w:val="0"/>
          <w:numId w:val="2"/>
        </w:numPr>
        <w:spacing w:after="100"/>
      </w:pPr>
      <w:r>
        <w:rPr>
          <w:color w:val="1A1A1A"/>
          <w:sz w:val="22"/>
          <w:szCs w:val="22"/>
        </w:rPr>
        <w:t xml:space="preserve">Recordatorios previos al horario reservado</w:t>
      </w:r>
    </w:p>
    <w:p>
      <w:pPr>
        <w:pStyle w:val="ListParagraph"/>
        <w:numPr>
          <w:ilvl w:val="0"/>
          <w:numId w:val="2"/>
        </w:numPr>
        <w:spacing w:after="100"/>
      </w:pPr>
      <w:r>
        <w:rPr>
          <w:color w:val="1A1A1A"/>
          <w:sz w:val="22"/>
          <w:szCs w:val="22"/>
        </w:rPr>
        <w:t xml:space="preserve">Notificaciones de cancelación o cambios en la reserva</w:t>
      </w:r>
    </w:p>
    <w:p>
      <w:pPr>
        <w:spacing w:after="80"/>
      </w:pPr>
      <w:r>
        <w:t xml:space="preserve"/>
      </w:r>
    </w:p>
    <w:p>
      <w:pPr>
        <w:spacing w:after="160"/>
        <w:jc w:val="both"/>
      </w:pPr>
      <w:r>
        <w:rPr>
          <w:b w:val="false"/>
          <w:bCs w:val="false"/>
          <w:color w:val="1A1A1A"/>
          <w:sz w:val="22"/>
          <w:szCs w:val="22"/>
        </w:rPr>
        <w:t xml:space="preserve">El usuario puede solicitar en cualquier momento dejar de recibir estas comunicaciones, entendiéndose que ello puede afectar la experiencia de uso de la plataforma.</w:t>
      </w:r>
    </w:p>
    <w:p>
      <w:pPr>
        <w:spacing w:after="80"/>
      </w:pPr>
      <w:r>
        <w:t xml:space="preserve"/>
      </w:r>
    </w:p>
    <w:p>
      <w:pPr>
        <w:pStyle w:val="Heading1"/>
      </w:pPr>
      <w:r>
        <w:t xml:space="preserve">10. Privacidad y protección de datos</w:t>
      </w:r>
    </w:p>
    <w:p>
      <w:pPr>
        <w:spacing w:after="160"/>
        <w:jc w:val="both"/>
      </w:pPr>
      <w:r>
        <w:rPr>
          <w:b w:val="false"/>
          <w:bCs w:val="false"/>
          <w:color w:val="1A1A1A"/>
          <w:sz w:val="22"/>
          <w:szCs w:val="22"/>
        </w:rPr>
        <w:t xml:space="preserve">Canchago recopila y trata datos personales de conformidad con la Ley N.° 29733, Ley de Protección de Datos Personales del Perú, y su reglamento.</w:t>
      </w:r>
    </w:p>
    <w:p>
      <w:pPr>
        <w:spacing w:after="160"/>
        <w:jc w:val="both"/>
      </w:pPr>
      <w:r>
        <w:rPr>
          <w:b w:val="false"/>
          <w:bCs w:val="false"/>
          <w:color w:val="1A1A1A"/>
          <w:sz w:val="22"/>
          <w:szCs w:val="22"/>
        </w:rPr>
        <w:t xml:space="preserve">Los datos recopilados (nombre, correo electrónico, teléfono) son utilizados exclusivamente para:</w:t>
      </w:r>
    </w:p>
    <w:p>
      <w:pPr>
        <w:pStyle w:val="ListParagraph"/>
        <w:numPr>
          <w:ilvl w:val="0"/>
          <w:numId w:val="2"/>
        </w:numPr>
        <w:spacing w:after="100"/>
      </w:pPr>
      <w:r>
        <w:rPr>
          <w:color w:val="1A1A1A"/>
          <w:sz w:val="22"/>
          <w:szCs w:val="22"/>
        </w:rPr>
        <w:t xml:space="preserve">Gestionar la cuenta y las reservas del usuario</w:t>
      </w:r>
    </w:p>
    <w:p>
      <w:pPr>
        <w:pStyle w:val="ListParagraph"/>
        <w:numPr>
          <w:ilvl w:val="0"/>
          <w:numId w:val="2"/>
        </w:numPr>
        <w:spacing w:after="100"/>
      </w:pPr>
      <w:r>
        <w:rPr>
          <w:color w:val="1A1A1A"/>
          <w:sz w:val="22"/>
          <w:szCs w:val="22"/>
        </w:rPr>
        <w:t xml:space="preserve">Enviar notificaciones relacionadas con el servicio</w:t>
      </w:r>
    </w:p>
    <w:p>
      <w:pPr>
        <w:pStyle w:val="ListParagraph"/>
        <w:numPr>
          <w:ilvl w:val="0"/>
          <w:numId w:val="2"/>
        </w:numPr>
        <w:spacing w:after="100"/>
      </w:pPr>
      <w:r>
        <w:rPr>
          <w:color w:val="1A1A1A"/>
          <w:sz w:val="22"/>
          <w:szCs w:val="22"/>
        </w:rPr>
        <w:t xml:space="preserve">Mejorar la experiencia de uso de la plataforma</w:t>
      </w:r>
    </w:p>
    <w:p>
      <w:pPr>
        <w:spacing w:after="80"/>
      </w:pPr>
      <w:r>
        <w:t xml:space="preserve"/>
      </w:r>
    </w:p>
    <w:p>
      <w:pPr>
        <w:spacing w:after="160"/>
        <w:jc w:val="both"/>
      </w:pPr>
      <w:r>
        <w:rPr>
          <w:b w:val="false"/>
          <w:bCs w:val="false"/>
          <w:color w:val="1A1A1A"/>
          <w:sz w:val="22"/>
          <w:szCs w:val="22"/>
        </w:rPr>
        <w:t xml:space="preserve">Los datos no serán vendidos ni compartidos con terceros sin consentimiento del usuario, salvo requerimiento legal. El usuario puede solicitar la eliminación de sus datos en cualquier momento escribiendo a los canales de contacto oficiales de Canchago.</w:t>
      </w:r>
    </w:p>
    <w:p>
      <w:pPr>
        <w:spacing w:after="80"/>
      </w:pPr>
      <w:r>
        <w:t xml:space="preserve"/>
      </w:r>
    </w:p>
    <w:p>
      <w:pPr>
        <w:pStyle w:val="Heading1"/>
      </w:pPr>
      <w:r>
        <w:t xml:space="preserve">11. Propiedad intelectual</w:t>
      </w:r>
    </w:p>
    <w:p>
      <w:pPr>
        <w:spacing w:after="160"/>
        <w:jc w:val="both"/>
      </w:pPr>
      <w:r>
        <w:rPr>
          <w:b w:val="false"/>
          <w:bCs w:val="false"/>
          <w:color w:val="1A1A1A"/>
          <w:sz w:val="22"/>
          <w:szCs w:val="22"/>
        </w:rPr>
        <w:t xml:space="preserve">El nombre Canchago, el logotipo, el diseño de la plataforma y todos los contenidos generados por Canchago son propiedad exclusiva de sus creadores y están protegidos por las leyes de propiedad intelectual vigentes en el Perú. Queda prohibida su reproducción o uso sin autorización expresa.</w:t>
      </w:r>
    </w:p>
    <w:p>
      <w:pPr>
        <w:spacing w:after="80"/>
      </w:pPr>
      <w:r>
        <w:t xml:space="preserve"/>
      </w:r>
    </w:p>
    <w:p>
      <w:pPr>
        <w:pStyle w:val="Heading1"/>
      </w:pPr>
      <w:r>
        <w:t xml:space="preserve">12. Ley aplicable y jurisdicción</w:t>
      </w:r>
    </w:p>
    <w:p>
      <w:pPr>
        <w:spacing w:after="160"/>
        <w:jc w:val="both"/>
      </w:pPr>
      <w:r>
        <w:rPr>
          <w:b w:val="false"/>
          <w:bCs w:val="false"/>
          <w:color w:val="1A1A1A"/>
          <w:sz w:val="22"/>
          <w:szCs w:val="22"/>
        </w:rPr>
        <w:t xml:space="preserve">Estos Términos y Condiciones se rigen por las leyes de la República del Perú. Cualquier controversia derivada del uso de la plataforma será sometida a los juzgados y tribunales competentes de la ciudad de Piura, renunciando el usuario a cualquier otro fuero que pudiera corresponderle.</w:t>
      </w:r>
    </w:p>
    <w:p>
      <w:pPr>
        <w:spacing w:after="80"/>
      </w:pPr>
      <w:r>
        <w:t xml:space="preserve"/>
      </w:r>
    </w:p>
    <w:p>
      <w:pPr>
        <w:pStyle w:val="Heading1"/>
      </w:pPr>
      <w:r>
        <w:t xml:space="preserve">13. Contacto</w:t>
      </w:r>
    </w:p>
    <w:p>
      <w:pPr>
        <w:spacing w:after="160"/>
        <w:jc w:val="both"/>
      </w:pPr>
      <w:r>
        <w:rPr>
          <w:b w:val="false"/>
          <w:bCs w:val="false"/>
          <w:color w:val="1A1A1A"/>
          <w:sz w:val="22"/>
          <w:szCs w:val="22"/>
        </w:rPr>
        <w:t xml:space="preserve">Para consultas, reclamos o solicitudes relacionadas con estos términos, el usuario puede contactar a Canchago a través de:</w:t>
      </w:r>
    </w:p>
    <w:p>
      <w:pPr>
        <w:pStyle w:val="ListParagraph"/>
        <w:numPr>
          <w:ilvl w:val="0"/>
          <w:numId w:val="2"/>
        </w:numPr>
        <w:spacing w:after="100"/>
      </w:pPr>
      <w:r>
        <w:rPr>
          <w:color w:val="1A1A1A"/>
          <w:sz w:val="22"/>
          <w:szCs w:val="22"/>
        </w:rPr>
        <w:t xml:space="preserve">Sitio web: tucanchago.com</w:t>
      </w:r>
    </w:p>
    <w:p>
      <w:pPr>
        <w:pStyle w:val="ListParagraph"/>
        <w:numPr>
          <w:ilvl w:val="0"/>
          <w:numId w:val="2"/>
        </w:numPr>
        <w:spacing w:after="100"/>
      </w:pPr>
      <w:r>
        <w:rPr>
          <w:color w:val="1A1A1A"/>
          <w:sz w:val="22"/>
          <w:szCs w:val="22"/>
        </w:rPr>
        <w:t xml:space="preserve">WhatsApp: disponible en la plataforma</w:t>
      </w:r>
    </w:p>
    <w:p>
      <w:pPr>
        <w:spacing w:after="80"/>
      </w:pPr>
      <w:r>
        <w:t xml:space="preserve"/>
      </w:r>
    </w:p>
    <w:p>
      <w:pPr>
        <w:pBdr>
          <w:bottom w:val="single" w:color="CCCCCC" w:sz="4" w:space="1"/>
        </w:pBdr>
        <w:spacing w:after="200"/>
      </w:pPr>
      <w:r>
        <w:t xml:space="preserve"/>
      </w:r>
    </w:p>
    <w:p>
      <w:pPr>
        <w:spacing w:before="200"/>
        <w:jc w:val="center"/>
      </w:pPr>
      <w:r>
        <w:rPr>
          <w:rFonts w:ascii="Arial" w:cs="Arial" w:eastAsia="Arial" w:hAnsi="Arial"/>
          <w:i/>
          <w:iCs/>
          <w:color w:val="555555"/>
          <w:sz w:val="20"/>
          <w:szCs w:val="20"/>
        </w:rPr>
        <w:t xml:space="preserve">Al crear tu cuenta, confirmas que leíste y aceptas estos Términos y Condiciones.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8A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2026-06-09T13:59:47.197Z</dcterms:created>
  <dcterms:modified xsi:type="dcterms:W3CDTF">2026-06-09T13:59:47.225Z</dcterms:modified>
</cp:coreProperties>
</file>

<file path=docProps/custom.xml><?xml version="1.0" encoding="utf-8"?>
<Properties xmlns="http://schemas.openxmlformats.org/officeDocument/2006/custom-properties" xmlns:vt="http://schemas.openxmlformats.org/officeDocument/2006/docPropsVTypes"/>
</file>