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8C0" w:rsidRDefault="00CB57A7">
      <w:r w:rsidRPr="00CB57A7">
        <w:t>MECANISMOS DE SEGURIDAD</w:t>
      </w:r>
    </w:p>
    <w:p w:rsidR="00CB57A7" w:rsidRDefault="00CB57A7" w:rsidP="00CB57A7">
      <w:r>
        <w:t>WEP (</w:t>
      </w:r>
      <w:proofErr w:type="spellStart"/>
      <w:r>
        <w:t>Wired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:rsidR="00CB57A7" w:rsidRDefault="00CB57A7" w:rsidP="00CB57A7">
      <w:r>
        <w:t>El protocolo WEP es un sistema de encriptación estándar propuesto por el</w:t>
      </w:r>
    </w:p>
    <w:p w:rsidR="00CB57A7" w:rsidRDefault="00CB57A7" w:rsidP="00CB57A7">
      <w:r>
        <w:t>comité 802.11, implementada en la capa MAC y soportada por la mayoría de</w:t>
      </w:r>
    </w:p>
    <w:p w:rsidR="00CB57A7" w:rsidRDefault="00CB57A7" w:rsidP="00CB57A7">
      <w:r>
        <w:t xml:space="preserve">vendedores de soluciones inalámbricas. En ningún caso es comparable con </w:t>
      </w:r>
      <w:proofErr w:type="spellStart"/>
      <w:r>
        <w:t>IPSec</w:t>
      </w:r>
      <w:proofErr w:type="spellEnd"/>
      <w:r>
        <w:t>. WEP</w:t>
      </w:r>
    </w:p>
    <w:p w:rsidR="00CB57A7" w:rsidRDefault="00CB57A7" w:rsidP="00CB57A7">
      <w:r>
        <w:t>comprime y cifra los datos que se envían a través de las ondas de radio.</w:t>
      </w:r>
    </w:p>
    <w:p w:rsidR="00CB57A7" w:rsidRDefault="00CB57A7" w:rsidP="00CB57A7">
      <w:r>
        <w:t>Con WEP, la tarjeta de red encripta el cuerpo y el CRC de cada trama 802.11</w:t>
      </w:r>
    </w:p>
    <w:p w:rsidR="00CB57A7" w:rsidRDefault="00CB57A7" w:rsidP="00CB57A7">
      <w:r>
        <w:t>antes de la transmisión utilizando el algoritmo de encriptación RC4 proporcionado por</w:t>
      </w:r>
    </w:p>
    <w:p w:rsidR="00CB57A7" w:rsidRDefault="00CB57A7" w:rsidP="00CB57A7">
      <w:r>
        <w:t>RSA Security. La estación receptora, sea un punto de acceso o una estación cliente es la</w:t>
      </w:r>
    </w:p>
    <w:p w:rsidR="00CB57A7" w:rsidRDefault="00CB57A7" w:rsidP="00CB57A7">
      <w:r>
        <w:t xml:space="preserve">encargada de </w:t>
      </w:r>
      <w:proofErr w:type="spellStart"/>
      <w:r>
        <w:t>desencriptar</w:t>
      </w:r>
      <w:proofErr w:type="spellEnd"/>
      <w:r>
        <w:t xml:space="preserve"> la trama.</w:t>
      </w:r>
    </w:p>
    <w:p w:rsidR="00CB57A7" w:rsidRDefault="00CB57A7" w:rsidP="00CB57A7"/>
    <w:p w:rsidR="00CB57A7" w:rsidRDefault="00CB57A7" w:rsidP="00CB57A7">
      <w:r>
        <w:t xml:space="preserve">OSA (Open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)</w:t>
      </w:r>
    </w:p>
    <w:p w:rsidR="00CB57A7" w:rsidRDefault="00CB57A7" w:rsidP="00CB57A7">
      <w:r>
        <w:t>Es otro mecanismo de autenticación definido por el estándar 802.11 para</w:t>
      </w:r>
    </w:p>
    <w:p w:rsidR="00CB57A7" w:rsidRDefault="00CB57A7" w:rsidP="00CB57A7">
      <w:r>
        <w:t>autentificar todas las peticiones que recibe. El principal problema que tiene es que no</w:t>
      </w:r>
    </w:p>
    <w:p w:rsidR="00CB57A7" w:rsidRDefault="00CB57A7" w:rsidP="00CB57A7">
      <w:r>
        <w:t>realiza ninguna comprobación de la estación cliente, además las tramas de gestión son</w:t>
      </w:r>
    </w:p>
    <w:p w:rsidR="00CB57A7" w:rsidRDefault="00CB57A7" w:rsidP="00CB57A7">
      <w:r>
        <w:t xml:space="preserve">enviadas sin encriptar, </w:t>
      </w:r>
      <w:proofErr w:type="spellStart"/>
      <w:r>
        <w:t>aún</w:t>
      </w:r>
      <w:proofErr w:type="spellEnd"/>
      <w:r>
        <w:t xml:space="preserve"> activando WEP, por lo </w:t>
      </w:r>
      <w:proofErr w:type="gramStart"/>
      <w:r>
        <w:t>tanto</w:t>
      </w:r>
      <w:proofErr w:type="gramEnd"/>
      <w:r>
        <w:t xml:space="preserve"> es un mecanismo poco fiable.</w:t>
      </w:r>
    </w:p>
    <w:p w:rsidR="00CB57A7" w:rsidRDefault="00CB57A7" w:rsidP="00CB57A7">
      <w:r>
        <w:t xml:space="preserve">3.3 ACL (Access Control </w:t>
      </w:r>
      <w:proofErr w:type="spellStart"/>
      <w:r>
        <w:t>List</w:t>
      </w:r>
      <w:proofErr w:type="spellEnd"/>
      <w:r>
        <w:t>)</w:t>
      </w:r>
    </w:p>
    <w:p w:rsidR="00CB57A7" w:rsidRDefault="00CB57A7" w:rsidP="00CB57A7">
      <w:r>
        <w:t>Este mecanismo de seguridad es soportado por la mayoría de los productos</w:t>
      </w:r>
    </w:p>
    <w:p w:rsidR="00CB57A7" w:rsidRDefault="00CB57A7" w:rsidP="00CB57A7">
      <w:r>
        <w:t>comerciales. Utiliza, como mecanismo de autenticación, la dirección MAC de cada</w:t>
      </w:r>
    </w:p>
    <w:p w:rsidR="00CB57A7" w:rsidRDefault="00CB57A7" w:rsidP="00CB57A7">
      <w:r>
        <w:t>estación cliente, permitiendo el acceso a aquellas MAC que consten en la Lista de</w:t>
      </w:r>
    </w:p>
    <w:p w:rsidR="00CB57A7" w:rsidRPr="00CB57A7" w:rsidRDefault="00CB57A7" w:rsidP="00CB57A7">
      <w:pPr>
        <w:rPr>
          <w:lang w:val="en-US"/>
        </w:rPr>
      </w:pPr>
      <w:r w:rsidRPr="00CB57A7">
        <w:rPr>
          <w:lang w:val="en-US"/>
        </w:rPr>
        <w:t>Control de Acceso.</w:t>
      </w:r>
    </w:p>
    <w:p w:rsidR="00CB57A7" w:rsidRPr="00CB57A7" w:rsidRDefault="00CB57A7" w:rsidP="00CB57A7">
      <w:pPr>
        <w:rPr>
          <w:lang w:val="en-US"/>
        </w:rPr>
      </w:pPr>
      <w:r w:rsidRPr="00CB57A7">
        <w:rPr>
          <w:lang w:val="en-US"/>
        </w:rPr>
        <w:t>3.4 CNAC (Closed Network Access Control)</w:t>
      </w:r>
    </w:p>
    <w:p w:rsidR="00CB57A7" w:rsidRDefault="00CB57A7" w:rsidP="00CB57A7">
      <w:r>
        <w:t>Este mecanismo pretende controlar el acceso a la red inalámbrica y permitirlo</w:t>
      </w:r>
    </w:p>
    <w:p w:rsidR="00CB57A7" w:rsidRDefault="00CB57A7" w:rsidP="00CB57A7">
      <w:r>
        <w:t>solamente a aquellas estaciones cliente que conozcan el nombre de la red (SSID)</w:t>
      </w:r>
    </w:p>
    <w:p w:rsidR="00CB57A7" w:rsidRDefault="00CB57A7" w:rsidP="00CB57A7">
      <w:r>
        <w:t>actuando este como contraseña.</w:t>
      </w:r>
      <w:bookmarkStart w:id="0" w:name="_GoBack"/>
      <w:bookmarkEnd w:id="0"/>
    </w:p>
    <w:sectPr w:rsidR="00CB5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7A7"/>
    <w:rsid w:val="00CB57A7"/>
    <w:rsid w:val="00EC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F346C"/>
  <w15:chartTrackingRefBased/>
  <w15:docId w15:val="{0ABA9564-BA5E-46B3-99BE-D4BFF13B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Ramírez</dc:creator>
  <cp:keywords/>
  <dc:description/>
  <cp:lastModifiedBy>Daniel Ramírez</cp:lastModifiedBy>
  <cp:revision>1</cp:revision>
  <dcterms:created xsi:type="dcterms:W3CDTF">2020-03-22T01:46:00Z</dcterms:created>
  <dcterms:modified xsi:type="dcterms:W3CDTF">2020-03-22T04:52:00Z</dcterms:modified>
</cp:coreProperties>
</file>