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4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Pflichtenheft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i/>
                <w:color w:val="D0DCE8"/>
                <w:sz w:val="18"/>
              </w:rPr>
              <w:t>Projekt: ____________  |  Datum: __.__.__  |  Version: 1.0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1  Einleitung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Projektbezeichnung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Auftraggeber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Auftragnehmer / Team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Referenz Lastenheft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  <w:t>1.0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2  Zielbestimmung</w:t>
      </w:r>
    </w:p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2"/>
        </w:rPr>
        <w:t>2.1  Muss-Kriterien (zwingend erforderlich)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r>
              <w:rPr>
                <w:rFonts w:ascii="Calibri" w:hAnsi="Calibri"/>
                <w:i/>
                <w:color w:val="8090A8"/>
                <w:sz w:val="18"/>
              </w:rPr>
              <w:t>Was MUSS das System leisten? Ohne diese Kriterien ist das Projekt gescheitert.</w:t>
            </w:r>
          </w:p>
        </w:tc>
      </w:tr>
    </w:tbl>
    <w:p/>
    <w:p>
      <w:pPr>
        <w:pStyle w:val="ListBullet"/>
      </w:pPr>
      <w:r>
        <w:rPr>
          <w:rFonts w:ascii="Calibri" w:hAnsi="Calibri"/>
          <w:b/>
          <w:sz w:val="20"/>
        </w:rPr>
        <w:t xml:space="preserve">/M01/  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/M02/  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/M03/  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/M04/  </w:t>
      </w:r>
    </w:p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2"/>
        </w:rPr>
        <w:t>2.2  Soll-Kriterien (angestrebt)</w:t>
      </w:r>
    </w:p>
    <w:p>
      <w:pPr>
        <w:pStyle w:val="ListBullet"/>
      </w:pPr>
      <w:r>
        <w:rPr>
          <w:rFonts w:ascii="Calibri" w:hAnsi="Calibri"/>
          <w:sz w:val="20"/>
        </w:rPr>
        <w:t xml:space="preserve">/S01/  </w:t>
      </w:r>
    </w:p>
    <w:p>
      <w:pPr>
        <w:pStyle w:val="ListBullet"/>
      </w:pPr>
      <w:r>
        <w:rPr>
          <w:rFonts w:ascii="Calibri" w:hAnsi="Calibri"/>
          <w:sz w:val="20"/>
        </w:rPr>
        <w:t xml:space="preserve">/S02/  </w:t>
      </w:r>
    </w:p>
    <w:p>
      <w:pPr>
        <w:pStyle w:val="ListBullet"/>
      </w:pPr>
      <w:r>
        <w:rPr>
          <w:rFonts w:ascii="Calibri" w:hAnsi="Calibri"/>
          <w:sz w:val="20"/>
        </w:rPr>
        <w:t xml:space="preserve">/S03/  </w:t>
      </w:r>
    </w:p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2"/>
        </w:rPr>
        <w:t>2.3  Kann-Kriterien (optional)</w:t>
      </w:r>
    </w:p>
    <w:p>
      <w:pPr>
        <w:pStyle w:val="ListBullet"/>
      </w:pPr>
      <w:r>
        <w:rPr>
          <w:rFonts w:ascii="Calibri" w:hAnsi="Calibri"/>
          <w:sz w:val="20"/>
        </w:rPr>
        <w:t xml:space="preserve">/K01/  </w:t>
      </w:r>
    </w:p>
    <w:p>
      <w:pPr>
        <w:pStyle w:val="ListBullet"/>
      </w:pPr>
      <w:r>
        <w:rPr>
          <w:rFonts w:ascii="Calibri" w:hAnsi="Calibri"/>
          <w:sz w:val="20"/>
        </w:rPr>
        <w:t xml:space="preserve">/K02/  </w:t>
      </w:r>
    </w:p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3  Produkteinsatz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Einsatzbereich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Zielgruppe / Anwender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Betriebsbedingungen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4  Produktfunktionen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Funktion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Herkunft (LH-Nr.)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/F01/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/F02/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/F03/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/F04/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/F05/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/F06/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5  Produktdaten</w:t>
      </w:r>
    </w:p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2"/>
        </w:rPr>
        <w:t>5.1  Gespeicherte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Datenbeschreibung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Format / Typ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/D01/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/D02/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/D03/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/D04/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6  Produktleistungen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Anforderung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Messgröße / Grenzwert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/L01/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/L02/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/L03/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/L04/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7  Qualitätsanforderungen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Merkmal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Priorität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Zuverlässigkeit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hoch / mittel / gering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Wartbarkeit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hoch / mittel / gering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Sicherheit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hoch / mittel / gering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Benutzerfreundlichkeit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hoch / mittel / gering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8  Abnahmekriterien</w:t>
      </w:r>
    </w:p>
    <w:p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Kriterien für die Abnahme:  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r>
              <w:rPr>
                <w:rFonts w:ascii="Calibri" w:hAnsi="Calibri"/>
                <w:i/>
                <w:color w:val="8090A8"/>
                <w:sz w:val="18"/>
              </w:rPr>
              <w:t>Verweis auf Testprotokoll. Abnahme erfolgt nach erfolgreichem Durchlauf aller Muss-Testfälle.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9 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Funktion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Datum / Unterschrift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Projektleiterin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Auftraggeber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