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600D3208" w:rsidR="00D110EC" w:rsidRDefault="009915F1" w:rsidP="00C27FB0">
            <w:pPr>
              <w:rPr>
                <w:b/>
              </w:rPr>
            </w:pPr>
            <w:r w:rsidRPr="00487AC3">
              <w:rPr>
                <w:b/>
              </w:rPr>
              <w:t>Esteban Morales</w:t>
            </w:r>
            <w:r w:rsidR="000621DC" w:rsidRPr="00487AC3">
              <w:rPr>
                <w:b/>
              </w:rPr>
              <w:t xml:space="preserve">, </w:t>
            </w:r>
            <w:r w:rsidRPr="00487AC3">
              <w:rPr>
                <w:b/>
              </w:rPr>
              <w:t>C</w:t>
            </w:r>
            <w:r w:rsidR="00487AC3">
              <w:rPr>
                <w:b/>
              </w:rPr>
              <w:t>h</w:t>
            </w:r>
            <w:r w:rsidRPr="00487AC3">
              <w:rPr>
                <w:b/>
              </w:rPr>
              <w:t>ristian Cuadra</w:t>
            </w:r>
            <w:r w:rsidR="000621DC" w:rsidRPr="00487AC3">
              <w:rPr>
                <w:b/>
              </w:rPr>
              <w:t xml:space="preserve">, </w:t>
            </w:r>
            <w:r w:rsidRPr="00487AC3">
              <w:rPr>
                <w:b/>
              </w:rPr>
              <w:t xml:space="preserve">Felipe </w:t>
            </w:r>
            <w:proofErr w:type="spellStart"/>
            <w:r w:rsidRPr="00487AC3">
              <w:rPr>
                <w:b/>
              </w:rPr>
              <w:t>Gutierrez</w:t>
            </w:r>
            <w:proofErr w:type="spellEnd"/>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rPr>
                <w:b/>
              </w:rPr>
            </w:pP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62077EE2" w:rsidR="00D110EC" w:rsidRDefault="009915F1" w:rsidP="00C27FB0">
            <w:pPr>
              <w:rPr>
                <w:b/>
              </w:rPr>
            </w:pPr>
            <w:proofErr w:type="spellStart"/>
            <w:r>
              <w:rPr>
                <w:b/>
              </w:rPr>
              <w:t>Ing</w:t>
            </w:r>
            <w:proofErr w:type="spellEnd"/>
            <w:r>
              <w:rPr>
                <w:b/>
              </w:rPr>
              <w:t xml:space="preserve"> </w:t>
            </w:r>
            <w:r w:rsidR="000621DC">
              <w:rPr>
                <w:b/>
              </w:rPr>
              <w:t>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057A7745" w:rsidR="00D110EC" w:rsidRDefault="009915F1" w:rsidP="00C27FB0">
            <w:pPr>
              <w:rPr>
                <w:b/>
              </w:rPr>
            </w:pPr>
            <w:r>
              <w:rPr>
                <w:b/>
              </w:rPr>
              <w:t>Viña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CE18A1D" w:rsidR="00D110EC" w:rsidRDefault="009915F1" w:rsidP="00DC7A34">
            <w:pPr>
              <w:rPr>
                <w:b/>
              </w:rPr>
            </w:pPr>
            <w:r>
              <w:rPr>
                <w:rFonts w:ascii="Calibri" w:hAnsi="Calibri" w:cs="Arial"/>
                <w:sz w:val="20"/>
                <w:szCs w:val="20"/>
                <w:lang w:eastAsia="es-CL"/>
              </w:rPr>
              <w:t>Plataforma Cosmopolitan</w:t>
            </w:r>
          </w:p>
        </w:tc>
      </w:tr>
      <w:tr w:rsidR="00D110EC" w14:paraId="3EF8FD0A" w14:textId="77777777" w:rsidTr="14C86939">
        <w:trPr>
          <w:trHeight w:val="418"/>
        </w:trPr>
        <w:tc>
          <w:tcPr>
            <w:tcW w:w="2587" w:type="dxa"/>
            <w:vAlign w:val="center"/>
          </w:tcPr>
          <w:p w14:paraId="62D47B1D" w14:textId="77777777" w:rsidR="00D110EC" w:rsidRPr="00487AC3" w:rsidRDefault="00D110EC" w:rsidP="00C27FB0">
            <w:pPr>
              <w:rPr>
                <w:rFonts w:ascii="Calibri" w:hAnsi="Calibri"/>
                <w:color w:val="1F3864" w:themeColor="accent1" w:themeShade="80"/>
                <w:lang w:val="pt-BR"/>
              </w:rPr>
            </w:pPr>
            <w:r w:rsidRPr="00487AC3">
              <w:rPr>
                <w:rFonts w:ascii="Calibri" w:hAnsi="Calibri"/>
                <w:color w:val="1F3864" w:themeColor="accent1" w:themeShade="80"/>
                <w:lang w:val="pt-BR"/>
              </w:rPr>
              <w:t>Área (s) de desempeño(s)</w:t>
            </w:r>
          </w:p>
        </w:tc>
        <w:tc>
          <w:tcPr>
            <w:tcW w:w="6911" w:type="dxa"/>
            <w:vAlign w:val="center"/>
          </w:tcPr>
          <w:p w14:paraId="0C83FFCC" w14:textId="37F2D7F6" w:rsidR="00D110EC" w:rsidRPr="000621DC" w:rsidRDefault="000621DC" w:rsidP="00C27FB0">
            <w:pPr>
              <w:rPr>
                <w:rFonts w:ascii="Calibri" w:hAnsi="Calibri" w:cs="Arial"/>
                <w:sz w:val="20"/>
                <w:szCs w:val="20"/>
                <w:lang w:eastAsia="es-CL"/>
              </w:rPr>
            </w:pPr>
            <w:r w:rsidRPr="000621DC">
              <w:rPr>
                <w:rFonts w:ascii="Calibri" w:hAnsi="Calibri" w:cs="Arial"/>
                <w:sz w:val="20"/>
                <w:szCs w:val="20"/>
                <w:lang w:eastAsia="es-CL"/>
              </w:rPr>
              <w:t>Desarrollo de software y arquitectura de sistemas; gestión de proyectos informáticos bajo metodologías ágiles.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7A82505B" w14:textId="01D59F73" w:rsidR="000621DC" w:rsidRPr="000621DC" w:rsidRDefault="000621DC" w:rsidP="000621DC">
            <w:pPr>
              <w:rPr>
                <w:rFonts w:ascii="Calibri" w:hAnsi="Calibri" w:cs="Arial"/>
                <w:sz w:val="20"/>
                <w:szCs w:val="20"/>
                <w:lang w:eastAsia="es-CL"/>
              </w:rPr>
            </w:pPr>
            <w:r w:rsidRPr="000621DC">
              <w:rPr>
                <w:rFonts w:ascii="Calibri" w:hAnsi="Calibri" w:cs="Arial"/>
                <w:sz w:val="20"/>
                <w:szCs w:val="20"/>
                <w:lang w:eastAsia="es-CL"/>
              </w:rPr>
              <w:t xml:space="preserve">Diseñar y desarrollar soluciones de software que resuelvan problemáticas reales de un negocio o cliente. </w:t>
            </w:r>
          </w:p>
          <w:p w14:paraId="7451A6AC" w14:textId="0CD59E6C" w:rsidR="000621DC" w:rsidRPr="000621DC" w:rsidRDefault="000621DC" w:rsidP="000621DC">
            <w:pPr>
              <w:rPr>
                <w:rFonts w:ascii="Calibri" w:hAnsi="Calibri" w:cs="Arial"/>
                <w:sz w:val="20"/>
                <w:szCs w:val="20"/>
                <w:lang w:eastAsia="es-CL"/>
              </w:rPr>
            </w:pPr>
            <w:r w:rsidRPr="000621DC">
              <w:rPr>
                <w:rFonts w:ascii="Calibri" w:hAnsi="Calibri" w:cs="Arial"/>
                <w:sz w:val="20"/>
                <w:szCs w:val="20"/>
                <w:lang w:eastAsia="es-CL"/>
              </w:rPr>
              <w:t xml:space="preserve">Aplicar metodologías ágiles (Scrum) para planificar, ejecutar y controlar un proyecto de desarrollo de software. </w:t>
            </w:r>
          </w:p>
          <w:p w14:paraId="7B73F8CF" w14:textId="5D2026F3" w:rsidR="000621DC" w:rsidRPr="000621DC" w:rsidRDefault="000621DC" w:rsidP="000621DC">
            <w:pPr>
              <w:rPr>
                <w:rFonts w:ascii="Calibri" w:hAnsi="Calibri" w:cs="Arial"/>
                <w:sz w:val="20"/>
                <w:szCs w:val="20"/>
                <w:lang w:eastAsia="es-CL"/>
              </w:rPr>
            </w:pPr>
            <w:r w:rsidRPr="000621DC">
              <w:rPr>
                <w:rFonts w:ascii="Calibri" w:hAnsi="Calibri" w:cs="Arial"/>
                <w:sz w:val="20"/>
                <w:szCs w:val="20"/>
                <w:lang w:eastAsia="es-CL"/>
              </w:rPr>
              <w:t xml:space="preserve"> Diseñar arquitecturas de software escalables y seguras, integrando servicios en la nube. </w:t>
            </w:r>
          </w:p>
          <w:p w14:paraId="19FAD4CD" w14:textId="3F24CCE7" w:rsidR="00D110EC" w:rsidRDefault="000621DC" w:rsidP="000621DC">
            <w:pPr>
              <w:rPr>
                <w:b/>
                <w:bCs/>
              </w:rPr>
            </w:pPr>
            <w:r w:rsidRPr="000621DC">
              <w:rPr>
                <w:rFonts w:ascii="Calibri" w:hAnsi="Calibri" w:cs="Arial"/>
                <w:sz w:val="20"/>
                <w:szCs w:val="20"/>
                <w:lang w:eastAsia="es-CL"/>
              </w:rPr>
              <w:t>Integrar modelos de Inteligencia Artificial en soluciones de software para automatizar procesos de negocio.</w:t>
            </w:r>
          </w:p>
        </w:tc>
      </w:tr>
    </w:tbl>
    <w:p w14:paraId="1F99D9B2" w14:textId="3E4EDD6F"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0F54ED80" w:rsidR="00E20DFE" w:rsidRPr="009915F1" w:rsidDel="008018E6" w:rsidRDefault="009915F1" w:rsidP="009915F1">
            <w:pPr>
              <w:jc w:val="both"/>
              <w:rPr>
                <w:rFonts w:ascii="Calibri" w:hAnsi="Calibri" w:cs="Arial"/>
                <w:i/>
                <w:iCs/>
                <w:color w:val="548DD4"/>
                <w:sz w:val="20"/>
                <w:szCs w:val="20"/>
                <w:lang w:eastAsia="es-CL"/>
              </w:rPr>
            </w:pPr>
            <w:r>
              <w:rPr>
                <w:rFonts w:ascii="Calibri" w:hAnsi="Calibri" w:cs="Arial"/>
                <w:sz w:val="20"/>
                <w:szCs w:val="20"/>
                <w:lang w:eastAsia="es-CL"/>
              </w:rPr>
              <w:t xml:space="preserve">Agencia Cosmopolitan es una agencia de marketing digital compuesta por dos socias que atiende a emprendedores, pymes, marcas personales y empresas medianas en Chile. Actualmente gestiona toda su operación comercial y de producción de contenido en </w:t>
            </w:r>
            <w:proofErr w:type="spellStart"/>
            <w:r>
              <w:rPr>
                <w:rFonts w:ascii="Calibri" w:hAnsi="Calibri" w:cs="Arial"/>
                <w:sz w:val="20"/>
                <w:szCs w:val="20"/>
                <w:lang w:eastAsia="es-CL"/>
              </w:rPr>
              <w:t>Notion</w:t>
            </w:r>
            <w:proofErr w:type="spellEnd"/>
            <w:r>
              <w:rPr>
                <w:rFonts w:ascii="Calibri" w:hAnsi="Calibri" w:cs="Arial"/>
                <w:sz w:val="20"/>
                <w:szCs w:val="20"/>
                <w:lang w:eastAsia="es-CL"/>
              </w:rPr>
              <w:t xml:space="preserve"> y por canales informales de comunicación, sin un sistema que registre de forma trazable el cumplimiento de los planes contratados ni el ciclo de aprobación de contenido. Como resultado, la elaboración de cotizaciones toma 3 días hábiles y el reporte mensual de cada cliente toma 4 días, concentrando en tareas administrativas una parte significativa del tiempo de un equipo de solo dos personas. Esta problemática es relevante para el campo laboral del desarrollo de software, porque expone una necesidad frecuente en pequeñas agencias y empresas de servicios: la falta de herramientas a medida que centralicen su operación sin depender de plataformas genéricas como </w:t>
            </w:r>
            <w:proofErr w:type="spellStart"/>
            <w:r>
              <w:rPr>
                <w:rFonts w:ascii="Calibri" w:hAnsi="Calibri" w:cs="Arial"/>
                <w:sz w:val="20"/>
                <w:szCs w:val="20"/>
                <w:lang w:eastAsia="es-CL"/>
              </w:rPr>
              <w:t>Notion</w:t>
            </w:r>
            <w:proofErr w:type="spellEnd"/>
            <w:r>
              <w:rPr>
                <w:rFonts w:ascii="Calibri" w:hAnsi="Calibri" w:cs="Arial"/>
                <w:sz w:val="20"/>
                <w:szCs w:val="20"/>
                <w:lang w:eastAsia="es-CL"/>
              </w:rPr>
              <w:t>. Resolverla representa un aporte real para Agencia Cosmopolitan y sus clientes.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7F51D8B0" w:rsidR="00D110EC" w:rsidRPr="00452B8B" w:rsidRDefault="009915F1" w:rsidP="00DA5CB1">
            <w:pPr>
              <w:jc w:val="both"/>
              <w:rPr>
                <w:rFonts w:ascii="Calibri" w:hAnsi="Calibri" w:cs="Arial"/>
                <w:i/>
                <w:color w:val="548DD4"/>
                <w:sz w:val="20"/>
                <w:szCs w:val="20"/>
                <w:highlight w:val="cyan"/>
                <w:lang w:eastAsia="es-CL"/>
              </w:rPr>
            </w:pPr>
            <w:r>
              <w:rPr>
                <w:rFonts w:ascii="Calibri" w:hAnsi="Calibri" w:cs="Arial"/>
                <w:sz w:val="20"/>
                <w:szCs w:val="20"/>
                <w:lang w:eastAsia="es-CL"/>
              </w:rPr>
              <w:t xml:space="preserve">El proyecto consiste en 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 Contempla tres interfaces (sitio corporativo, portal de clientes y panel de administración), un </w:t>
            </w:r>
            <w:proofErr w:type="spellStart"/>
            <w:r>
              <w:rPr>
                <w:rFonts w:ascii="Calibri" w:hAnsi="Calibri" w:cs="Arial"/>
                <w:sz w:val="20"/>
                <w:szCs w:val="20"/>
                <w:lang w:eastAsia="es-CL"/>
              </w:rPr>
              <w:t>backend</w:t>
            </w:r>
            <w:proofErr w:type="spellEnd"/>
            <w:r>
              <w:rPr>
                <w:rFonts w:ascii="Calibri" w:hAnsi="Calibri" w:cs="Arial"/>
                <w:sz w:val="20"/>
                <w:szCs w:val="20"/>
                <w:lang w:eastAsia="es-CL"/>
              </w:rPr>
              <w:t xml:space="preserve"> desplegado en Google Cloud </w:t>
            </w:r>
            <w:proofErr w:type="spellStart"/>
            <w:r>
              <w:rPr>
                <w:rFonts w:ascii="Calibri" w:hAnsi="Calibri" w:cs="Arial"/>
                <w:sz w:val="20"/>
                <w:szCs w:val="20"/>
                <w:lang w:eastAsia="es-CL"/>
              </w:rPr>
              <w:t>Platform</w:t>
            </w:r>
            <w:proofErr w:type="spellEnd"/>
            <w:r>
              <w:rPr>
                <w:rFonts w:ascii="Calibri" w:hAnsi="Calibri" w:cs="Arial"/>
                <w:sz w:val="20"/>
                <w:szCs w:val="20"/>
                <w:lang w:eastAsia="es-CL"/>
              </w:rPr>
              <w:t xml:space="preserve"> y la integración de Gemini como modelo de IA generativa.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2ED3E5BC" w:rsidR="00D110EC" w:rsidRPr="000621DC" w:rsidRDefault="000621DC" w:rsidP="00C27FB0">
            <w:pPr>
              <w:jc w:val="both"/>
              <w:rPr>
                <w:rFonts w:ascii="Calibri" w:hAnsi="Calibri" w:cs="Arial"/>
                <w:sz w:val="20"/>
                <w:szCs w:val="20"/>
                <w:lang w:eastAsia="es-CL"/>
              </w:rPr>
            </w:pPr>
            <w:r w:rsidRPr="000621DC">
              <w:rPr>
                <w:rFonts w:ascii="Calibri" w:hAnsi="Calibri" w:cs="Arial"/>
                <w:sz w:val="20"/>
                <w:szCs w:val="20"/>
                <w:lang w:eastAsia="es-CL"/>
              </w:rPr>
              <w:t xml:space="preserve">El proyecto exige poner en práctica de forma integrada las competencias del perfil de egreso: el diseño y desarrollo de la Plataforma Cosmopolitan requiere levantar requerimientos, definir una arquitectura de software en la nube, modelar una base de datos relacional y aplicar Scrum para planificar el trabajo en </w:t>
            </w:r>
            <w:proofErr w:type="spellStart"/>
            <w:r w:rsidRPr="000621DC">
              <w:rPr>
                <w:rFonts w:ascii="Calibri" w:hAnsi="Calibri" w:cs="Arial"/>
                <w:sz w:val="20"/>
                <w:szCs w:val="20"/>
                <w:lang w:eastAsia="es-CL"/>
              </w:rPr>
              <w:t>sprints</w:t>
            </w:r>
            <w:proofErr w:type="spellEnd"/>
            <w:r w:rsidRPr="000621DC">
              <w:rPr>
                <w:rFonts w:ascii="Calibri" w:hAnsi="Calibri" w:cs="Arial"/>
                <w:sz w:val="20"/>
                <w:szCs w:val="20"/>
                <w:lang w:eastAsia="es-CL"/>
              </w:rPr>
              <w:t>. Además, la incorporación de Gemini para generar cotizaciones, reportes y contenido pone en práctica directamente la competencia de integrar Inteligencia Artificial en soluciones de software reales. Resolver la problemática de Agencia Cosmopolitan bajo estas competencias permite demostrar, en un caso concreto, la capacidad de construir software que resuelve una necesidad de negocio de principio a fin.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34F9B398" w:rsidR="00D110EC" w:rsidRPr="000621DC" w:rsidRDefault="000621DC" w:rsidP="009D04DC">
            <w:pPr>
              <w:jc w:val="both"/>
              <w:rPr>
                <w:rFonts w:ascii="Calibri" w:hAnsi="Calibri" w:cs="Arial"/>
                <w:sz w:val="20"/>
                <w:szCs w:val="20"/>
                <w:lang w:eastAsia="es-CL"/>
              </w:rPr>
            </w:pPr>
            <w:r w:rsidRPr="000621DC">
              <w:rPr>
                <w:rFonts w:ascii="Calibri" w:hAnsi="Calibri" w:cs="Arial"/>
                <w:sz w:val="20"/>
                <w:szCs w:val="20"/>
                <w:lang w:eastAsia="es-CL"/>
              </w:rPr>
              <w:t>Como equipo, compartimos interés por el desarrollo de software con impacto real en negocios pequeños y medianos, por trabajar con arquitecturas en la nube y por explorar la aplicación práctica de Inteligencia Artificial en procesos cotidianos de una empresa, más allá de un uso experimental. Desarrollar este proyecto nos permite combinar esos intereses en un caso real, y nos aporta experiencia concreta en construir un producto de software completo</w:t>
            </w:r>
            <w:r w:rsidR="00487AC3">
              <w:rPr>
                <w:rFonts w:ascii="Calibri" w:hAnsi="Calibri" w:cs="Arial"/>
                <w:sz w:val="20"/>
                <w:szCs w:val="20"/>
                <w:lang w:eastAsia="es-CL"/>
              </w:rPr>
              <w:t xml:space="preserve">, </w:t>
            </w:r>
            <w:r w:rsidRPr="000621DC">
              <w:rPr>
                <w:rFonts w:ascii="Calibri" w:hAnsi="Calibri" w:cs="Arial"/>
                <w:sz w:val="20"/>
                <w:szCs w:val="20"/>
                <w:lang w:eastAsia="es-CL"/>
              </w:rPr>
              <w:t>desde el levantamiento con un cliente real hasta su despliegue</w:t>
            </w:r>
            <w:r w:rsidR="00487AC3">
              <w:rPr>
                <w:rFonts w:ascii="Calibri" w:hAnsi="Calibri" w:cs="Arial"/>
                <w:sz w:val="20"/>
                <w:szCs w:val="20"/>
                <w:lang w:eastAsia="es-CL"/>
              </w:rPr>
              <w:t>,</w:t>
            </w:r>
            <w:r w:rsidRPr="000621DC">
              <w:rPr>
                <w:rFonts w:ascii="Calibri" w:hAnsi="Calibri" w:cs="Arial"/>
                <w:sz w:val="20"/>
                <w:szCs w:val="20"/>
                <w:lang w:eastAsia="es-CL"/>
              </w:rPr>
              <w:t xml:space="preserve"> que es justamente el tipo de trabajo que buscamos ejercer profesionalmente.</w:t>
            </w:r>
          </w:p>
        </w:tc>
      </w:tr>
      <w:tr w:rsidR="009915F1" w14:paraId="3320D507" w14:textId="77777777" w:rsidTr="14C86939">
        <w:trPr>
          <w:trHeight w:val="132"/>
        </w:trPr>
        <w:tc>
          <w:tcPr>
            <w:tcW w:w="1256" w:type="pct"/>
            <w:vAlign w:val="center"/>
          </w:tcPr>
          <w:p w14:paraId="78088287" w14:textId="3A6D5A90" w:rsidR="009915F1" w:rsidRPr="006608A6" w:rsidRDefault="009915F1" w:rsidP="009915F1">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5BBD2510" w14:textId="1B987769" w:rsidR="009915F1" w:rsidRDefault="000621DC" w:rsidP="009915F1">
            <w:pPr>
              <w:jc w:val="both"/>
              <w:rPr>
                <w:rFonts w:ascii="Calibri" w:hAnsi="Calibri" w:cs="Arial"/>
                <w:sz w:val="20"/>
                <w:szCs w:val="20"/>
                <w:lang w:eastAsia="es-CL"/>
              </w:rPr>
            </w:pPr>
            <w:r w:rsidRPr="000621DC">
              <w:rPr>
                <w:rFonts w:ascii="Calibri" w:hAnsi="Calibri" w:cs="Arial"/>
                <w:sz w:val="20"/>
                <w:szCs w:val="20"/>
                <w:lang w:eastAsia="es-CL"/>
              </w:rPr>
              <w:t xml:space="preserve">Como equipo, compartimos interés por el desarrollo de software con impacto real en negocios pequeños y medianos, por trabajar con arquitecturas en la nube y por explorar la aplicación práctica de Inteligencia Artificial en procesos cotidianos de una </w:t>
            </w:r>
            <w:r w:rsidRPr="000621DC">
              <w:rPr>
                <w:rFonts w:ascii="Calibri" w:hAnsi="Calibri" w:cs="Arial"/>
                <w:sz w:val="20"/>
                <w:szCs w:val="20"/>
                <w:lang w:eastAsia="es-CL"/>
              </w:rPr>
              <w:lastRenderedPageBreak/>
              <w:t xml:space="preserve">empresa, más allá de un uso experimental. Desarrollar este proyecto nos permite combinar esos intereses en un caso real, y nos aporta experiencia concreta en construir un producto de software completo desde el levantamiento con un cliente real hasta su despliegue que es justamente el tipo de trabajo que buscamos ejercer profesionalmente. </w:t>
            </w:r>
            <w:r w:rsidR="009915F1">
              <w:rPr>
                <w:rFonts w:ascii="Calibri" w:hAnsi="Calibri" w:cs="Arial"/>
                <w:sz w:val="20"/>
                <w:szCs w:val="20"/>
                <w:lang w:eastAsia="es-CL"/>
              </w:rPr>
              <w:t>Cosmopolitan para el levantamiento de requerimientos y la validación de cada fase. Como factor que podría dificultarlo, la disponibilidad limitada de tiempo de la agencia para reuniones de validación; se mitiga concentrando el levantamiento en las primeras semanas del proyecto y usando plantillas de retroalimentación asíncrona.</w:t>
            </w:r>
          </w:p>
          <w:p w14:paraId="0243C94F" w14:textId="77777777" w:rsidR="009915F1" w:rsidRDefault="009915F1" w:rsidP="009915F1">
            <w:pPr>
              <w:rPr>
                <w:rFonts w:ascii="Calibri" w:hAnsi="Calibri" w:cs="Arial"/>
                <w:sz w:val="20"/>
                <w:szCs w:val="20"/>
                <w:lang w:eastAsia="es-CL"/>
              </w:rPr>
            </w:pPr>
            <w:r>
              <w:rPr>
                <w:rFonts w:ascii="Calibri" w:hAnsi="Calibri" w:cs="Arial"/>
                <w:sz w:val="20"/>
                <w:szCs w:val="20"/>
                <w:lang w:eastAsia="es-CL"/>
              </w:rPr>
              <w:t>¿Por qué crees es posible desarrollar tu Proyecto APT? Para responder esta pregunta debes tener en consideración:</w:t>
            </w:r>
          </w:p>
          <w:p w14:paraId="7D8E7DCA" w14:textId="77777777" w:rsidR="009915F1" w:rsidRDefault="009915F1" w:rsidP="009915F1">
            <w:pPr>
              <w:pStyle w:val="Prrafodelista"/>
              <w:numPr>
                <w:ilvl w:val="0"/>
                <w:numId w:val="2"/>
              </w:numPr>
              <w:rPr>
                <w:rFonts w:ascii="Calibri" w:hAnsi="Calibri" w:cs="Arial"/>
                <w:sz w:val="20"/>
                <w:szCs w:val="20"/>
                <w:lang w:eastAsia="es-CL"/>
              </w:rPr>
            </w:pPr>
            <w:r>
              <w:rPr>
                <w:rFonts w:ascii="Calibri" w:hAnsi="Calibri" w:cs="Arial"/>
                <w:sz w:val="20"/>
                <w:szCs w:val="20"/>
                <w:lang w:eastAsia="es-CL"/>
              </w:rPr>
              <w:t>Duración del semestre</w:t>
            </w:r>
          </w:p>
          <w:p w14:paraId="5E7CA106" w14:textId="77777777" w:rsidR="009915F1" w:rsidRDefault="009915F1" w:rsidP="009915F1">
            <w:pPr>
              <w:pStyle w:val="Prrafodelista"/>
              <w:numPr>
                <w:ilvl w:val="0"/>
                <w:numId w:val="2"/>
              </w:numPr>
              <w:rPr>
                <w:rFonts w:ascii="Calibri" w:hAnsi="Calibri" w:cs="Arial"/>
                <w:sz w:val="20"/>
                <w:szCs w:val="20"/>
                <w:lang w:eastAsia="es-CL"/>
              </w:rPr>
            </w:pPr>
            <w:r>
              <w:rPr>
                <w:rFonts w:ascii="Calibri" w:hAnsi="Calibri" w:cs="Arial"/>
                <w:sz w:val="20"/>
                <w:szCs w:val="20"/>
                <w:lang w:eastAsia="es-CL"/>
              </w:rPr>
              <w:t xml:space="preserve">Horas asignadas a la asignatura </w:t>
            </w:r>
          </w:p>
          <w:p w14:paraId="6E3A50A6" w14:textId="77777777" w:rsidR="009915F1" w:rsidRDefault="009915F1" w:rsidP="009915F1">
            <w:pPr>
              <w:pStyle w:val="Prrafodelista"/>
              <w:numPr>
                <w:ilvl w:val="0"/>
                <w:numId w:val="2"/>
              </w:numPr>
              <w:rPr>
                <w:rFonts w:ascii="Calibri" w:hAnsi="Calibri" w:cs="Arial"/>
                <w:sz w:val="20"/>
                <w:szCs w:val="20"/>
                <w:lang w:eastAsia="es-CL"/>
              </w:rPr>
            </w:pPr>
            <w:r>
              <w:rPr>
                <w:rFonts w:ascii="Calibri" w:hAnsi="Calibri" w:cs="Arial"/>
                <w:sz w:val="20"/>
                <w:szCs w:val="20"/>
                <w:lang w:eastAsia="es-CL"/>
              </w:rPr>
              <w:t>Materiales requeridos</w:t>
            </w:r>
          </w:p>
          <w:p w14:paraId="4E34D89B" w14:textId="77777777" w:rsidR="009915F1" w:rsidRDefault="009915F1" w:rsidP="009915F1">
            <w:pPr>
              <w:pStyle w:val="Prrafodelista"/>
              <w:numPr>
                <w:ilvl w:val="0"/>
                <w:numId w:val="2"/>
              </w:numPr>
              <w:rPr>
                <w:rFonts w:ascii="Calibri" w:hAnsi="Calibri" w:cs="Arial"/>
                <w:sz w:val="20"/>
                <w:szCs w:val="20"/>
                <w:lang w:eastAsia="es-CL"/>
              </w:rPr>
            </w:pPr>
            <w:r>
              <w:rPr>
                <w:rFonts w:ascii="Calibri" w:hAnsi="Calibri" w:cs="Arial"/>
                <w:sz w:val="20"/>
                <w:szCs w:val="20"/>
                <w:lang w:eastAsia="es-CL"/>
              </w:rPr>
              <w:t xml:space="preserve">Factores externos que facilitan su desarrollo </w:t>
            </w:r>
          </w:p>
          <w:p w14:paraId="25C2897A" w14:textId="5C668627" w:rsidR="009915F1" w:rsidRPr="009915F1" w:rsidRDefault="009915F1" w:rsidP="009915F1">
            <w:pPr>
              <w:rPr>
                <w:rFonts w:ascii="Calibri" w:hAnsi="Calibri" w:cs="Arial"/>
                <w:i/>
                <w:color w:val="548DD4"/>
                <w:sz w:val="20"/>
                <w:szCs w:val="20"/>
                <w:lang w:eastAsia="es-CL"/>
              </w:rPr>
            </w:pPr>
            <w:r>
              <w:rPr>
                <w:rFonts w:ascii="Calibri" w:hAnsi="Calibri" w:cs="Arial"/>
                <w:sz w:val="20"/>
                <w:szCs w:val="20"/>
                <w:lang w:eastAsia="es-CL"/>
              </w:rPr>
              <w:t>Factores externos que dificultan su desarrollo y maneras en que podrías solucionarlos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D1463C6" w:rsidR="00D110EC" w:rsidRPr="00711C16" w:rsidRDefault="009915F1" w:rsidP="009D04DC">
            <w:pPr>
              <w:jc w:val="both"/>
              <w:rPr>
                <w:rFonts w:ascii="Calibri" w:hAnsi="Calibri" w:cs="Arial"/>
                <w:i/>
                <w:color w:val="548DD4"/>
                <w:sz w:val="20"/>
                <w:szCs w:val="20"/>
                <w:lang w:eastAsia="es-CL"/>
              </w:rPr>
            </w:pPr>
            <w:r>
              <w:rPr>
                <w:rFonts w:ascii="Calibri" w:hAnsi="Calibri" w:cs="Arial"/>
                <w:sz w:val="20"/>
                <w:szCs w:val="20"/>
                <w:lang w:eastAsia="es-CL"/>
              </w:rPr>
              <w:t>Diseñar e implementar una plataforma web responsiva que centralice la gestión comercial y operativa de Agencia Cosmopolitan, incorporando control de cumplimiento de planes contratados, un flujo formal de aprobación de contenido, visualización de métricas y funcionalidades de Inteligencia Artificial aplicadas a la generación de cotizaciones, contenido y reportes.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435B3D0B"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1. Implementar autenticación con roles y aislamiento estricto de información entre clientes.</w:t>
            </w:r>
          </w:p>
          <w:p w14:paraId="1E419881"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2. Registrar prospectos desde el sitio público y gestionar su avance hasta la conversión en cliente.</w:t>
            </w:r>
          </w:p>
          <w:p w14:paraId="5584479B"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3. Modelar los planes y servicios de la agencia de forma administrable, sin intervención en código.</w:t>
            </w:r>
          </w:p>
          <w:p w14:paraId="4EBBEEBB"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4. Controlar el cumplimiento de la cuota mensual de entregables de cada plan contratado.</w:t>
            </w:r>
          </w:p>
          <w:p w14:paraId="1AC26B94"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5. Formalizar el ciclo semanal de producción, envío, aprobación y versionado de contenido.</w:t>
            </w:r>
          </w:p>
          <w:p w14:paraId="2FA5D8F8"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lastRenderedPageBreak/>
              <w:t xml:space="preserve">6. Consolidar métricas de redes y campañas en </w:t>
            </w:r>
            <w:proofErr w:type="spellStart"/>
            <w:r>
              <w:rPr>
                <w:rFonts w:ascii="Calibri" w:hAnsi="Calibri" w:cs="Arial"/>
                <w:sz w:val="20"/>
                <w:szCs w:val="20"/>
                <w:lang w:eastAsia="es-CL"/>
              </w:rPr>
              <w:t>dashboards</w:t>
            </w:r>
            <w:proofErr w:type="spellEnd"/>
            <w:r>
              <w:rPr>
                <w:rFonts w:ascii="Calibri" w:hAnsi="Calibri" w:cs="Arial"/>
                <w:sz w:val="20"/>
                <w:szCs w:val="20"/>
                <w:lang w:eastAsia="es-CL"/>
              </w:rPr>
              <w:t xml:space="preserve"> por cliente.</w:t>
            </w:r>
          </w:p>
          <w:p w14:paraId="08817185"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7. Reducir el tiempo de elaboración del reporte mensual mediante generación asistida.</w:t>
            </w:r>
          </w:p>
          <w:p w14:paraId="7DE4F8FE" w14:textId="68ECC378" w:rsidR="00D110EC" w:rsidRPr="00C502A9" w:rsidRDefault="009915F1" w:rsidP="009915F1">
            <w:pPr>
              <w:jc w:val="both"/>
              <w:rPr>
                <w:rFonts w:ascii="Calibri" w:hAnsi="Calibri" w:cs="Arial"/>
                <w:i/>
                <w:color w:val="548DD4"/>
                <w:sz w:val="20"/>
                <w:szCs w:val="20"/>
                <w:lang w:eastAsia="es-CL"/>
              </w:rPr>
            </w:pPr>
            <w:r>
              <w:rPr>
                <w:rFonts w:ascii="Calibri" w:hAnsi="Calibri" w:cs="Arial"/>
                <w:sz w:val="20"/>
                <w:szCs w:val="20"/>
                <w:lang w:eastAsia="es-CL"/>
              </w:rPr>
              <w:t>8. Reducir el tiempo de elaboración del diagnóstico de cotización mediante generación asistida.</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74F5841" w14:textId="77777777" w:rsidR="009915F1" w:rsidRDefault="009915F1" w:rsidP="009915F1">
            <w:pPr>
              <w:jc w:val="both"/>
              <w:rPr>
                <w:rFonts w:ascii="Calibri" w:hAnsi="Calibri" w:cs="Arial"/>
                <w:sz w:val="20"/>
                <w:szCs w:val="20"/>
                <w:lang w:eastAsia="es-CL"/>
              </w:rPr>
            </w:pPr>
            <w:r>
              <w:rPr>
                <w:rFonts w:ascii="Calibri" w:hAnsi="Calibri" w:cs="Arial"/>
                <w:sz w:val="20"/>
                <w:szCs w:val="20"/>
                <w:lang w:eastAsia="es-CL"/>
              </w:rPr>
              <w:t xml:space="preserve">El proyecto se desarrolla bajo el marco de trabajo Scrum, elegido por su naturaleza iterativa e incremental, adecuada para construir una plataforma con múltiples módulos interdependientes. El trabajo se organiza en 6 </w:t>
            </w:r>
            <w:proofErr w:type="spellStart"/>
            <w:r>
              <w:rPr>
                <w:rFonts w:ascii="Calibri" w:hAnsi="Calibri" w:cs="Arial"/>
                <w:sz w:val="20"/>
                <w:szCs w:val="20"/>
                <w:lang w:eastAsia="es-CL"/>
              </w:rPr>
              <w:t>sprints</w:t>
            </w:r>
            <w:proofErr w:type="spellEnd"/>
            <w:r>
              <w:rPr>
                <w:rFonts w:ascii="Calibri" w:hAnsi="Calibri" w:cs="Arial"/>
                <w:sz w:val="20"/>
                <w:szCs w:val="20"/>
                <w:lang w:eastAsia="es-CL"/>
              </w:rPr>
              <w:t xml:space="preserve"> (Sprint 0 a Sprint 5) a lo largo de 18 semanas, cada uno cerrado por un hito verificable: Sprint 0 (levantamiento y diseño), Sprint 1 (base del sistema y sitio corporativo), Sprint 2 (gestión comercial), Sprint 3 (portal de clientes), Sprint 4 (métricas e IA) y Sprint 5 (pruebas, despliegue y cierre). Cada sprint contempla planificación, desarrollo, revisión y una retrospectiva breve antes de iniciar el siguiente.</w:t>
            </w:r>
          </w:p>
          <w:p w14:paraId="44C1301F" w14:textId="4329AE11" w:rsidR="00D110EC" w:rsidRPr="00A337B2" w:rsidRDefault="009915F1" w:rsidP="009915F1">
            <w:pPr>
              <w:jc w:val="both"/>
              <w:rPr>
                <w:rFonts w:ascii="Calibri" w:hAnsi="Calibri" w:cs="Arial"/>
                <w:i/>
                <w:color w:val="FF0000"/>
                <w:sz w:val="18"/>
                <w:szCs w:val="20"/>
                <w:lang w:eastAsia="es-CL"/>
              </w:rPr>
            </w:pPr>
            <w:proofErr w:type="spellStart"/>
            <w:r>
              <w:rPr>
                <w:rFonts w:ascii="Calibri" w:hAnsi="Calibri" w:cs="Arial"/>
                <w:sz w:val="20"/>
                <w:szCs w:val="20"/>
                <w:lang w:eastAsia="es-CL"/>
              </w:rPr>
              <w:t>Product</w:t>
            </w:r>
            <w:proofErr w:type="spellEnd"/>
            <w:r>
              <w:rPr>
                <w:rFonts w:ascii="Calibri" w:hAnsi="Calibri" w:cs="Arial"/>
                <w:sz w:val="20"/>
                <w:szCs w:val="20"/>
                <w:lang w:eastAsia="es-CL"/>
              </w:rPr>
              <w:t xml:space="preserve"> Owner: define y prioriza el backlog junto a Agencia Cosmopolitan. Scrum Master: facilita las ceremonias y remueve impedimentos del equipo. Equipo de desarrollo: implementa, prueba y documenta cada incremento del producto.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46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15"/>
        <w:gridCol w:w="1915"/>
        <w:gridCol w:w="3977"/>
        <w:gridCol w:w="2653"/>
      </w:tblGrid>
      <w:tr w:rsidR="00D110EC" w:rsidRPr="00CA29F2" w14:paraId="276086DE" w14:textId="77777777" w:rsidTr="00273DC2">
        <w:trPr>
          <w:trHeight w:val="1113"/>
        </w:trPr>
        <w:tc>
          <w:tcPr>
            <w:tcW w:w="1915"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915"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977"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653"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273DC2" w:rsidRPr="00CA29F2" w14:paraId="64910DAE" w14:textId="77777777" w:rsidTr="00273DC2">
        <w:trPr>
          <w:trHeight w:val="1113"/>
        </w:trPr>
        <w:tc>
          <w:tcPr>
            <w:tcW w:w="1915" w:type="dxa"/>
          </w:tcPr>
          <w:p w14:paraId="3D22BC14" w14:textId="047926DB"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78962567" w14:textId="466E2CBB" w:rsidR="00273DC2" w:rsidRPr="00273DC2" w:rsidRDefault="00273DC2" w:rsidP="00273DC2">
            <w:pPr>
              <w:pStyle w:val="Piedepgina"/>
              <w:jc w:val="both"/>
            </w:pPr>
            <w:r w:rsidRPr="00273DC2">
              <w:t>Documento de alcance</w:t>
            </w:r>
          </w:p>
        </w:tc>
        <w:tc>
          <w:tcPr>
            <w:tcW w:w="3977" w:type="dxa"/>
          </w:tcPr>
          <w:p w14:paraId="3325CDF7" w14:textId="58555826" w:rsidR="00273DC2" w:rsidRPr="00273DC2" w:rsidRDefault="00273DC2" w:rsidP="00273DC2">
            <w:pPr>
              <w:jc w:val="both"/>
            </w:pPr>
            <w:r w:rsidRPr="00273DC2">
              <w:t>Alcance del proyecto: contexto, problema, objetivos y fases comprometidas.</w:t>
            </w:r>
          </w:p>
        </w:tc>
        <w:tc>
          <w:tcPr>
            <w:tcW w:w="2653" w:type="dxa"/>
          </w:tcPr>
          <w:p w14:paraId="4C5B45C9" w14:textId="19BB39A4" w:rsidR="00273DC2" w:rsidRPr="00273DC2" w:rsidRDefault="00273DC2" w:rsidP="00273DC2">
            <w:pPr>
              <w:pStyle w:val="Piedepgina"/>
              <w:jc w:val="both"/>
            </w:pPr>
            <w:r w:rsidRPr="00273DC2">
              <w:t>Fija el marco de referencia contra el cual se evalúa todo el desarrollo posterior.</w:t>
            </w:r>
          </w:p>
        </w:tc>
      </w:tr>
      <w:tr w:rsidR="00273DC2" w:rsidRPr="00CA29F2" w14:paraId="76C9D9C6" w14:textId="77777777" w:rsidTr="00273DC2">
        <w:trPr>
          <w:trHeight w:val="1113"/>
        </w:trPr>
        <w:tc>
          <w:tcPr>
            <w:tcW w:w="1915" w:type="dxa"/>
          </w:tcPr>
          <w:p w14:paraId="2BC6A800" w14:textId="36D46219"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46C8D441" w14:textId="2FF43DD8" w:rsidR="00273DC2" w:rsidRPr="00273DC2" w:rsidRDefault="00273DC2" w:rsidP="00273DC2">
            <w:pPr>
              <w:pStyle w:val="Piedepgina"/>
              <w:jc w:val="both"/>
            </w:pPr>
            <w:r w:rsidRPr="00273DC2">
              <w:t>Especificación de requerimientos</w:t>
            </w:r>
          </w:p>
          <w:p w14:paraId="7F27CF07" w14:textId="3703CA2D" w:rsidR="00273DC2" w:rsidRPr="00273DC2" w:rsidRDefault="00273DC2" w:rsidP="00273DC2"/>
        </w:tc>
        <w:tc>
          <w:tcPr>
            <w:tcW w:w="3977" w:type="dxa"/>
          </w:tcPr>
          <w:p w14:paraId="2D53CED4" w14:textId="7200ABD5" w:rsidR="00273DC2" w:rsidRPr="00273DC2" w:rsidRDefault="00273DC2" w:rsidP="00273DC2">
            <w:pPr>
              <w:pStyle w:val="Piedepgina"/>
              <w:jc w:val="both"/>
            </w:pPr>
            <w:r w:rsidRPr="00273DC2">
              <w:t>Requerimientos funcionales y no funcionales detallados por módulo.</w:t>
            </w:r>
          </w:p>
          <w:p w14:paraId="353E473D" w14:textId="5641D7E2" w:rsidR="00273DC2" w:rsidRPr="00273DC2" w:rsidRDefault="00273DC2" w:rsidP="00273DC2">
            <w:pPr>
              <w:jc w:val="center"/>
            </w:pPr>
          </w:p>
        </w:tc>
        <w:tc>
          <w:tcPr>
            <w:tcW w:w="2653" w:type="dxa"/>
          </w:tcPr>
          <w:p w14:paraId="313FC734" w14:textId="0F551BAC" w:rsidR="00273DC2" w:rsidRPr="00273DC2" w:rsidRDefault="00273DC2" w:rsidP="00273DC2">
            <w:pPr>
              <w:pStyle w:val="Piedepgina"/>
              <w:jc w:val="both"/>
            </w:pPr>
            <w:r w:rsidRPr="00273DC2">
              <w:t>Permite verificar que lo construido corresponde a lo acordado con la agencia.</w:t>
            </w:r>
          </w:p>
        </w:tc>
      </w:tr>
      <w:tr w:rsidR="00273DC2" w:rsidRPr="00CA29F2" w14:paraId="34B7F5BE" w14:textId="77777777" w:rsidTr="00273DC2">
        <w:trPr>
          <w:trHeight w:val="1113"/>
        </w:trPr>
        <w:tc>
          <w:tcPr>
            <w:tcW w:w="1915" w:type="dxa"/>
          </w:tcPr>
          <w:p w14:paraId="38B47080" w14:textId="0CC417F3"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7D4CA3CE" w14:textId="3CC41A1C" w:rsidR="00273DC2" w:rsidRPr="00273DC2" w:rsidRDefault="00273DC2" w:rsidP="00273DC2">
            <w:pPr>
              <w:pStyle w:val="Piedepgina"/>
              <w:jc w:val="both"/>
            </w:pPr>
            <w:proofErr w:type="spellStart"/>
            <w:r w:rsidRPr="00273DC2">
              <w:t>Product</w:t>
            </w:r>
            <w:proofErr w:type="spellEnd"/>
            <w:r w:rsidRPr="00273DC2">
              <w:t xml:space="preserve"> Backlog</w:t>
            </w:r>
          </w:p>
        </w:tc>
        <w:tc>
          <w:tcPr>
            <w:tcW w:w="3977" w:type="dxa"/>
          </w:tcPr>
          <w:p w14:paraId="003516B8" w14:textId="3417B0E0" w:rsidR="00273DC2" w:rsidRPr="00273DC2" w:rsidRDefault="00273DC2" w:rsidP="00273DC2">
            <w:pPr>
              <w:pStyle w:val="Piedepgina"/>
              <w:jc w:val="both"/>
            </w:pPr>
            <w:r w:rsidRPr="00273DC2">
              <w:t>Listado priorizado de épicas e historias de usuario.</w:t>
            </w:r>
          </w:p>
        </w:tc>
        <w:tc>
          <w:tcPr>
            <w:tcW w:w="2653" w:type="dxa"/>
          </w:tcPr>
          <w:p w14:paraId="0FB52E25" w14:textId="4AE6D8FC" w:rsidR="00273DC2" w:rsidRPr="00273DC2" w:rsidRDefault="00273DC2" w:rsidP="00273DC2">
            <w:pPr>
              <w:pStyle w:val="Piedepgina"/>
              <w:jc w:val="both"/>
            </w:pPr>
            <w:r w:rsidRPr="00273DC2">
              <w:t>Evidencia la planificación del producto antes de iniciar el desarrollo.</w:t>
            </w:r>
          </w:p>
        </w:tc>
      </w:tr>
      <w:tr w:rsidR="00273DC2" w:rsidRPr="00CA29F2" w14:paraId="45B9CAAB" w14:textId="77777777" w:rsidTr="00273DC2">
        <w:trPr>
          <w:trHeight w:val="1113"/>
        </w:trPr>
        <w:tc>
          <w:tcPr>
            <w:tcW w:w="1915" w:type="dxa"/>
          </w:tcPr>
          <w:p w14:paraId="1E79106E" w14:textId="59D787F6"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257811DF" w14:textId="03EEB435" w:rsidR="00273DC2" w:rsidRPr="00273DC2" w:rsidRDefault="00273DC2" w:rsidP="00273DC2">
            <w:pPr>
              <w:pStyle w:val="Piedepgina"/>
              <w:jc w:val="both"/>
            </w:pPr>
            <w:r w:rsidRPr="00273DC2">
              <w:t>Modelo de base de datos</w:t>
            </w:r>
          </w:p>
        </w:tc>
        <w:tc>
          <w:tcPr>
            <w:tcW w:w="3977" w:type="dxa"/>
          </w:tcPr>
          <w:p w14:paraId="0A525D8C" w14:textId="275BDAC0" w:rsidR="00273DC2" w:rsidRPr="00273DC2" w:rsidRDefault="00273DC2" w:rsidP="00273DC2">
            <w:pPr>
              <w:pStyle w:val="Piedepgina"/>
              <w:jc w:val="both"/>
            </w:pPr>
            <w:r w:rsidRPr="00273DC2">
              <w:t>Modelo entidad-relación de la plataforma.</w:t>
            </w:r>
          </w:p>
        </w:tc>
        <w:tc>
          <w:tcPr>
            <w:tcW w:w="2653" w:type="dxa"/>
          </w:tcPr>
          <w:p w14:paraId="14DB8CEB" w14:textId="0ADDC154" w:rsidR="00273DC2" w:rsidRPr="00273DC2" w:rsidRDefault="00273DC2" w:rsidP="00273DC2">
            <w:pPr>
              <w:pStyle w:val="Piedepgina"/>
              <w:jc w:val="both"/>
            </w:pPr>
            <w:r w:rsidRPr="00273DC2">
              <w:t>Sustenta que el diseño de datos soporta el aislamiento entre clientes.</w:t>
            </w:r>
          </w:p>
        </w:tc>
      </w:tr>
      <w:tr w:rsidR="00273DC2" w:rsidRPr="00CA29F2" w14:paraId="2BC200E1" w14:textId="77777777" w:rsidTr="00273DC2">
        <w:trPr>
          <w:trHeight w:val="1113"/>
        </w:trPr>
        <w:tc>
          <w:tcPr>
            <w:tcW w:w="1915" w:type="dxa"/>
          </w:tcPr>
          <w:p w14:paraId="053DBC22" w14:textId="3C87DB88"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2C670B51" w14:textId="70EAB4E9" w:rsidR="00273DC2" w:rsidRPr="00273DC2" w:rsidRDefault="00273DC2" w:rsidP="00273DC2">
            <w:pPr>
              <w:pStyle w:val="Piedepgina"/>
              <w:jc w:val="both"/>
            </w:pPr>
            <w:r w:rsidRPr="00273DC2">
              <w:t>Documento de arquitectura</w:t>
            </w:r>
          </w:p>
        </w:tc>
        <w:tc>
          <w:tcPr>
            <w:tcW w:w="3977" w:type="dxa"/>
          </w:tcPr>
          <w:p w14:paraId="0829E74A" w14:textId="685EC5ED" w:rsidR="00273DC2" w:rsidRPr="00273DC2" w:rsidRDefault="00273DC2" w:rsidP="00273DC2">
            <w:pPr>
              <w:pStyle w:val="Piedepgina"/>
              <w:jc w:val="both"/>
            </w:pPr>
            <w:r w:rsidRPr="00273DC2">
              <w:t>Diagrama de arquitectura (interfaces, API, servicios de dominio y datos).</w:t>
            </w:r>
          </w:p>
        </w:tc>
        <w:tc>
          <w:tcPr>
            <w:tcW w:w="2653" w:type="dxa"/>
          </w:tcPr>
          <w:p w14:paraId="74F89847" w14:textId="0E7C5C37" w:rsidR="00273DC2" w:rsidRPr="00273DC2" w:rsidRDefault="00273DC2" w:rsidP="00273DC2">
            <w:pPr>
              <w:pStyle w:val="Piedepgina"/>
              <w:jc w:val="both"/>
            </w:pPr>
            <w:r w:rsidRPr="00273DC2">
              <w:t>Verifica que el diseño técnico es coherente antes del desarrollo intensivo.</w:t>
            </w:r>
          </w:p>
          <w:p w14:paraId="4A9AB296" w14:textId="7FF6CA02" w:rsidR="00273DC2" w:rsidRPr="00273DC2" w:rsidRDefault="00273DC2" w:rsidP="00273DC2">
            <w:pPr>
              <w:tabs>
                <w:tab w:val="left" w:pos="1730"/>
              </w:tabs>
            </w:pPr>
            <w:r>
              <w:tab/>
            </w:r>
          </w:p>
        </w:tc>
      </w:tr>
      <w:tr w:rsidR="00273DC2" w:rsidRPr="00CA29F2" w14:paraId="293EAA29" w14:textId="77777777" w:rsidTr="00273DC2">
        <w:trPr>
          <w:trHeight w:val="1113"/>
        </w:trPr>
        <w:tc>
          <w:tcPr>
            <w:tcW w:w="1915" w:type="dxa"/>
          </w:tcPr>
          <w:p w14:paraId="671B7841" w14:textId="42FDD137"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23E14795" w14:textId="7E924FE6" w:rsidR="00273DC2" w:rsidRPr="00273DC2" w:rsidRDefault="00273DC2" w:rsidP="00273DC2">
            <w:pPr>
              <w:pStyle w:val="Piedepgina"/>
              <w:jc w:val="both"/>
            </w:pPr>
            <w:r w:rsidRPr="00273DC2">
              <w:t>Carta Gantt</w:t>
            </w:r>
          </w:p>
        </w:tc>
        <w:tc>
          <w:tcPr>
            <w:tcW w:w="3977" w:type="dxa"/>
          </w:tcPr>
          <w:p w14:paraId="1483DD2C" w14:textId="39A40DE2" w:rsidR="00273DC2" w:rsidRPr="00273DC2" w:rsidRDefault="00273DC2" w:rsidP="00273DC2">
            <w:r w:rsidRPr="00273DC2">
              <w:t>Planificación temporal de las actividades por sprint.</w:t>
            </w:r>
          </w:p>
        </w:tc>
        <w:tc>
          <w:tcPr>
            <w:tcW w:w="2653" w:type="dxa"/>
          </w:tcPr>
          <w:p w14:paraId="21C8A3BF" w14:textId="782DDE0D" w:rsidR="00273DC2" w:rsidRPr="00273DC2" w:rsidRDefault="00273DC2" w:rsidP="00273DC2">
            <w:pPr>
              <w:pStyle w:val="Piedepgina"/>
              <w:jc w:val="both"/>
            </w:pPr>
            <w:r w:rsidRPr="00273DC2">
              <w:t>Permite seguir el avance real contra lo planificado.</w:t>
            </w:r>
          </w:p>
        </w:tc>
      </w:tr>
      <w:tr w:rsidR="00273DC2" w:rsidRPr="00CA29F2" w14:paraId="790BEC82" w14:textId="77777777" w:rsidTr="00273DC2">
        <w:trPr>
          <w:trHeight w:val="1113"/>
        </w:trPr>
        <w:tc>
          <w:tcPr>
            <w:tcW w:w="1915" w:type="dxa"/>
          </w:tcPr>
          <w:p w14:paraId="2EE08748" w14:textId="1E4FF889"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76B29166" w14:textId="1E8F20A3" w:rsidR="00273DC2" w:rsidRPr="00273DC2" w:rsidRDefault="00273DC2" w:rsidP="00273DC2">
            <w:pPr>
              <w:pStyle w:val="Piedepgina"/>
              <w:jc w:val="both"/>
            </w:pPr>
            <w:r w:rsidRPr="00273DC2">
              <w:t>Planilla de riesgos</w:t>
            </w:r>
          </w:p>
        </w:tc>
        <w:tc>
          <w:tcPr>
            <w:tcW w:w="3977" w:type="dxa"/>
          </w:tcPr>
          <w:p w14:paraId="3B80DCE5" w14:textId="0D86FA25" w:rsidR="00273DC2" w:rsidRPr="00273DC2" w:rsidRDefault="00273DC2" w:rsidP="00273DC2">
            <w:pPr>
              <w:pStyle w:val="Piedepgina"/>
              <w:jc w:val="both"/>
            </w:pPr>
            <w:r w:rsidRPr="00273DC2">
              <w:t>Registro de riesgos del proyecto y plan de mitigación.</w:t>
            </w:r>
          </w:p>
        </w:tc>
        <w:tc>
          <w:tcPr>
            <w:tcW w:w="2653" w:type="dxa"/>
          </w:tcPr>
          <w:p w14:paraId="59A70F89" w14:textId="56A07581" w:rsidR="00273DC2" w:rsidRPr="00273DC2" w:rsidRDefault="00273DC2" w:rsidP="00273DC2">
            <w:pPr>
              <w:pStyle w:val="Piedepgina"/>
              <w:jc w:val="both"/>
            </w:pPr>
            <w:r w:rsidRPr="00273DC2">
              <w:t>Anticipa factores que podrían afectar el cumplimiento del plan de trabajo.</w:t>
            </w:r>
          </w:p>
        </w:tc>
      </w:tr>
      <w:tr w:rsidR="00273DC2" w:rsidRPr="00CA29F2" w14:paraId="5A718B97" w14:textId="77777777" w:rsidTr="00273DC2">
        <w:trPr>
          <w:trHeight w:val="1113"/>
        </w:trPr>
        <w:tc>
          <w:tcPr>
            <w:tcW w:w="1915" w:type="dxa"/>
          </w:tcPr>
          <w:p w14:paraId="105B59FE" w14:textId="7CFE532B" w:rsidR="00273DC2" w:rsidRPr="00CA29F2" w:rsidRDefault="00273DC2" w:rsidP="00273DC2">
            <w:pPr>
              <w:pStyle w:val="Piedepgina"/>
              <w:jc w:val="both"/>
              <w:rPr>
                <w:rFonts w:ascii="Calibri" w:hAnsi="Calibri"/>
                <w:b/>
                <w:color w:val="1F3864" w:themeColor="accent1" w:themeShade="80"/>
              </w:rPr>
            </w:pPr>
            <w:r w:rsidRPr="00C2436E">
              <w:t>Avance</w:t>
            </w:r>
          </w:p>
        </w:tc>
        <w:tc>
          <w:tcPr>
            <w:tcW w:w="1915" w:type="dxa"/>
          </w:tcPr>
          <w:p w14:paraId="1B981468" w14:textId="5CB4A91F" w:rsidR="00273DC2" w:rsidRPr="00273DC2" w:rsidRDefault="00273DC2" w:rsidP="00273DC2">
            <w:pPr>
              <w:pStyle w:val="Piedepgina"/>
              <w:jc w:val="both"/>
            </w:pPr>
            <w:r w:rsidRPr="00273DC2">
              <w:t>Plan de pruebas</w:t>
            </w:r>
          </w:p>
        </w:tc>
        <w:tc>
          <w:tcPr>
            <w:tcW w:w="3977" w:type="dxa"/>
          </w:tcPr>
          <w:p w14:paraId="345396EC" w14:textId="11DE92D2" w:rsidR="00273DC2" w:rsidRPr="00273DC2" w:rsidRDefault="00273DC2" w:rsidP="00273DC2">
            <w:pPr>
              <w:pStyle w:val="Piedepgina"/>
              <w:jc w:val="both"/>
            </w:pPr>
            <w:r w:rsidRPr="00273DC2">
              <w:t>Casos de prueba definidos para aislamiento de datos y funcionalidades clave.</w:t>
            </w:r>
          </w:p>
        </w:tc>
        <w:tc>
          <w:tcPr>
            <w:tcW w:w="2653" w:type="dxa"/>
          </w:tcPr>
          <w:p w14:paraId="05D1BDF8" w14:textId="11EBC85E" w:rsidR="00273DC2" w:rsidRPr="00273DC2" w:rsidRDefault="00273DC2" w:rsidP="00273DC2">
            <w:pPr>
              <w:pStyle w:val="Piedepgina"/>
              <w:jc w:val="both"/>
            </w:pPr>
            <w:r w:rsidRPr="00273DC2">
              <w:t>Asegura que la calidad se planifica desde antes de construir, no al final.</w:t>
            </w:r>
          </w:p>
        </w:tc>
      </w:tr>
      <w:tr w:rsidR="00273DC2" w:rsidRPr="00CA29F2" w14:paraId="17AA907D" w14:textId="77777777" w:rsidTr="00273DC2">
        <w:trPr>
          <w:trHeight w:val="1113"/>
        </w:trPr>
        <w:tc>
          <w:tcPr>
            <w:tcW w:w="1915" w:type="dxa"/>
          </w:tcPr>
          <w:p w14:paraId="41692A25" w14:textId="6FF32819" w:rsidR="00273DC2" w:rsidRPr="00C2436E" w:rsidRDefault="00273DC2" w:rsidP="00273DC2">
            <w:pPr>
              <w:pStyle w:val="Piedepgina"/>
              <w:jc w:val="both"/>
            </w:pPr>
            <w:r w:rsidRPr="00273DC2">
              <w:t>Final</w:t>
            </w:r>
          </w:p>
        </w:tc>
        <w:tc>
          <w:tcPr>
            <w:tcW w:w="1915" w:type="dxa"/>
          </w:tcPr>
          <w:p w14:paraId="7A82A781" w14:textId="0D22F9E7" w:rsidR="00273DC2" w:rsidRPr="00273DC2" w:rsidRDefault="00273DC2" w:rsidP="00273DC2">
            <w:pPr>
              <w:pStyle w:val="Piedepgina"/>
              <w:jc w:val="both"/>
            </w:pPr>
            <w:r w:rsidRPr="00273DC2">
              <w:t>Manual de administración</w:t>
            </w:r>
          </w:p>
        </w:tc>
        <w:tc>
          <w:tcPr>
            <w:tcW w:w="3977" w:type="dxa"/>
          </w:tcPr>
          <w:p w14:paraId="0160E672" w14:textId="79E5AF00" w:rsidR="00273DC2" w:rsidRPr="00273DC2" w:rsidRDefault="00273DC2" w:rsidP="00273DC2">
            <w:pPr>
              <w:pStyle w:val="Piedepgina"/>
              <w:tabs>
                <w:tab w:val="clear" w:pos="4419"/>
                <w:tab w:val="clear" w:pos="8838"/>
                <w:tab w:val="left" w:pos="1322"/>
              </w:tabs>
              <w:jc w:val="both"/>
            </w:pPr>
            <w:r w:rsidRPr="00273DC2">
              <w:t>Guía de uso de la plataforma para cada rol del sistema.</w:t>
            </w:r>
            <w:r>
              <w:tab/>
            </w:r>
          </w:p>
        </w:tc>
        <w:tc>
          <w:tcPr>
            <w:tcW w:w="2653" w:type="dxa"/>
          </w:tcPr>
          <w:p w14:paraId="7D754A26" w14:textId="4144B135" w:rsidR="00273DC2" w:rsidRPr="00273DC2" w:rsidRDefault="00273DC2" w:rsidP="00273DC2">
            <w:pPr>
              <w:pStyle w:val="Piedepgina"/>
              <w:jc w:val="both"/>
            </w:pPr>
            <w:r w:rsidRPr="00273DC2">
              <w:t>Permite validar que la solución es utilizable, no solo funcional.</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B93C84" w:rsidRPr="00A337B2" w14:paraId="591B4E66" w14:textId="77777777" w:rsidTr="00C27FB0">
        <w:trPr>
          <w:jc w:val="center"/>
        </w:trPr>
        <w:tc>
          <w:tcPr>
            <w:tcW w:w="1580" w:type="dxa"/>
          </w:tcPr>
          <w:p w14:paraId="3DBCDBE8" w14:textId="0F7E6506" w:rsidR="00B93C84" w:rsidRPr="00B93C84" w:rsidRDefault="00B93C84" w:rsidP="00B93C84">
            <w:pPr>
              <w:jc w:val="center"/>
            </w:pPr>
            <w:r w:rsidRPr="00B93C84">
              <w:t>Levantar y analizar requerimientos de software a partir de las necesidades de un cliente u organización, y diseñar la arquitectura de la solución.</w:t>
            </w:r>
          </w:p>
        </w:tc>
        <w:tc>
          <w:tcPr>
            <w:tcW w:w="1580" w:type="dxa"/>
          </w:tcPr>
          <w:p w14:paraId="114D2315" w14:textId="65ACD554" w:rsidR="00B93C84" w:rsidRPr="00B93C84" w:rsidRDefault="00B93C84" w:rsidP="00B93C84">
            <w:pPr>
              <w:jc w:val="center"/>
            </w:pPr>
            <w:r w:rsidRPr="00B93C84">
              <w:t>Sprint 0 — Levantamiento y diseño</w:t>
            </w:r>
          </w:p>
        </w:tc>
        <w:tc>
          <w:tcPr>
            <w:tcW w:w="1580" w:type="dxa"/>
          </w:tcPr>
          <w:p w14:paraId="5747A143" w14:textId="746239AA" w:rsidR="00B93C84" w:rsidRPr="00B93C84" w:rsidRDefault="00B93C84" w:rsidP="00B93C84">
            <w:pPr>
              <w:jc w:val="both"/>
            </w:pPr>
            <w:r w:rsidRPr="00B93C84">
              <w:t>Levantamiento de requerimientos, arquitectura, modelo de datos y diseño de interfaz.</w:t>
            </w:r>
          </w:p>
        </w:tc>
        <w:tc>
          <w:tcPr>
            <w:tcW w:w="1580" w:type="dxa"/>
          </w:tcPr>
          <w:p w14:paraId="72026FDD" w14:textId="3580AAC7" w:rsidR="00B93C84" w:rsidRPr="00B93C84" w:rsidRDefault="00B93C84" w:rsidP="00B93C84">
            <w:pPr>
              <w:jc w:val="center"/>
            </w:pPr>
            <w:r w:rsidRPr="00B93C84">
              <w:t>Documento de alcance, reuniones con la agencia, herramienta de diagramación.</w:t>
            </w:r>
          </w:p>
        </w:tc>
        <w:tc>
          <w:tcPr>
            <w:tcW w:w="1580" w:type="dxa"/>
            <w:tcBorders>
              <w:right w:val="single" w:sz="4" w:space="0" w:color="FFFFFF" w:themeColor="background1"/>
            </w:tcBorders>
          </w:tcPr>
          <w:p w14:paraId="70ACE2B5" w14:textId="63D19F1C" w:rsidR="00B93C84" w:rsidRPr="00B93C84" w:rsidRDefault="00B93C84" w:rsidP="00B93C84">
            <w:pPr>
              <w:jc w:val="both"/>
            </w:pPr>
            <w:r w:rsidRPr="00B93C84">
              <w:t>Semanas 1 a 4</w:t>
            </w:r>
          </w:p>
        </w:tc>
        <w:tc>
          <w:tcPr>
            <w:tcW w:w="1580" w:type="dxa"/>
            <w:tcBorders>
              <w:left w:val="single" w:sz="4" w:space="0" w:color="FFFFFF" w:themeColor="background1"/>
            </w:tcBorders>
            <w:shd w:val="clear" w:color="auto" w:fill="D9D9D9" w:themeFill="background1" w:themeFillShade="D9"/>
          </w:tcPr>
          <w:p w14:paraId="338238FC" w14:textId="13DE819E" w:rsidR="00B93C84" w:rsidRPr="00B93C84" w:rsidRDefault="00B93C84" w:rsidP="00B93C84">
            <w:pPr>
              <w:jc w:val="both"/>
            </w:pPr>
            <w:r w:rsidRPr="0048732C">
              <w:t>Esteban Morales, Christian Cuadra, Felipe Gutierrez</w:t>
            </w:r>
          </w:p>
        </w:tc>
        <w:tc>
          <w:tcPr>
            <w:tcW w:w="1581" w:type="dxa"/>
          </w:tcPr>
          <w:p w14:paraId="25D0DF82" w14:textId="40550951" w:rsidR="00B93C84" w:rsidRPr="00B93C84" w:rsidRDefault="00B93C84" w:rsidP="00B93C84">
            <w:pPr>
              <w:jc w:val="both"/>
            </w:pPr>
            <w:r w:rsidRPr="00B93C84">
              <w:t>Depende de la disponibilidad de la agencia para las reuniones de levantamiento.</w:t>
            </w:r>
          </w:p>
        </w:tc>
      </w:tr>
      <w:tr w:rsidR="00B93C84" w:rsidRPr="00A337B2" w14:paraId="77458A90" w14:textId="77777777" w:rsidTr="00C27FB0">
        <w:trPr>
          <w:jc w:val="center"/>
        </w:trPr>
        <w:tc>
          <w:tcPr>
            <w:tcW w:w="1580" w:type="dxa"/>
          </w:tcPr>
          <w:p w14:paraId="079B8689" w14:textId="7A0959A7" w:rsidR="00B93C84" w:rsidRPr="00B93C84" w:rsidRDefault="00B93C84" w:rsidP="00B93C84">
            <w:pPr>
              <w:jc w:val="both"/>
            </w:pPr>
            <w:r w:rsidRPr="00B93C84">
              <w:t>Desarrollar componentes de software aplicando buenas prácticas de programación, autenticación y seguridad.</w:t>
            </w:r>
          </w:p>
        </w:tc>
        <w:tc>
          <w:tcPr>
            <w:tcW w:w="1580" w:type="dxa"/>
          </w:tcPr>
          <w:p w14:paraId="7484E353" w14:textId="4429A99B" w:rsidR="00B93C84" w:rsidRPr="00B93C84" w:rsidRDefault="00B93C84" w:rsidP="00B93C84">
            <w:pPr>
              <w:jc w:val="center"/>
            </w:pPr>
            <w:r w:rsidRPr="00B93C84">
              <w:t>Sprint 1 — Base del sistema y sitio corporativo</w:t>
            </w:r>
          </w:p>
        </w:tc>
        <w:tc>
          <w:tcPr>
            <w:tcW w:w="1580" w:type="dxa"/>
          </w:tcPr>
          <w:p w14:paraId="2911D1C7" w14:textId="7638DF58" w:rsidR="00B93C84" w:rsidRPr="00B93C84" w:rsidRDefault="00B93C84" w:rsidP="00B93C84">
            <w:pPr>
              <w:jc w:val="both"/>
            </w:pPr>
            <w:r w:rsidRPr="00B93C84">
              <w:t>Autenticación, roles, catálogo de planes, sitio corporativo y CMS.</w:t>
            </w:r>
          </w:p>
        </w:tc>
        <w:tc>
          <w:tcPr>
            <w:tcW w:w="1580" w:type="dxa"/>
          </w:tcPr>
          <w:p w14:paraId="2BA9850E" w14:textId="0318F3EE" w:rsidR="00B93C84" w:rsidRPr="00487AC3" w:rsidRDefault="00B93C84" w:rsidP="00B93C84">
            <w:pPr>
              <w:jc w:val="center"/>
              <w:rPr>
                <w:lang w:val="en-US"/>
              </w:rPr>
            </w:pPr>
            <w:r w:rsidRPr="00487AC3">
              <w:rPr>
                <w:lang w:val="en-US"/>
              </w:rPr>
              <w:t>Google Cloud Platform (Cloud Run, Cloud SQL), Firebase Authentication.</w:t>
            </w:r>
          </w:p>
        </w:tc>
        <w:tc>
          <w:tcPr>
            <w:tcW w:w="1580" w:type="dxa"/>
            <w:tcBorders>
              <w:right w:val="single" w:sz="4" w:space="0" w:color="FFFFFF" w:themeColor="background1"/>
            </w:tcBorders>
          </w:tcPr>
          <w:p w14:paraId="09BAC35F" w14:textId="77777777" w:rsidR="00B93C84" w:rsidRPr="00487AC3" w:rsidRDefault="00B93C84" w:rsidP="00B93C84">
            <w:pPr>
              <w:jc w:val="both"/>
              <w:rPr>
                <w:lang w:val="en-US"/>
              </w:rPr>
            </w:pPr>
          </w:p>
          <w:p w14:paraId="216221AF" w14:textId="4A6A61AA" w:rsidR="00B93C84" w:rsidRPr="00B93C84" w:rsidRDefault="00B93C84" w:rsidP="00B93C84">
            <w:pPr>
              <w:jc w:val="center"/>
            </w:pPr>
            <w:r w:rsidRPr="00B93C84">
              <w:t>Semanas 5 a 8</w:t>
            </w:r>
          </w:p>
        </w:tc>
        <w:tc>
          <w:tcPr>
            <w:tcW w:w="1580" w:type="dxa"/>
            <w:tcBorders>
              <w:left w:val="single" w:sz="4" w:space="0" w:color="FFFFFF" w:themeColor="background1"/>
            </w:tcBorders>
            <w:shd w:val="clear" w:color="auto" w:fill="D9D9D9" w:themeFill="background1" w:themeFillShade="D9"/>
          </w:tcPr>
          <w:p w14:paraId="4CB307DF" w14:textId="5A1F5267" w:rsidR="00B93C84" w:rsidRPr="00B93C84" w:rsidRDefault="00B93C84" w:rsidP="00B93C84">
            <w:pPr>
              <w:jc w:val="both"/>
            </w:pPr>
            <w:r w:rsidRPr="0048732C">
              <w:t>Esteban Morales, Christian Cuadra, Felipe Gutierrez</w:t>
            </w:r>
          </w:p>
        </w:tc>
        <w:tc>
          <w:tcPr>
            <w:tcW w:w="1581" w:type="dxa"/>
          </w:tcPr>
          <w:p w14:paraId="0B41D2ED" w14:textId="6A56B0D1" w:rsidR="00B93C84" w:rsidRPr="00B93C84" w:rsidRDefault="00B93C84" w:rsidP="00B93C84">
            <w:pPr>
              <w:jc w:val="both"/>
            </w:pPr>
            <w:r w:rsidRPr="00B93C84">
              <w:t>Cierra con el Hito 1 — Sitio corporativo en línea.</w:t>
            </w:r>
          </w:p>
        </w:tc>
      </w:tr>
      <w:tr w:rsidR="00B93C84" w:rsidRPr="00A337B2" w14:paraId="50E58212" w14:textId="77777777" w:rsidTr="00C27FB0">
        <w:trPr>
          <w:jc w:val="center"/>
        </w:trPr>
        <w:tc>
          <w:tcPr>
            <w:tcW w:w="1580" w:type="dxa"/>
          </w:tcPr>
          <w:p w14:paraId="41E1A68E" w14:textId="31E40CA9" w:rsidR="00B93C84" w:rsidRPr="00B93C84" w:rsidRDefault="00B93C84" w:rsidP="00B93C84">
            <w:pPr>
              <w:jc w:val="center"/>
            </w:pPr>
            <w:r w:rsidRPr="00B93C84">
              <w:t>Implementar funcionalidades de un sistema de información de acuerdo a requerimientos funcionales definidos.</w:t>
            </w:r>
          </w:p>
        </w:tc>
        <w:tc>
          <w:tcPr>
            <w:tcW w:w="1580" w:type="dxa"/>
          </w:tcPr>
          <w:p w14:paraId="08BF7353" w14:textId="270A7508" w:rsidR="00B93C84" w:rsidRPr="00B93C84" w:rsidRDefault="00B93C84" w:rsidP="00B93C84">
            <w:pPr>
              <w:jc w:val="center"/>
            </w:pPr>
            <w:r w:rsidRPr="00B93C84">
              <w:t>Sprint 2 — Gestión comercial</w:t>
            </w:r>
          </w:p>
        </w:tc>
        <w:tc>
          <w:tcPr>
            <w:tcW w:w="1580" w:type="dxa"/>
          </w:tcPr>
          <w:p w14:paraId="33B7F38C" w14:textId="4304F993" w:rsidR="00B93C84" w:rsidRPr="00B93C84" w:rsidRDefault="00B93C84" w:rsidP="00B93C84">
            <w:pPr>
              <w:jc w:val="both"/>
            </w:pPr>
            <w:r w:rsidRPr="00B93C84">
              <w:t xml:space="preserve">Prospectos, </w:t>
            </w:r>
            <w:proofErr w:type="spellStart"/>
            <w:r w:rsidRPr="00B93C84">
              <w:t>kanban</w:t>
            </w:r>
            <w:proofErr w:type="spellEnd"/>
            <w:r w:rsidRPr="00B93C84">
              <w:t xml:space="preserve">, </w:t>
            </w:r>
            <w:proofErr w:type="spellStart"/>
            <w:r w:rsidRPr="00B93C84">
              <w:t>cotizador</w:t>
            </w:r>
            <w:proofErr w:type="spellEnd"/>
            <w:r w:rsidRPr="00B93C84">
              <w:t xml:space="preserve"> dinámico y conversión a cliente.</w:t>
            </w:r>
          </w:p>
        </w:tc>
        <w:tc>
          <w:tcPr>
            <w:tcW w:w="1580" w:type="dxa"/>
          </w:tcPr>
          <w:p w14:paraId="330704C5" w14:textId="1AF38E3A" w:rsidR="00B93C84" w:rsidRPr="00B93C84" w:rsidRDefault="00B93C84" w:rsidP="00B93C84">
            <w:pPr>
              <w:jc w:val="both"/>
            </w:pPr>
            <w:r w:rsidRPr="00B93C84">
              <w:t>Cloud SQL, Gemini (</w:t>
            </w:r>
            <w:proofErr w:type="spellStart"/>
            <w:r w:rsidRPr="00B93C84">
              <w:t>Vertex</w:t>
            </w:r>
            <w:proofErr w:type="spellEnd"/>
            <w:r w:rsidRPr="00B93C84">
              <w:t xml:space="preserve"> AI).</w:t>
            </w:r>
          </w:p>
        </w:tc>
        <w:tc>
          <w:tcPr>
            <w:tcW w:w="1580" w:type="dxa"/>
            <w:tcBorders>
              <w:right w:val="single" w:sz="4" w:space="0" w:color="FFFFFF" w:themeColor="background1"/>
            </w:tcBorders>
          </w:tcPr>
          <w:p w14:paraId="2F4EDB46" w14:textId="28B04E2B" w:rsidR="00B93C84" w:rsidRPr="00B93C84" w:rsidRDefault="00B93C84" w:rsidP="00B93C84">
            <w:pPr>
              <w:jc w:val="both"/>
            </w:pPr>
            <w:r w:rsidRPr="00B93C84">
              <w:t>Semanas 9 a 11</w:t>
            </w:r>
          </w:p>
        </w:tc>
        <w:tc>
          <w:tcPr>
            <w:tcW w:w="1580" w:type="dxa"/>
            <w:tcBorders>
              <w:left w:val="single" w:sz="4" w:space="0" w:color="FFFFFF" w:themeColor="background1"/>
            </w:tcBorders>
            <w:shd w:val="clear" w:color="auto" w:fill="D9D9D9" w:themeFill="background1" w:themeFillShade="D9"/>
          </w:tcPr>
          <w:p w14:paraId="7F3EE0DF" w14:textId="7EA9289C" w:rsidR="00B93C84" w:rsidRPr="00B93C84" w:rsidRDefault="00B93C84" w:rsidP="00B93C84">
            <w:pPr>
              <w:jc w:val="both"/>
            </w:pPr>
            <w:r w:rsidRPr="0048732C">
              <w:t>Esteban Morales, Christian Cuadra, Felipe Gutierrez</w:t>
            </w:r>
          </w:p>
        </w:tc>
        <w:tc>
          <w:tcPr>
            <w:tcW w:w="1581" w:type="dxa"/>
          </w:tcPr>
          <w:p w14:paraId="16977FBA" w14:textId="707680A9" w:rsidR="00B93C84" w:rsidRPr="00B93C84" w:rsidRDefault="00B93C84" w:rsidP="00B93C84">
            <w:pPr>
              <w:jc w:val="both"/>
            </w:pPr>
            <w:r w:rsidRPr="00B93C84">
              <w:t>Requiere reglas de cotización validadas con la agencia.</w:t>
            </w:r>
          </w:p>
          <w:p w14:paraId="2A45C00D" w14:textId="77777777" w:rsidR="00B93C84" w:rsidRPr="00B93C84" w:rsidRDefault="00B93C84" w:rsidP="00B93C84">
            <w:pPr>
              <w:jc w:val="center"/>
            </w:pPr>
          </w:p>
        </w:tc>
      </w:tr>
      <w:tr w:rsidR="00B93C84" w:rsidRPr="00A337B2" w14:paraId="107BBD6E" w14:textId="77777777" w:rsidTr="00C27FB0">
        <w:trPr>
          <w:jc w:val="center"/>
        </w:trPr>
        <w:tc>
          <w:tcPr>
            <w:tcW w:w="1580" w:type="dxa"/>
          </w:tcPr>
          <w:p w14:paraId="4A6EB8D0" w14:textId="0F88185F" w:rsidR="00B93C84" w:rsidRPr="00B93C84" w:rsidRDefault="00B93C84" w:rsidP="00B93C84">
            <w:pPr>
              <w:jc w:val="center"/>
            </w:pPr>
            <w:r w:rsidRPr="00B93C84">
              <w:lastRenderedPageBreak/>
              <w:t>Desarrollar soluciones de software para la gestión y trazabilidad de procesos de negocio.</w:t>
            </w:r>
          </w:p>
        </w:tc>
        <w:tc>
          <w:tcPr>
            <w:tcW w:w="1580" w:type="dxa"/>
          </w:tcPr>
          <w:p w14:paraId="14B4E02D" w14:textId="7F1C915C" w:rsidR="00B93C84" w:rsidRPr="00B93C84" w:rsidRDefault="00B93C84" w:rsidP="00B93C84">
            <w:pPr>
              <w:jc w:val="center"/>
            </w:pPr>
            <w:r w:rsidRPr="00B93C84">
              <w:t>Sprint 3 — Portal de clientes</w:t>
            </w:r>
          </w:p>
        </w:tc>
        <w:tc>
          <w:tcPr>
            <w:tcW w:w="1580" w:type="dxa"/>
          </w:tcPr>
          <w:p w14:paraId="7A08E54D" w14:textId="0F02DA95" w:rsidR="00B93C84" w:rsidRPr="00B93C84" w:rsidRDefault="00B93C84" w:rsidP="00B93C84">
            <w:pPr>
              <w:jc w:val="both"/>
            </w:pPr>
            <w:r w:rsidRPr="00B93C84">
              <w:t>Calendario editorial, aprobación y versionado de contenido, cumplimiento del plan.</w:t>
            </w:r>
          </w:p>
        </w:tc>
        <w:tc>
          <w:tcPr>
            <w:tcW w:w="1580" w:type="dxa"/>
          </w:tcPr>
          <w:p w14:paraId="4251BBB3" w14:textId="0F7B111E" w:rsidR="00B93C84" w:rsidRPr="00B93C84" w:rsidRDefault="00B93C84" w:rsidP="00B93C84">
            <w:pPr>
              <w:jc w:val="both"/>
            </w:pPr>
            <w:r w:rsidRPr="00B93C84">
              <w:t>Cloud Storage, Cloud SQL.</w:t>
            </w:r>
          </w:p>
        </w:tc>
        <w:tc>
          <w:tcPr>
            <w:tcW w:w="1580" w:type="dxa"/>
            <w:tcBorders>
              <w:right w:val="single" w:sz="4" w:space="0" w:color="FFFFFF" w:themeColor="background1"/>
            </w:tcBorders>
          </w:tcPr>
          <w:p w14:paraId="01B1D984" w14:textId="5CE3ACC0" w:rsidR="00B93C84" w:rsidRPr="00B93C84" w:rsidRDefault="00B93C84" w:rsidP="00B93C84">
            <w:pPr>
              <w:jc w:val="both"/>
            </w:pPr>
            <w:r w:rsidRPr="00B93C84">
              <w:t>Semanas 12 a 14</w:t>
            </w:r>
          </w:p>
          <w:p w14:paraId="549A9E43" w14:textId="77777777" w:rsidR="00B93C84" w:rsidRPr="00B93C84" w:rsidRDefault="00B93C84" w:rsidP="00B93C84">
            <w:pPr>
              <w:jc w:val="center"/>
            </w:pPr>
          </w:p>
        </w:tc>
        <w:tc>
          <w:tcPr>
            <w:tcW w:w="1580" w:type="dxa"/>
            <w:tcBorders>
              <w:left w:val="single" w:sz="4" w:space="0" w:color="FFFFFF" w:themeColor="background1"/>
            </w:tcBorders>
            <w:shd w:val="clear" w:color="auto" w:fill="D9D9D9" w:themeFill="background1" w:themeFillShade="D9"/>
          </w:tcPr>
          <w:p w14:paraId="4AB6612E" w14:textId="3A87D7CB" w:rsidR="00B93C84" w:rsidRPr="00B93C84" w:rsidRDefault="00B93C84" w:rsidP="00B93C84">
            <w:pPr>
              <w:jc w:val="both"/>
            </w:pPr>
            <w:r w:rsidRPr="0048732C">
              <w:t>Esteban Morales, Christian Cuadra, Felipe Gutierrez</w:t>
            </w:r>
          </w:p>
        </w:tc>
        <w:tc>
          <w:tcPr>
            <w:tcW w:w="1581" w:type="dxa"/>
          </w:tcPr>
          <w:p w14:paraId="51BB10AE" w14:textId="6EA9A672" w:rsidR="00B93C84" w:rsidRPr="00B93C84" w:rsidRDefault="00B93C84" w:rsidP="00B93C84">
            <w:pPr>
              <w:jc w:val="both"/>
            </w:pPr>
            <w:r w:rsidRPr="00B93C84">
              <w:t>Se usará contenido ficticio para no depender de clientes reales.</w:t>
            </w:r>
          </w:p>
        </w:tc>
      </w:tr>
      <w:tr w:rsidR="00B93C84" w:rsidRPr="00A337B2" w14:paraId="6B757888" w14:textId="77777777" w:rsidTr="00C27FB0">
        <w:trPr>
          <w:jc w:val="center"/>
        </w:trPr>
        <w:tc>
          <w:tcPr>
            <w:tcW w:w="1580" w:type="dxa"/>
          </w:tcPr>
          <w:p w14:paraId="0A81A468" w14:textId="5819B108" w:rsidR="00B93C84" w:rsidRPr="00B93C84" w:rsidRDefault="00B93C84" w:rsidP="00B93C84">
            <w:pPr>
              <w:jc w:val="both"/>
            </w:pPr>
            <w:r w:rsidRPr="00B93C84">
              <w:t>Integrar servicios de Inteligencia Artificial en soluciones de software para apoyar la toma de decisiones.</w:t>
            </w:r>
          </w:p>
        </w:tc>
        <w:tc>
          <w:tcPr>
            <w:tcW w:w="1580" w:type="dxa"/>
          </w:tcPr>
          <w:p w14:paraId="2A8CDAB6" w14:textId="3AA9BDE1" w:rsidR="00B93C84" w:rsidRPr="00B93C84" w:rsidRDefault="00B93C84" w:rsidP="00B93C84">
            <w:pPr>
              <w:jc w:val="both"/>
            </w:pPr>
            <w:r w:rsidRPr="00B93C84">
              <w:t>Sprint 4 — Métricas e IA</w:t>
            </w:r>
          </w:p>
        </w:tc>
        <w:tc>
          <w:tcPr>
            <w:tcW w:w="1580" w:type="dxa"/>
          </w:tcPr>
          <w:p w14:paraId="78AF430B" w14:textId="31139B62" w:rsidR="00B93C84" w:rsidRPr="00B93C84" w:rsidRDefault="00B93C84" w:rsidP="00B93C84">
            <w:pPr>
              <w:jc w:val="both"/>
            </w:pPr>
            <w:r w:rsidRPr="00B93C84">
              <w:t xml:space="preserve">Campañas, </w:t>
            </w:r>
            <w:proofErr w:type="spellStart"/>
            <w:r w:rsidRPr="00B93C84">
              <w:t>dashboards</w:t>
            </w:r>
            <w:proofErr w:type="spellEnd"/>
            <w:r w:rsidRPr="00B93C84">
              <w:t xml:space="preserve"> y las tres funcionalidades de IA (cotización, reporte, </w:t>
            </w:r>
            <w:proofErr w:type="spellStart"/>
            <w:r w:rsidRPr="00B93C84">
              <w:t>copy</w:t>
            </w:r>
            <w:proofErr w:type="spellEnd"/>
            <w:r w:rsidRPr="00B93C84">
              <w:t>).</w:t>
            </w:r>
          </w:p>
        </w:tc>
        <w:tc>
          <w:tcPr>
            <w:tcW w:w="1580" w:type="dxa"/>
          </w:tcPr>
          <w:p w14:paraId="76ABEF69" w14:textId="3CA848A2" w:rsidR="00B93C84" w:rsidRPr="00B93C84" w:rsidRDefault="00B93C84" w:rsidP="00B93C84">
            <w:pPr>
              <w:jc w:val="both"/>
            </w:pPr>
            <w:r w:rsidRPr="00B93C84">
              <w:t>Gemini (</w:t>
            </w:r>
            <w:proofErr w:type="spellStart"/>
            <w:r w:rsidRPr="00B93C84">
              <w:t>Vertex</w:t>
            </w:r>
            <w:proofErr w:type="spellEnd"/>
            <w:r w:rsidRPr="00B93C84">
              <w:t xml:space="preserve"> AI), </w:t>
            </w:r>
            <w:proofErr w:type="spellStart"/>
            <w:r w:rsidRPr="00B93C84">
              <w:t>APIs</w:t>
            </w:r>
            <w:proofErr w:type="spellEnd"/>
            <w:r w:rsidRPr="00B93C84">
              <w:t xml:space="preserve"> de redes sociales.</w:t>
            </w:r>
          </w:p>
        </w:tc>
        <w:tc>
          <w:tcPr>
            <w:tcW w:w="1580" w:type="dxa"/>
            <w:tcBorders>
              <w:right w:val="single" w:sz="4" w:space="0" w:color="FFFFFF" w:themeColor="background1"/>
            </w:tcBorders>
          </w:tcPr>
          <w:p w14:paraId="3D0C7712" w14:textId="450DC83C" w:rsidR="00B93C84" w:rsidRPr="00B93C84" w:rsidRDefault="00B93C84" w:rsidP="00B93C84">
            <w:pPr>
              <w:jc w:val="center"/>
            </w:pPr>
            <w:r w:rsidRPr="00B93C84">
              <w:t>Semanas 15 a 17</w:t>
            </w:r>
          </w:p>
        </w:tc>
        <w:tc>
          <w:tcPr>
            <w:tcW w:w="1580" w:type="dxa"/>
            <w:tcBorders>
              <w:left w:val="single" w:sz="4" w:space="0" w:color="FFFFFF" w:themeColor="background1"/>
            </w:tcBorders>
            <w:shd w:val="clear" w:color="auto" w:fill="D9D9D9" w:themeFill="background1" w:themeFillShade="D9"/>
          </w:tcPr>
          <w:p w14:paraId="2240C4FC" w14:textId="086E489D" w:rsidR="00B93C84" w:rsidRPr="00B93C84" w:rsidRDefault="00B93C84" w:rsidP="00B93C84">
            <w:pPr>
              <w:jc w:val="both"/>
            </w:pPr>
            <w:r w:rsidRPr="0048732C">
              <w:t>Esteban Morales, Christian Cuadra, Felipe Gutierrez</w:t>
            </w:r>
          </w:p>
        </w:tc>
        <w:tc>
          <w:tcPr>
            <w:tcW w:w="1581" w:type="dxa"/>
          </w:tcPr>
          <w:p w14:paraId="29D1AA0D" w14:textId="32D77387" w:rsidR="00B93C84" w:rsidRPr="00B93C84" w:rsidRDefault="00B93C84" w:rsidP="00B93C84">
            <w:pPr>
              <w:jc w:val="both"/>
            </w:pPr>
            <w:r w:rsidRPr="00B93C84">
              <w:t xml:space="preserve">Depende del acceso a cuentas de prueba de Meta </w:t>
            </w:r>
            <w:proofErr w:type="spellStart"/>
            <w:r w:rsidRPr="00B93C84">
              <w:t>Ads</w:t>
            </w:r>
            <w:proofErr w:type="spellEnd"/>
            <w:r w:rsidRPr="00B93C84">
              <w:t xml:space="preserve"> e Instagram.</w:t>
            </w:r>
          </w:p>
        </w:tc>
      </w:tr>
      <w:tr w:rsidR="00B93C84" w:rsidRPr="00A337B2" w14:paraId="11A5972A" w14:textId="77777777" w:rsidTr="00C27FB0">
        <w:trPr>
          <w:jc w:val="center"/>
        </w:trPr>
        <w:tc>
          <w:tcPr>
            <w:tcW w:w="1580" w:type="dxa"/>
          </w:tcPr>
          <w:p w14:paraId="38A5E44C" w14:textId="3DA8736F" w:rsidR="00B93C84" w:rsidRPr="00B93C84" w:rsidRDefault="00B93C84" w:rsidP="00B93C84">
            <w:pPr>
              <w:jc w:val="both"/>
            </w:pPr>
            <w:r w:rsidRPr="00B93C84">
              <w:t>Verificar la calidad de una solución de software mediante pruebas, y desplegarla en un ambiente de producción.</w:t>
            </w:r>
          </w:p>
        </w:tc>
        <w:tc>
          <w:tcPr>
            <w:tcW w:w="1580" w:type="dxa"/>
          </w:tcPr>
          <w:p w14:paraId="4F34071C" w14:textId="7146A010" w:rsidR="00B93C84" w:rsidRPr="00B93C84" w:rsidRDefault="00B93C84" w:rsidP="00B93C84">
            <w:pPr>
              <w:jc w:val="center"/>
            </w:pPr>
            <w:r w:rsidRPr="00B93C84">
              <w:t>Sprint 5 — Pruebas, despliegue y cierre</w:t>
            </w:r>
          </w:p>
        </w:tc>
        <w:tc>
          <w:tcPr>
            <w:tcW w:w="1580" w:type="dxa"/>
          </w:tcPr>
          <w:p w14:paraId="1A018C4C" w14:textId="4290462D" w:rsidR="00B93C84" w:rsidRPr="00B93C84" w:rsidRDefault="00B93C84" w:rsidP="00B93C84">
            <w:pPr>
              <w:jc w:val="both"/>
            </w:pPr>
            <w:r w:rsidRPr="00B93C84">
              <w:t>Pruebas de aislamiento, despliegue del ambiente, documentación y validación.</w:t>
            </w:r>
          </w:p>
        </w:tc>
        <w:tc>
          <w:tcPr>
            <w:tcW w:w="1580" w:type="dxa"/>
          </w:tcPr>
          <w:p w14:paraId="48701241" w14:textId="1EBC5004" w:rsidR="00B93C84" w:rsidRPr="00B93C84" w:rsidRDefault="00B93C84" w:rsidP="00B93C84">
            <w:pPr>
              <w:jc w:val="both"/>
            </w:pPr>
            <w:r w:rsidRPr="00B93C84">
              <w:t xml:space="preserve">Ambiente de Google Cloud </w:t>
            </w:r>
            <w:proofErr w:type="spellStart"/>
            <w:r w:rsidRPr="00B93C84">
              <w:t>Platform</w:t>
            </w:r>
            <w:proofErr w:type="spellEnd"/>
            <w:r w:rsidRPr="00B93C84">
              <w:t xml:space="preserve">, </w:t>
            </w:r>
            <w:proofErr w:type="spellStart"/>
            <w:r w:rsidRPr="00B93C84">
              <w:t>checklist</w:t>
            </w:r>
            <w:proofErr w:type="spellEnd"/>
            <w:r w:rsidRPr="00B93C84">
              <w:t xml:space="preserve"> de pruebas.</w:t>
            </w:r>
          </w:p>
        </w:tc>
        <w:tc>
          <w:tcPr>
            <w:tcW w:w="1580" w:type="dxa"/>
            <w:tcBorders>
              <w:right w:val="single" w:sz="4" w:space="0" w:color="FFFFFF" w:themeColor="background1"/>
            </w:tcBorders>
          </w:tcPr>
          <w:p w14:paraId="0E792EDE" w14:textId="1E62CA1A" w:rsidR="00B93C84" w:rsidRPr="00B93C84" w:rsidRDefault="00B93C84" w:rsidP="00B93C84">
            <w:pPr>
              <w:jc w:val="center"/>
            </w:pPr>
            <w:r w:rsidRPr="00B93C84">
              <w:t>Semanas 17 y 18</w:t>
            </w:r>
          </w:p>
        </w:tc>
        <w:tc>
          <w:tcPr>
            <w:tcW w:w="1580" w:type="dxa"/>
            <w:tcBorders>
              <w:left w:val="single" w:sz="4" w:space="0" w:color="FFFFFF" w:themeColor="background1"/>
            </w:tcBorders>
            <w:shd w:val="clear" w:color="auto" w:fill="D9D9D9" w:themeFill="background1" w:themeFillShade="D9"/>
          </w:tcPr>
          <w:p w14:paraId="5A07B9A9" w14:textId="09E4558D" w:rsidR="00B93C84" w:rsidRPr="00B93C84" w:rsidRDefault="00B93C84" w:rsidP="00B93C84">
            <w:pPr>
              <w:jc w:val="both"/>
            </w:pPr>
            <w:r w:rsidRPr="0048732C">
              <w:t>Esteban Morales, Christian Cuadra, Felipe Gutierrez</w:t>
            </w:r>
          </w:p>
        </w:tc>
        <w:tc>
          <w:tcPr>
            <w:tcW w:w="1581" w:type="dxa"/>
          </w:tcPr>
          <w:p w14:paraId="756A7F61" w14:textId="2BD66390" w:rsidR="00B93C84" w:rsidRPr="00B93C84" w:rsidRDefault="00B93C84" w:rsidP="00B93C84">
            <w:pPr>
              <w:jc w:val="both"/>
            </w:pPr>
            <w:r w:rsidRPr="00B93C84">
              <w:t>Cierra con el Hito 3 — Acta de aceptación e informe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01A483F9" w:rsidR="00416B89" w:rsidRDefault="00F52468" w:rsidP="00D110EC">
      <w:pPr>
        <w:spacing w:after="0" w:line="360" w:lineRule="auto"/>
        <w:jc w:val="both"/>
        <w:rPr>
          <w:b/>
          <w:sz w:val="24"/>
          <w:szCs w:val="24"/>
        </w:rPr>
      </w:pPr>
      <w:r w:rsidRPr="00F52468">
        <w:rPr>
          <w:noProof/>
        </w:rPr>
        <w:lastRenderedPageBreak/>
        <w:drawing>
          <wp:anchor distT="0" distB="0" distL="114300" distR="114300" simplePos="0" relativeHeight="251660288" behindDoc="0" locked="0" layoutInCell="1" allowOverlap="1" wp14:anchorId="2190636B" wp14:editId="723A60AF">
            <wp:simplePos x="0" y="0"/>
            <wp:positionH relativeFrom="margin">
              <wp:align>center</wp:align>
            </wp:positionH>
            <wp:positionV relativeFrom="page">
              <wp:posOffset>2800350</wp:posOffset>
            </wp:positionV>
            <wp:extent cx="6581775" cy="4886325"/>
            <wp:effectExtent l="0" t="0" r="9525" b="9525"/>
            <wp:wrapSquare wrapText="bothSides"/>
            <wp:docPr id="153385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59510" name=""/>
                    <pic:cNvPicPr/>
                  </pic:nvPicPr>
                  <pic:blipFill>
                    <a:blip r:embed="rId10">
                      <a:extLst>
                        <a:ext uri="{28A0092B-C50C-407E-A947-70E740481C1C}">
                          <a14:useLocalDpi xmlns:a14="http://schemas.microsoft.com/office/drawing/2010/main" val="0"/>
                        </a:ext>
                      </a:extLst>
                    </a:blip>
                    <a:stretch>
                      <a:fillRect/>
                    </a:stretch>
                  </pic:blipFill>
                  <pic:spPr>
                    <a:xfrm>
                      <a:off x="0" y="0"/>
                      <a:ext cx="6581775" cy="4886325"/>
                    </a:xfrm>
                    <a:prstGeom prst="rect">
                      <a:avLst/>
                    </a:prstGeom>
                  </pic:spPr>
                </pic:pic>
              </a:graphicData>
            </a:graphic>
            <wp14:sizeRelH relativeFrom="margin">
              <wp14:pctWidth>0</wp14:pctWidth>
            </wp14:sizeRelH>
            <wp14:sizeRelV relativeFrom="margin">
              <wp14:pctHeight>0</wp14:pctHeight>
            </wp14:sizeRelV>
          </wp:anchor>
        </w:drawing>
      </w:r>
    </w:p>
    <w:p w14:paraId="18F2DC26" w14:textId="49028B3D" w:rsidR="00D110EC" w:rsidRDefault="00D110EC" w:rsidP="00F52468">
      <w:pPr>
        <w:jc w:val="right"/>
      </w:pPr>
    </w:p>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E385D" w14:textId="77777777" w:rsidR="00E67041" w:rsidRDefault="00E67041" w:rsidP="00D110EC">
      <w:pPr>
        <w:spacing w:after="0" w:line="240" w:lineRule="auto"/>
      </w:pPr>
      <w:r>
        <w:separator/>
      </w:r>
    </w:p>
  </w:endnote>
  <w:endnote w:type="continuationSeparator" w:id="0">
    <w:p w14:paraId="49CF37EA" w14:textId="77777777" w:rsidR="00E67041" w:rsidRDefault="00E6704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29B9" w14:textId="77777777" w:rsidR="00E67041" w:rsidRDefault="00E67041" w:rsidP="00D110EC">
      <w:pPr>
        <w:spacing w:after="0" w:line="240" w:lineRule="auto"/>
      </w:pPr>
      <w:r>
        <w:separator/>
      </w:r>
    </w:p>
  </w:footnote>
  <w:footnote w:type="continuationSeparator" w:id="0">
    <w:p w14:paraId="2A51DBCC" w14:textId="77777777" w:rsidR="00E67041" w:rsidRDefault="00E67041"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188330">
    <w:abstractNumId w:val="2"/>
  </w:num>
  <w:num w:numId="2" w16cid:durableId="690955670">
    <w:abstractNumId w:val="3"/>
  </w:num>
  <w:num w:numId="3" w16cid:durableId="2126847083">
    <w:abstractNumId w:val="0"/>
  </w:num>
  <w:num w:numId="4" w16cid:durableId="13429707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621DC"/>
    <w:rsid w:val="000A006B"/>
    <w:rsid w:val="0017053A"/>
    <w:rsid w:val="001B6E9E"/>
    <w:rsid w:val="001E0609"/>
    <w:rsid w:val="001E291A"/>
    <w:rsid w:val="00273DC2"/>
    <w:rsid w:val="002B6DC9"/>
    <w:rsid w:val="00393B9B"/>
    <w:rsid w:val="00416B89"/>
    <w:rsid w:val="00487AC3"/>
    <w:rsid w:val="00565AE6"/>
    <w:rsid w:val="005673ED"/>
    <w:rsid w:val="00574894"/>
    <w:rsid w:val="00582596"/>
    <w:rsid w:val="005B4D4A"/>
    <w:rsid w:val="00625E4A"/>
    <w:rsid w:val="00670A66"/>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15F1"/>
    <w:rsid w:val="00994FFC"/>
    <w:rsid w:val="009B74E2"/>
    <w:rsid w:val="009D04DC"/>
    <w:rsid w:val="00A06D2A"/>
    <w:rsid w:val="00A8774B"/>
    <w:rsid w:val="00AB3382"/>
    <w:rsid w:val="00AE4746"/>
    <w:rsid w:val="00B2167F"/>
    <w:rsid w:val="00B2472E"/>
    <w:rsid w:val="00B846A3"/>
    <w:rsid w:val="00B93C84"/>
    <w:rsid w:val="00CA2536"/>
    <w:rsid w:val="00D110EC"/>
    <w:rsid w:val="00D12495"/>
    <w:rsid w:val="00D67975"/>
    <w:rsid w:val="00DA5CB1"/>
    <w:rsid w:val="00DC7A34"/>
    <w:rsid w:val="00E20DFE"/>
    <w:rsid w:val="00E65208"/>
    <w:rsid w:val="00E67041"/>
    <w:rsid w:val="00EC3220"/>
    <w:rsid w:val="00F52468"/>
    <w:rsid w:val="00F801BD"/>
    <w:rsid w:val="00FC7214"/>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8</Pages>
  <Words>2058</Words>
  <Characters>11322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CHRISTIAN NICOLAS CUADRA CARTAJENA</cp:lastModifiedBy>
  <cp:revision>8</cp:revision>
  <dcterms:created xsi:type="dcterms:W3CDTF">2022-08-24T18:07:00Z</dcterms:created>
  <dcterms:modified xsi:type="dcterms:W3CDTF">2026-09-02T02:46:00Z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