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B04C" w14:textId="77777777" w:rsidR="003F610F" w:rsidRDefault="003F610F" w:rsidP="003F610F">
      <w:pPr>
        <w:jc w:val="center"/>
        <w:rPr>
          <w:b/>
          <w:bCs/>
          <w:sz w:val="32"/>
          <w:szCs w:val="32"/>
          <w:u w:val="single"/>
        </w:rPr>
      </w:pPr>
    </w:p>
    <w:p w14:paraId="083BBE80" w14:textId="1022C8EC" w:rsidR="003F610F" w:rsidRDefault="003F610F" w:rsidP="003F610F">
      <w:pPr>
        <w:jc w:val="center"/>
        <w:rPr>
          <w:b/>
          <w:bCs/>
          <w:sz w:val="32"/>
          <w:szCs w:val="32"/>
          <w:u w:val="single"/>
        </w:rPr>
      </w:pPr>
      <w:r w:rsidRPr="003F610F">
        <w:rPr>
          <w:b/>
          <w:bCs/>
          <w:sz w:val="32"/>
          <w:szCs w:val="32"/>
          <w:u w:val="single"/>
        </w:rPr>
        <w:t>PHRMDO INVENTORY MONTHLY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2"/>
        <w:gridCol w:w="1658"/>
        <w:gridCol w:w="1694"/>
        <w:gridCol w:w="1716"/>
        <w:gridCol w:w="1658"/>
        <w:gridCol w:w="1669"/>
        <w:gridCol w:w="2312"/>
        <w:gridCol w:w="2369"/>
      </w:tblGrid>
      <w:tr w:rsidR="003F610F" w14:paraId="45DDF65C" w14:textId="77777777" w:rsidTr="00B95450">
        <w:trPr>
          <w:jc w:val="center"/>
        </w:trPr>
        <w:tc>
          <w:tcPr>
            <w:tcW w:w="4944" w:type="dxa"/>
            <w:gridSpan w:val="3"/>
            <w:shd w:val="clear" w:color="auto" w:fill="A8D08D" w:themeFill="accent6" w:themeFillTint="99"/>
          </w:tcPr>
          <w:p w14:paraId="6828F608" w14:textId="18CE007A" w:rsidR="003F610F" w:rsidRPr="003F610F" w:rsidRDefault="003F610F" w:rsidP="003F610F">
            <w:pPr>
              <w:jc w:val="center"/>
              <w:rPr>
                <w:b/>
                <w:bCs/>
                <w:sz w:val="32"/>
                <w:szCs w:val="32"/>
              </w:rPr>
            </w:pPr>
            <w:r w:rsidRPr="003F610F">
              <w:rPr>
                <w:b/>
                <w:bCs/>
                <w:sz w:val="32"/>
                <w:szCs w:val="32"/>
              </w:rPr>
              <w:t>Stock In</w:t>
            </w:r>
          </w:p>
        </w:tc>
        <w:tc>
          <w:tcPr>
            <w:tcW w:w="5043" w:type="dxa"/>
            <w:gridSpan w:val="3"/>
            <w:shd w:val="clear" w:color="auto" w:fill="F4B083" w:themeFill="accent2" w:themeFillTint="99"/>
          </w:tcPr>
          <w:p w14:paraId="06737431" w14:textId="760B376A" w:rsidR="003F610F" w:rsidRPr="003F610F" w:rsidRDefault="003F610F" w:rsidP="003F610F">
            <w:pPr>
              <w:jc w:val="center"/>
              <w:rPr>
                <w:b/>
                <w:bCs/>
                <w:sz w:val="32"/>
                <w:szCs w:val="32"/>
              </w:rPr>
            </w:pPr>
            <w:r w:rsidRPr="003F610F">
              <w:rPr>
                <w:b/>
                <w:bCs/>
                <w:sz w:val="32"/>
                <w:szCs w:val="32"/>
              </w:rPr>
              <w:t>Stock Out</w:t>
            </w:r>
          </w:p>
        </w:tc>
        <w:tc>
          <w:tcPr>
            <w:tcW w:w="4681" w:type="dxa"/>
            <w:gridSpan w:val="2"/>
            <w:shd w:val="clear" w:color="auto" w:fill="B4C6E7" w:themeFill="accent1" w:themeFillTint="66"/>
          </w:tcPr>
          <w:p w14:paraId="163D39C5" w14:textId="7D6D422B" w:rsidR="003F610F" w:rsidRPr="003F610F" w:rsidRDefault="003F610F" w:rsidP="003F610F">
            <w:pPr>
              <w:jc w:val="center"/>
              <w:rPr>
                <w:b/>
                <w:bCs/>
                <w:sz w:val="32"/>
                <w:szCs w:val="32"/>
              </w:rPr>
            </w:pPr>
            <w:r w:rsidRPr="003F610F">
              <w:rPr>
                <w:b/>
                <w:bCs/>
                <w:sz w:val="32"/>
                <w:szCs w:val="32"/>
              </w:rPr>
              <w:t>Stock Balance</w:t>
            </w:r>
          </w:p>
        </w:tc>
      </w:tr>
      <w:tr w:rsidR="003F610F" w14:paraId="1B4344DF" w14:textId="77777777" w:rsidTr="00B95450">
        <w:trPr>
          <w:jc w:val="center"/>
        </w:trPr>
        <w:tc>
          <w:tcPr>
            <w:tcW w:w="1592" w:type="dxa"/>
            <w:shd w:val="clear" w:color="auto" w:fill="A8D08D" w:themeFill="accent6" w:themeFillTint="99"/>
            <w:vAlign w:val="bottom"/>
          </w:tcPr>
          <w:p w14:paraId="28AEB8D7" w14:textId="1CE47BCE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610F">
              <w:rPr>
                <w:rFonts w:ascii="Arial" w:hAnsi="Arial" w:cs="Arial"/>
                <w:b/>
                <w:bCs/>
                <w:sz w:val="22"/>
                <w:szCs w:val="22"/>
              </w:rPr>
              <w:t>Item Name</w:t>
            </w:r>
          </w:p>
        </w:tc>
        <w:tc>
          <w:tcPr>
            <w:tcW w:w="1658" w:type="dxa"/>
            <w:shd w:val="clear" w:color="auto" w:fill="A8D08D" w:themeFill="accent6" w:themeFillTint="99"/>
            <w:vAlign w:val="bottom"/>
          </w:tcPr>
          <w:p w14:paraId="51F5DDA8" w14:textId="046E47E9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610F">
              <w:rPr>
                <w:rFonts w:ascii="Arial" w:hAnsi="Arial" w:cs="Arial"/>
                <w:b/>
                <w:bCs/>
                <w:sz w:val="22"/>
                <w:szCs w:val="22"/>
              </w:rPr>
              <w:t>In Quantity</w:t>
            </w:r>
          </w:p>
        </w:tc>
        <w:tc>
          <w:tcPr>
            <w:tcW w:w="1694" w:type="dxa"/>
            <w:shd w:val="clear" w:color="auto" w:fill="A8D08D" w:themeFill="accent6" w:themeFillTint="99"/>
            <w:vAlign w:val="bottom"/>
          </w:tcPr>
          <w:p w14:paraId="60454FCB" w14:textId="15C9605B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610F">
              <w:rPr>
                <w:rFonts w:ascii="Arial" w:hAnsi="Arial" w:cs="Arial"/>
                <w:b/>
                <w:bCs/>
                <w:sz w:val="22"/>
                <w:szCs w:val="22"/>
              </w:rPr>
              <w:t>Item Name</w:t>
            </w:r>
          </w:p>
        </w:tc>
        <w:tc>
          <w:tcPr>
            <w:tcW w:w="1716" w:type="dxa"/>
            <w:shd w:val="clear" w:color="auto" w:fill="F4B083" w:themeFill="accent2" w:themeFillTint="99"/>
            <w:vAlign w:val="bottom"/>
          </w:tcPr>
          <w:p w14:paraId="5E130FD0" w14:textId="14D5E263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610F">
              <w:rPr>
                <w:rFonts w:ascii="Arial" w:hAnsi="Arial" w:cs="Arial"/>
                <w:b/>
                <w:bCs/>
                <w:sz w:val="22"/>
                <w:szCs w:val="22"/>
              </w:rPr>
              <w:t>Item Name</w:t>
            </w:r>
          </w:p>
        </w:tc>
        <w:tc>
          <w:tcPr>
            <w:tcW w:w="1658" w:type="dxa"/>
            <w:shd w:val="clear" w:color="auto" w:fill="F4B083" w:themeFill="accent2" w:themeFillTint="99"/>
            <w:vAlign w:val="bottom"/>
          </w:tcPr>
          <w:p w14:paraId="1C527C13" w14:textId="6C5AA443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610F">
              <w:rPr>
                <w:rFonts w:ascii="Arial" w:hAnsi="Arial" w:cs="Arial"/>
                <w:b/>
                <w:bCs/>
                <w:sz w:val="22"/>
                <w:szCs w:val="22"/>
              </w:rPr>
              <w:t>In Quantity</w:t>
            </w:r>
          </w:p>
        </w:tc>
        <w:tc>
          <w:tcPr>
            <w:tcW w:w="1669" w:type="dxa"/>
            <w:shd w:val="clear" w:color="auto" w:fill="F4B083" w:themeFill="accent2" w:themeFillTint="99"/>
            <w:vAlign w:val="bottom"/>
          </w:tcPr>
          <w:p w14:paraId="236EB2C1" w14:textId="6C5C964C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610F">
              <w:rPr>
                <w:rFonts w:ascii="Arial" w:hAnsi="Arial" w:cs="Arial"/>
                <w:b/>
                <w:bCs/>
                <w:sz w:val="22"/>
                <w:szCs w:val="22"/>
              </w:rPr>
              <w:t>Item Name</w:t>
            </w:r>
          </w:p>
        </w:tc>
        <w:tc>
          <w:tcPr>
            <w:tcW w:w="2312" w:type="dxa"/>
            <w:shd w:val="clear" w:color="auto" w:fill="B4C6E7" w:themeFill="accent1" w:themeFillTint="66"/>
          </w:tcPr>
          <w:p w14:paraId="68CC6563" w14:textId="7F6B0912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610F">
              <w:rPr>
                <w:rFonts w:ascii="Arial" w:hAnsi="Arial" w:cs="Arial"/>
                <w:b/>
                <w:bCs/>
                <w:sz w:val="22"/>
                <w:szCs w:val="22"/>
              </w:rPr>
              <w:t>Item Name</w:t>
            </w:r>
          </w:p>
        </w:tc>
        <w:tc>
          <w:tcPr>
            <w:tcW w:w="2369" w:type="dxa"/>
            <w:shd w:val="clear" w:color="auto" w:fill="B4C6E7" w:themeFill="accent1" w:themeFillTint="66"/>
          </w:tcPr>
          <w:p w14:paraId="045A678D" w14:textId="718FBAE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610F">
              <w:rPr>
                <w:rFonts w:ascii="Arial" w:hAnsi="Arial" w:cs="Arial"/>
                <w:b/>
                <w:bCs/>
                <w:sz w:val="22"/>
                <w:szCs w:val="22"/>
              </w:rPr>
              <w:t>Balance Quantity</w:t>
            </w:r>
          </w:p>
        </w:tc>
      </w:tr>
      <w:tr w:rsidR="003F610F" w14:paraId="04907B51" w14:textId="77777777" w:rsidTr="00B95450">
        <w:trPr>
          <w:jc w:val="center"/>
        </w:trPr>
        <w:tc>
          <w:tcPr>
            <w:tcW w:w="1592" w:type="dxa"/>
            <w:vAlign w:val="bottom"/>
          </w:tcPr>
          <w:p w14:paraId="746D929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2A9E591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17CDA3DA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47138E6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544AE5B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585AED8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3357244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31181954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2F60D8C4" w14:textId="77777777" w:rsidTr="00B95450">
        <w:trPr>
          <w:jc w:val="center"/>
        </w:trPr>
        <w:tc>
          <w:tcPr>
            <w:tcW w:w="1592" w:type="dxa"/>
            <w:vAlign w:val="bottom"/>
          </w:tcPr>
          <w:p w14:paraId="31B58F2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1D42B41A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2303FB8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6AD41DD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668A823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6AB39881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06EE831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0728480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577C1485" w14:textId="77777777" w:rsidTr="00B95450">
        <w:trPr>
          <w:jc w:val="center"/>
        </w:trPr>
        <w:tc>
          <w:tcPr>
            <w:tcW w:w="1592" w:type="dxa"/>
            <w:vAlign w:val="bottom"/>
          </w:tcPr>
          <w:p w14:paraId="7635E9B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0D54CA1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08D959F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155D973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427E4F0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02AA8EA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643008C4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21CD2E75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1318B3D0" w14:textId="77777777" w:rsidTr="00B95450">
        <w:trPr>
          <w:jc w:val="center"/>
        </w:trPr>
        <w:tc>
          <w:tcPr>
            <w:tcW w:w="1592" w:type="dxa"/>
            <w:vAlign w:val="bottom"/>
          </w:tcPr>
          <w:p w14:paraId="02DA39F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08EDC55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24B87EF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54EA8FF9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45A2296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791AF96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1ADFE6D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1AA6FBD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3C260F0D" w14:textId="77777777" w:rsidTr="00B95450">
        <w:trPr>
          <w:jc w:val="center"/>
        </w:trPr>
        <w:tc>
          <w:tcPr>
            <w:tcW w:w="1592" w:type="dxa"/>
            <w:vAlign w:val="bottom"/>
          </w:tcPr>
          <w:p w14:paraId="5E06F2E5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4BA11C39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7EC49929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5734ADA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1AF6F84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0FA0558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14FDCE5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67E0F50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4C67897E" w14:textId="77777777" w:rsidTr="00B95450">
        <w:trPr>
          <w:jc w:val="center"/>
        </w:trPr>
        <w:tc>
          <w:tcPr>
            <w:tcW w:w="1592" w:type="dxa"/>
            <w:vAlign w:val="bottom"/>
          </w:tcPr>
          <w:p w14:paraId="1B7EE55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6E31B46A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03E336F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3EC0E10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0885729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028A6C7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136FE80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47240884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03D8F7C9" w14:textId="77777777" w:rsidTr="00B95450">
        <w:trPr>
          <w:jc w:val="center"/>
        </w:trPr>
        <w:tc>
          <w:tcPr>
            <w:tcW w:w="1592" w:type="dxa"/>
            <w:vAlign w:val="bottom"/>
          </w:tcPr>
          <w:p w14:paraId="0F46BF32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28218ED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2A72D33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121D7C1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102D2332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2EABDD2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1250E10A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43D6005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30CA4503" w14:textId="77777777" w:rsidTr="00B95450">
        <w:trPr>
          <w:jc w:val="center"/>
        </w:trPr>
        <w:tc>
          <w:tcPr>
            <w:tcW w:w="1592" w:type="dxa"/>
            <w:vAlign w:val="bottom"/>
          </w:tcPr>
          <w:p w14:paraId="405A6BE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67EA74A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288A1A0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5514BBC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1774C791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7618CC55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3063BDB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7D729BA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57AB42CE" w14:textId="77777777" w:rsidTr="00B95450">
        <w:trPr>
          <w:jc w:val="center"/>
        </w:trPr>
        <w:tc>
          <w:tcPr>
            <w:tcW w:w="1592" w:type="dxa"/>
            <w:vAlign w:val="bottom"/>
          </w:tcPr>
          <w:p w14:paraId="7F60A94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3A4B07A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6B7132B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70B34DE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29C166D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7B926B84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3B339001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44284351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0276618F" w14:textId="77777777" w:rsidTr="00B95450">
        <w:trPr>
          <w:jc w:val="center"/>
        </w:trPr>
        <w:tc>
          <w:tcPr>
            <w:tcW w:w="1592" w:type="dxa"/>
            <w:vAlign w:val="bottom"/>
          </w:tcPr>
          <w:p w14:paraId="2F33E6D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752C8C5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4910E09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2783D10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06F5BAE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1C10EC5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5047A211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6721458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491D3A1B" w14:textId="77777777" w:rsidTr="00B95450">
        <w:trPr>
          <w:jc w:val="center"/>
        </w:trPr>
        <w:tc>
          <w:tcPr>
            <w:tcW w:w="1592" w:type="dxa"/>
            <w:vAlign w:val="bottom"/>
          </w:tcPr>
          <w:p w14:paraId="3845B2D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64EB9E3A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3E21FE0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391AF5A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5A501BA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4E42CBA2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738AF57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34F8D55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771DB4EF" w14:textId="77777777" w:rsidTr="00B95450">
        <w:trPr>
          <w:jc w:val="center"/>
        </w:trPr>
        <w:tc>
          <w:tcPr>
            <w:tcW w:w="1592" w:type="dxa"/>
            <w:vAlign w:val="bottom"/>
          </w:tcPr>
          <w:p w14:paraId="00599EE9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0932031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5EACACB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216BF02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44E7B08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076BE7AA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51A3163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7897EAF5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3C3CC1DA" w14:textId="77777777" w:rsidTr="00B95450">
        <w:trPr>
          <w:jc w:val="center"/>
        </w:trPr>
        <w:tc>
          <w:tcPr>
            <w:tcW w:w="1592" w:type="dxa"/>
            <w:vAlign w:val="bottom"/>
          </w:tcPr>
          <w:p w14:paraId="2DF680B1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64B3C9E2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6054DD2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32B5439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6EEFB014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7C42EB7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2E514745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7F27FDB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26CD3417" w14:textId="77777777" w:rsidTr="00B95450">
        <w:trPr>
          <w:jc w:val="center"/>
        </w:trPr>
        <w:tc>
          <w:tcPr>
            <w:tcW w:w="1592" w:type="dxa"/>
            <w:vAlign w:val="bottom"/>
          </w:tcPr>
          <w:p w14:paraId="43A442B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0FA1734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3FD1299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5636414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7A741BE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53608E6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3A447C9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706D291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6319B6A9" w14:textId="77777777" w:rsidTr="00B95450">
        <w:trPr>
          <w:jc w:val="center"/>
        </w:trPr>
        <w:tc>
          <w:tcPr>
            <w:tcW w:w="1592" w:type="dxa"/>
            <w:vAlign w:val="bottom"/>
          </w:tcPr>
          <w:p w14:paraId="02D8998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4A87455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427CA86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43562B7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5BCDAA0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7C01954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63C9B05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4B7F061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7127CDC5" w14:textId="77777777" w:rsidTr="00B95450">
        <w:trPr>
          <w:jc w:val="center"/>
        </w:trPr>
        <w:tc>
          <w:tcPr>
            <w:tcW w:w="1592" w:type="dxa"/>
            <w:vAlign w:val="bottom"/>
          </w:tcPr>
          <w:p w14:paraId="187A3CA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2475C90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55AEF7A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345E914A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2AF88765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1B6EFA6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0B89B4B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3CE67BCA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01EC4D00" w14:textId="77777777" w:rsidTr="00B95450">
        <w:trPr>
          <w:jc w:val="center"/>
        </w:trPr>
        <w:tc>
          <w:tcPr>
            <w:tcW w:w="1592" w:type="dxa"/>
            <w:vAlign w:val="bottom"/>
          </w:tcPr>
          <w:p w14:paraId="136726B1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77440DF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08D9C43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2549E81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1F5ABB31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76CBF6A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09C34DA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24879F05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6933CDE5" w14:textId="77777777" w:rsidTr="00B95450">
        <w:trPr>
          <w:jc w:val="center"/>
        </w:trPr>
        <w:tc>
          <w:tcPr>
            <w:tcW w:w="1592" w:type="dxa"/>
            <w:vAlign w:val="bottom"/>
          </w:tcPr>
          <w:p w14:paraId="7FEC2184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20CED02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3914EE5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73086EF2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259536F9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686AA81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5EBED4E4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59FA0F8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35141B44" w14:textId="77777777" w:rsidTr="00B95450">
        <w:trPr>
          <w:jc w:val="center"/>
        </w:trPr>
        <w:tc>
          <w:tcPr>
            <w:tcW w:w="1592" w:type="dxa"/>
            <w:vAlign w:val="bottom"/>
          </w:tcPr>
          <w:p w14:paraId="4569404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71D4E885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0FE91DA5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7D2308F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441D1878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2B409AE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688415B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2E420059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1A745817" w14:textId="77777777" w:rsidTr="00B95450">
        <w:trPr>
          <w:jc w:val="center"/>
        </w:trPr>
        <w:tc>
          <w:tcPr>
            <w:tcW w:w="1592" w:type="dxa"/>
            <w:vAlign w:val="bottom"/>
          </w:tcPr>
          <w:p w14:paraId="1C84E6C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3195074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3D45ED9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3EB9754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6BD5FFEF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0BC8626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2174809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0D769D11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141E9D34" w14:textId="77777777" w:rsidTr="00B95450">
        <w:trPr>
          <w:jc w:val="center"/>
        </w:trPr>
        <w:tc>
          <w:tcPr>
            <w:tcW w:w="1592" w:type="dxa"/>
            <w:vAlign w:val="bottom"/>
          </w:tcPr>
          <w:p w14:paraId="52EA1DB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7A82A163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00763DB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532B4F5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3F902BC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18EC4ECE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3C9802B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2EABE937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158A96C9" w14:textId="77777777" w:rsidTr="00B95450">
        <w:trPr>
          <w:jc w:val="center"/>
        </w:trPr>
        <w:tc>
          <w:tcPr>
            <w:tcW w:w="1592" w:type="dxa"/>
            <w:vAlign w:val="bottom"/>
          </w:tcPr>
          <w:p w14:paraId="0CB1668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0CB7DF1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04F6C4E9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09ECD7A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5E1A775D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3862062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2391BD36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2914945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610F" w14:paraId="05F3AE42" w14:textId="77777777" w:rsidTr="00B95450">
        <w:trPr>
          <w:jc w:val="center"/>
        </w:trPr>
        <w:tc>
          <w:tcPr>
            <w:tcW w:w="1592" w:type="dxa"/>
            <w:vAlign w:val="bottom"/>
          </w:tcPr>
          <w:p w14:paraId="6441A304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4517B07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94" w:type="dxa"/>
            <w:vAlign w:val="bottom"/>
          </w:tcPr>
          <w:p w14:paraId="38D8865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16" w:type="dxa"/>
            <w:vAlign w:val="bottom"/>
          </w:tcPr>
          <w:p w14:paraId="65A58BCB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58" w:type="dxa"/>
            <w:vAlign w:val="bottom"/>
          </w:tcPr>
          <w:p w14:paraId="1AF0D7B2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69" w:type="dxa"/>
            <w:vAlign w:val="bottom"/>
          </w:tcPr>
          <w:p w14:paraId="248F7F30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12" w:type="dxa"/>
          </w:tcPr>
          <w:p w14:paraId="300F1EC5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69" w:type="dxa"/>
          </w:tcPr>
          <w:p w14:paraId="4F1C263C" w14:textId="77777777" w:rsidR="003F610F" w:rsidRPr="003F610F" w:rsidRDefault="003F610F" w:rsidP="003F61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22C39D49" w14:textId="77777777" w:rsidR="003F610F" w:rsidRPr="003F610F" w:rsidRDefault="003F610F" w:rsidP="003F610F">
      <w:pPr>
        <w:jc w:val="center"/>
        <w:rPr>
          <w:b/>
          <w:bCs/>
          <w:sz w:val="32"/>
          <w:szCs w:val="32"/>
          <w:u w:val="single"/>
        </w:rPr>
      </w:pPr>
    </w:p>
    <w:sectPr w:rsidR="003F610F" w:rsidRPr="003F610F" w:rsidSect="00B95450">
      <w:headerReference w:type="default" r:id="rId6"/>
      <w:footerReference w:type="default" r:id="rId7"/>
      <w:pgSz w:w="16838" w:h="11906" w:orient="landscape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A6D2" w14:textId="77777777" w:rsidR="000A14DB" w:rsidRDefault="000A14DB" w:rsidP="003F610F">
      <w:pPr>
        <w:spacing w:after="0" w:line="240" w:lineRule="auto"/>
      </w:pPr>
      <w:r>
        <w:separator/>
      </w:r>
    </w:p>
  </w:endnote>
  <w:endnote w:type="continuationSeparator" w:id="0">
    <w:p w14:paraId="5E962C62" w14:textId="77777777" w:rsidR="000A14DB" w:rsidRDefault="000A14DB" w:rsidP="003F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D45AC" w14:textId="10E19D48" w:rsidR="003F610F" w:rsidRDefault="003F610F" w:rsidP="003F610F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5B8E93" wp14:editId="1755D2C2">
          <wp:simplePos x="0" y="0"/>
          <wp:positionH relativeFrom="margin">
            <wp:posOffset>-1203960</wp:posOffset>
          </wp:positionH>
          <wp:positionV relativeFrom="paragraph">
            <wp:posOffset>-326077</wp:posOffset>
          </wp:positionV>
          <wp:extent cx="12924430" cy="1059188"/>
          <wp:effectExtent l="0" t="0" r="0" b="7620"/>
          <wp:wrapNone/>
          <wp:docPr id="52049935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499356" name="Picture 5204993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24430" cy="1059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25A4" w14:textId="77777777" w:rsidR="000A14DB" w:rsidRDefault="000A14DB" w:rsidP="003F610F">
      <w:pPr>
        <w:spacing w:after="0" w:line="240" w:lineRule="auto"/>
      </w:pPr>
      <w:r>
        <w:separator/>
      </w:r>
    </w:p>
  </w:footnote>
  <w:footnote w:type="continuationSeparator" w:id="0">
    <w:p w14:paraId="6A6E83A5" w14:textId="77777777" w:rsidR="000A14DB" w:rsidRDefault="000A14DB" w:rsidP="003F6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6FD13" w14:textId="11D384B0" w:rsidR="003F610F" w:rsidRPr="003F610F" w:rsidRDefault="002E2988" w:rsidP="003F610F">
    <w:pPr>
      <w:pStyle w:val="Header"/>
      <w:jc w:val="center"/>
      <w:rPr>
        <w:rFonts w:ascii="Arial" w:hAnsi="Arial" w:cs="Arial"/>
      </w:rPr>
    </w:pPr>
    <w:r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3D4B7357" wp14:editId="639B2958">
          <wp:simplePos x="0" y="0"/>
          <wp:positionH relativeFrom="column">
            <wp:posOffset>-401320</wp:posOffset>
          </wp:positionH>
          <wp:positionV relativeFrom="paragraph">
            <wp:posOffset>-307340</wp:posOffset>
          </wp:positionV>
          <wp:extent cx="1050290" cy="1050290"/>
          <wp:effectExtent l="0" t="0" r="0" b="0"/>
          <wp:wrapNone/>
          <wp:docPr id="185015490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0154900" name="Picture 18501549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0290" cy="1050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F610F">
      <w:rPr>
        <w:rFonts w:ascii="Arial" w:hAnsi="Arial" w:cs="Arial"/>
        <w:noProof/>
      </w:rPr>
      <w:drawing>
        <wp:anchor distT="0" distB="0" distL="114300" distR="114300" simplePos="0" relativeHeight="251658240" behindDoc="1" locked="0" layoutInCell="1" allowOverlap="1" wp14:anchorId="255639F8" wp14:editId="7A960071">
          <wp:simplePos x="0" y="0"/>
          <wp:positionH relativeFrom="page">
            <wp:posOffset>0</wp:posOffset>
          </wp:positionH>
          <wp:positionV relativeFrom="paragraph">
            <wp:posOffset>-1765613</wp:posOffset>
          </wp:positionV>
          <wp:extent cx="12077700" cy="3235325"/>
          <wp:effectExtent l="0" t="0" r="0" b="0"/>
          <wp:wrapNone/>
          <wp:docPr id="9324486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2448685" name="Picture 93244868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0" cy="323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610F" w:rsidRPr="003F610F">
      <w:rPr>
        <w:rFonts w:ascii="Arial" w:hAnsi="Arial" w:cs="Arial"/>
      </w:rPr>
      <w:t xml:space="preserve">Republic Of </w:t>
    </w:r>
    <w:proofErr w:type="gramStart"/>
    <w:r w:rsidR="003F610F" w:rsidRPr="003F610F">
      <w:rPr>
        <w:rFonts w:ascii="Arial" w:hAnsi="Arial" w:cs="Arial"/>
      </w:rPr>
      <w:t>The</w:t>
    </w:r>
    <w:proofErr w:type="gramEnd"/>
    <w:r w:rsidR="003F610F" w:rsidRPr="003F610F">
      <w:rPr>
        <w:rFonts w:ascii="Arial" w:hAnsi="Arial" w:cs="Arial"/>
      </w:rPr>
      <w:t xml:space="preserve"> Philippines</w:t>
    </w:r>
  </w:p>
  <w:p w14:paraId="71E78BDB" w14:textId="77777777" w:rsidR="003F610F" w:rsidRPr="003F610F" w:rsidRDefault="003F610F" w:rsidP="003F610F">
    <w:pPr>
      <w:pStyle w:val="Header"/>
      <w:jc w:val="center"/>
      <w:rPr>
        <w:rFonts w:ascii="Arial" w:hAnsi="Arial" w:cs="Arial"/>
      </w:rPr>
    </w:pPr>
    <w:r w:rsidRPr="003F610F">
      <w:rPr>
        <w:rFonts w:ascii="Arial" w:hAnsi="Arial" w:cs="Arial"/>
      </w:rPr>
      <w:t>Caraga Region XIII</w:t>
    </w:r>
  </w:p>
  <w:p w14:paraId="5AED351C" w14:textId="7DDC034E" w:rsidR="003F610F" w:rsidRPr="003F610F" w:rsidRDefault="003F610F" w:rsidP="003F610F">
    <w:pPr>
      <w:pStyle w:val="Header"/>
      <w:jc w:val="center"/>
      <w:rPr>
        <w:rFonts w:ascii="Arial" w:hAnsi="Arial" w:cs="Arial"/>
        <w:b/>
        <w:bCs/>
      </w:rPr>
    </w:pPr>
    <w:r w:rsidRPr="003F610F">
      <w:rPr>
        <w:rFonts w:ascii="Arial" w:hAnsi="Arial" w:cs="Arial"/>
        <w:b/>
        <w:bCs/>
      </w:rPr>
      <w:t>PROVINCE OF SURIGAO DEL NORTE</w:t>
    </w:r>
  </w:p>
  <w:p w14:paraId="591B6A62" w14:textId="77777777" w:rsidR="003F610F" w:rsidRPr="003F610F" w:rsidRDefault="003F610F" w:rsidP="003F610F">
    <w:pPr>
      <w:pStyle w:val="Header"/>
      <w:jc w:val="center"/>
      <w:rPr>
        <w:rFonts w:ascii="Arial" w:hAnsi="Arial" w:cs="Arial"/>
      </w:rPr>
    </w:pPr>
    <w:r w:rsidRPr="003F610F">
      <w:rPr>
        <w:rFonts w:ascii="Arial" w:hAnsi="Arial" w:cs="Arial"/>
      </w:rPr>
      <w:t>Provincial Capitol</w:t>
    </w:r>
  </w:p>
  <w:p w14:paraId="448E9D96" w14:textId="0D40EE3B" w:rsidR="003F610F" w:rsidRPr="003F610F" w:rsidRDefault="003F610F" w:rsidP="003F610F">
    <w:pPr>
      <w:pStyle w:val="Header"/>
      <w:tabs>
        <w:tab w:val="center" w:pos="8280"/>
        <w:tab w:val="left" w:pos="12036"/>
      </w:tabs>
      <w:rPr>
        <w:rFonts w:ascii="Arial" w:hAnsi="Arial" w:cs="Arial"/>
      </w:rPr>
    </w:pPr>
    <w:r>
      <w:rPr>
        <w:rFonts w:ascii="Arial" w:hAnsi="Arial" w:cs="Arial"/>
      </w:rPr>
      <w:tab/>
    </w:r>
    <w:r>
      <w:rPr>
        <w:rFonts w:ascii="Arial" w:hAnsi="Arial" w:cs="Arial"/>
      </w:rPr>
      <w:tab/>
    </w:r>
    <w:r w:rsidRPr="003F610F">
      <w:rPr>
        <w:rFonts w:ascii="Arial" w:hAnsi="Arial" w:cs="Arial"/>
      </w:rPr>
      <w:t xml:space="preserve">Governor Jose C. Sering Road, Surigao </w:t>
    </w:r>
    <w:proofErr w:type="spellStart"/>
    <w:r w:rsidRPr="003F610F">
      <w:rPr>
        <w:rFonts w:ascii="Arial" w:hAnsi="Arial" w:cs="Arial"/>
      </w:rPr>
      <w:t>CIty</w:t>
    </w:r>
    <w:proofErr w:type="spellEnd"/>
    <w:r>
      <w:rPr>
        <w:rFonts w:ascii="Arial" w:hAnsi="Arial" w:cs="Arial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0F"/>
    <w:rsid w:val="000A14DB"/>
    <w:rsid w:val="002764FF"/>
    <w:rsid w:val="002E2988"/>
    <w:rsid w:val="002F481E"/>
    <w:rsid w:val="003E676D"/>
    <w:rsid w:val="003F610F"/>
    <w:rsid w:val="004B2B31"/>
    <w:rsid w:val="00625714"/>
    <w:rsid w:val="00822656"/>
    <w:rsid w:val="00877318"/>
    <w:rsid w:val="00B95450"/>
    <w:rsid w:val="00EE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BD3C6"/>
  <w15:chartTrackingRefBased/>
  <w15:docId w15:val="{73592016-6B5F-4F77-87CC-C00202B2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1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6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10F"/>
  </w:style>
  <w:style w:type="paragraph" w:styleId="Footer">
    <w:name w:val="footer"/>
    <w:basedOn w:val="Normal"/>
    <w:link w:val="FooterChar"/>
    <w:uiPriority w:val="99"/>
    <w:unhideWhenUsed/>
    <w:rsid w:val="003F6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10F"/>
  </w:style>
  <w:style w:type="table" w:styleId="TableGrid">
    <w:name w:val="Table Grid"/>
    <w:basedOn w:val="TableNormal"/>
    <w:uiPriority w:val="39"/>
    <w:rsid w:val="003F6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</dc:creator>
  <cp:keywords/>
  <dc:description/>
  <cp:lastModifiedBy>ay</cp:lastModifiedBy>
  <cp:revision>2</cp:revision>
  <dcterms:created xsi:type="dcterms:W3CDTF">2026-07-03T02:06:00Z</dcterms:created>
  <dcterms:modified xsi:type="dcterms:W3CDTF">2026-07-03T02:28:00Z</dcterms:modified>
</cp:coreProperties>
</file>