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830D" w14:textId="77777777" w:rsidR="00A551B4" w:rsidRPr="00A551B4" w:rsidRDefault="00A551B4" w:rsidP="00A551B4">
      <w:r w:rsidRPr="00A551B4">
        <w:t>Historia de BBVA</w:t>
      </w:r>
    </w:p>
    <w:p w14:paraId="05A38E46" w14:textId="77777777" w:rsidR="00A551B4" w:rsidRPr="00A551B4" w:rsidRDefault="00A551B4" w:rsidP="00A551B4">
      <w:r w:rsidRPr="00A551B4">
        <w:t>Una trayectoria de más de 165 años</w:t>
      </w:r>
    </w:p>
    <w:p w14:paraId="6E95D357" w14:textId="77777777" w:rsidR="00A551B4" w:rsidRPr="00A551B4" w:rsidRDefault="00A551B4" w:rsidP="00A551B4">
      <w:r w:rsidRPr="00A551B4">
        <w:t>La historia de BBVA es la historia de muchas personas que, desde mediados del siglo XIX, han formado parte de más de un centenar de entidades financieras que se han ido uniendo para ampliar su proyecto empresarial. Hoy, </w:t>
      </w:r>
      <w:r w:rsidRPr="00A551B4">
        <w:rPr>
          <w:b/>
          <w:bCs/>
        </w:rPr>
        <w:t>en BBVA trabajamos para acompañar a los clientes en su voluntad de ir más lejos.</w:t>
      </w:r>
    </w:p>
    <w:p w14:paraId="04D9AE7D" w14:textId="7B5BDAEF" w:rsidR="00A551B4" w:rsidRPr="00A551B4" w:rsidRDefault="00A551B4" w:rsidP="00A551B4"/>
    <w:p w14:paraId="2E07AAE2" w14:textId="77777777" w:rsidR="00A551B4" w:rsidRPr="00A551B4" w:rsidRDefault="00A551B4" w:rsidP="00A551B4">
      <w:r w:rsidRPr="00A551B4">
        <w:t>BBVA en el mundo</w:t>
      </w:r>
    </w:p>
    <w:p w14:paraId="77335FCA" w14:textId="77777777" w:rsidR="00A551B4" w:rsidRPr="00A551B4" w:rsidRDefault="00A551B4" w:rsidP="00A551B4">
      <w:r w:rsidRPr="00A551B4">
        <w:t>BBVA es un grupo financiero global con una visión centrada en el cliente y caracterizado por su estrategia pionera en la digitalización, la innovación y la sostenibilidad. BBVA ocupa una posición de liderazgo en España, es la primera institución financiera en México y cuenta con franquicias líderes en América del Sur y Turquía. En Europa, BBVA cuenta con una presencia en constante crecimiento, impulsada por sus oficinas especializadas en clientes empresa y por su apuesta por los bancos digitales, actualmente operativos en Italia y Alemania. Además, BBVA ofrece servicios especializados a grandes corporaciones a través de sus oficinas en Estados Unidos y Asia. Esta sólida diversificación geográfica, junto con los altos niveles en captación de clientes a través de canales digitales, nos posiciona para reforzar nuestro liderazgo y afrontar los retos del futuro.</w:t>
      </w:r>
    </w:p>
    <w:p w14:paraId="08EEB15C" w14:textId="77777777" w:rsidR="00A551B4" w:rsidRPr="00A551B4" w:rsidRDefault="00A551B4" w:rsidP="00A551B4">
      <w:r w:rsidRPr="00A551B4">
        <w:t>BBVA contribuye a través de su actividad al progreso y bienestar de todos sus grupos de interés: accionistas, clientes, empleados, proveedores y la sociedad en general. En este sentido, BBVA apoya a las familias, los emprendedores y las empresas en sus planes de futuro, y les ayuda a aprovechar las oportunidades que proporcionan la innovación y la sostenibilidad. Asimismo, BBVA ofrece a sus clientes una propuesta de valor diferencial, apalancada en la tecnología y en los datos, ayudándoles a mejorar su salud financiera con una información personalizada en la toma de decisiones financieras.</w:t>
      </w:r>
    </w:p>
    <w:p w14:paraId="0FF5B434" w14:textId="77777777" w:rsidR="00A551B4" w:rsidRDefault="00A551B4"/>
    <w:sectPr w:rsidR="00A551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B4"/>
    <w:rsid w:val="004765F1"/>
    <w:rsid w:val="00A55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D9AC"/>
  <w15:chartTrackingRefBased/>
  <w15:docId w15:val="{DB9171FF-D628-4AD9-AE45-2E77F25B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5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55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551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551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551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551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1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1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1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1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551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51B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51B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551B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51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1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1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1B4"/>
    <w:rPr>
      <w:rFonts w:eastAsiaTheme="majorEastAsia" w:cstheme="majorBidi"/>
      <w:color w:val="272727" w:themeColor="text1" w:themeTint="D8"/>
    </w:rPr>
  </w:style>
  <w:style w:type="paragraph" w:styleId="Ttulo">
    <w:name w:val="Title"/>
    <w:basedOn w:val="Normal"/>
    <w:next w:val="Normal"/>
    <w:link w:val="TtuloCar"/>
    <w:uiPriority w:val="10"/>
    <w:qFormat/>
    <w:rsid w:val="00A55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1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1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1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1B4"/>
    <w:pPr>
      <w:spacing w:before="160"/>
      <w:jc w:val="center"/>
    </w:pPr>
    <w:rPr>
      <w:i/>
      <w:iCs/>
      <w:color w:val="404040" w:themeColor="text1" w:themeTint="BF"/>
    </w:rPr>
  </w:style>
  <w:style w:type="character" w:customStyle="1" w:styleId="CitaCar">
    <w:name w:val="Cita Car"/>
    <w:basedOn w:val="Fuentedeprrafopredeter"/>
    <w:link w:val="Cita"/>
    <w:uiPriority w:val="29"/>
    <w:rsid w:val="00A551B4"/>
    <w:rPr>
      <w:i/>
      <w:iCs/>
      <w:color w:val="404040" w:themeColor="text1" w:themeTint="BF"/>
    </w:rPr>
  </w:style>
  <w:style w:type="paragraph" w:styleId="Prrafodelista">
    <w:name w:val="List Paragraph"/>
    <w:basedOn w:val="Normal"/>
    <w:uiPriority w:val="34"/>
    <w:qFormat/>
    <w:rsid w:val="00A551B4"/>
    <w:pPr>
      <w:ind w:left="720"/>
      <w:contextualSpacing/>
    </w:pPr>
  </w:style>
  <w:style w:type="character" w:styleId="nfasisintenso">
    <w:name w:val="Intense Emphasis"/>
    <w:basedOn w:val="Fuentedeprrafopredeter"/>
    <w:uiPriority w:val="21"/>
    <w:qFormat/>
    <w:rsid w:val="00A551B4"/>
    <w:rPr>
      <w:i/>
      <w:iCs/>
      <w:color w:val="2F5496" w:themeColor="accent1" w:themeShade="BF"/>
    </w:rPr>
  </w:style>
  <w:style w:type="paragraph" w:styleId="Citadestacada">
    <w:name w:val="Intense Quote"/>
    <w:basedOn w:val="Normal"/>
    <w:next w:val="Normal"/>
    <w:link w:val="CitadestacadaCar"/>
    <w:uiPriority w:val="30"/>
    <w:qFormat/>
    <w:rsid w:val="00A55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551B4"/>
    <w:rPr>
      <w:i/>
      <w:iCs/>
      <w:color w:val="2F5496" w:themeColor="accent1" w:themeShade="BF"/>
    </w:rPr>
  </w:style>
  <w:style w:type="character" w:styleId="Referenciaintensa">
    <w:name w:val="Intense Reference"/>
    <w:basedOn w:val="Fuentedeprrafopredeter"/>
    <w:uiPriority w:val="32"/>
    <w:qFormat/>
    <w:rsid w:val="00A551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51736">
      <w:bodyDiv w:val="1"/>
      <w:marLeft w:val="0"/>
      <w:marRight w:val="0"/>
      <w:marTop w:val="0"/>
      <w:marBottom w:val="0"/>
      <w:divBdr>
        <w:top w:val="none" w:sz="0" w:space="0" w:color="auto"/>
        <w:left w:val="none" w:sz="0" w:space="0" w:color="auto"/>
        <w:bottom w:val="none" w:sz="0" w:space="0" w:color="auto"/>
        <w:right w:val="none" w:sz="0" w:space="0" w:color="auto"/>
      </w:divBdr>
      <w:divsChild>
        <w:div w:id="1709338221">
          <w:marLeft w:val="0"/>
          <w:marRight w:val="0"/>
          <w:marTop w:val="0"/>
          <w:marBottom w:val="0"/>
          <w:divBdr>
            <w:top w:val="none" w:sz="0" w:space="0" w:color="auto"/>
            <w:left w:val="none" w:sz="0" w:space="0" w:color="auto"/>
            <w:bottom w:val="none" w:sz="0" w:space="0" w:color="auto"/>
            <w:right w:val="none" w:sz="0" w:space="0" w:color="auto"/>
          </w:divBdr>
          <w:divsChild>
            <w:div w:id="944117134">
              <w:marLeft w:val="0"/>
              <w:marRight w:val="0"/>
              <w:marTop w:val="0"/>
              <w:marBottom w:val="0"/>
              <w:divBdr>
                <w:top w:val="none" w:sz="0" w:space="0" w:color="auto"/>
                <w:left w:val="none" w:sz="0" w:space="0" w:color="auto"/>
                <w:bottom w:val="none" w:sz="0" w:space="0" w:color="auto"/>
                <w:right w:val="none" w:sz="0" w:space="0" w:color="auto"/>
              </w:divBdr>
              <w:divsChild>
                <w:div w:id="1022826299">
                  <w:marLeft w:val="0"/>
                  <w:marRight w:val="0"/>
                  <w:marTop w:val="0"/>
                  <w:marBottom w:val="0"/>
                  <w:divBdr>
                    <w:top w:val="none" w:sz="0" w:space="0" w:color="auto"/>
                    <w:left w:val="none" w:sz="0" w:space="0" w:color="auto"/>
                    <w:bottom w:val="none" w:sz="0" w:space="0" w:color="auto"/>
                    <w:right w:val="none" w:sz="0" w:space="0" w:color="auto"/>
                  </w:divBdr>
                  <w:divsChild>
                    <w:div w:id="225605945">
                      <w:marLeft w:val="0"/>
                      <w:marRight w:val="0"/>
                      <w:marTop w:val="0"/>
                      <w:marBottom w:val="0"/>
                      <w:divBdr>
                        <w:top w:val="none" w:sz="0" w:space="0" w:color="auto"/>
                        <w:left w:val="none" w:sz="0" w:space="0" w:color="auto"/>
                        <w:bottom w:val="none" w:sz="0" w:space="0" w:color="auto"/>
                        <w:right w:val="none" w:sz="0" w:space="0" w:color="auto"/>
                      </w:divBdr>
                      <w:divsChild>
                        <w:div w:id="181088486">
                          <w:marLeft w:val="0"/>
                          <w:marRight w:val="0"/>
                          <w:marTop w:val="0"/>
                          <w:marBottom w:val="0"/>
                          <w:divBdr>
                            <w:top w:val="none" w:sz="0" w:space="0" w:color="auto"/>
                            <w:left w:val="none" w:sz="0" w:space="0" w:color="auto"/>
                            <w:bottom w:val="none" w:sz="0" w:space="0" w:color="auto"/>
                            <w:right w:val="none" w:sz="0" w:space="0" w:color="auto"/>
                          </w:divBdr>
                          <w:divsChild>
                            <w:div w:id="1500996108">
                              <w:marLeft w:val="0"/>
                              <w:marRight w:val="0"/>
                              <w:marTop w:val="0"/>
                              <w:marBottom w:val="0"/>
                              <w:divBdr>
                                <w:top w:val="none" w:sz="0" w:space="0" w:color="auto"/>
                                <w:left w:val="none" w:sz="0" w:space="0" w:color="auto"/>
                                <w:bottom w:val="none" w:sz="0" w:space="0" w:color="auto"/>
                                <w:right w:val="none" w:sz="0" w:space="0" w:color="auto"/>
                              </w:divBdr>
                              <w:divsChild>
                                <w:div w:id="112987569">
                                  <w:marLeft w:val="0"/>
                                  <w:marRight w:val="0"/>
                                  <w:marTop w:val="36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988489">
      <w:bodyDiv w:val="1"/>
      <w:marLeft w:val="0"/>
      <w:marRight w:val="0"/>
      <w:marTop w:val="0"/>
      <w:marBottom w:val="0"/>
      <w:divBdr>
        <w:top w:val="none" w:sz="0" w:space="0" w:color="auto"/>
        <w:left w:val="none" w:sz="0" w:space="0" w:color="auto"/>
        <w:bottom w:val="none" w:sz="0" w:space="0" w:color="auto"/>
        <w:right w:val="none" w:sz="0" w:space="0" w:color="auto"/>
      </w:divBdr>
      <w:divsChild>
        <w:div w:id="1796636117">
          <w:marLeft w:val="0"/>
          <w:marRight w:val="0"/>
          <w:marTop w:val="0"/>
          <w:marBottom w:val="0"/>
          <w:divBdr>
            <w:top w:val="none" w:sz="0" w:space="0" w:color="auto"/>
            <w:left w:val="none" w:sz="0" w:space="0" w:color="auto"/>
            <w:bottom w:val="none" w:sz="0" w:space="0" w:color="auto"/>
            <w:right w:val="none" w:sz="0" w:space="0" w:color="auto"/>
          </w:divBdr>
          <w:divsChild>
            <w:div w:id="737096667">
              <w:marLeft w:val="0"/>
              <w:marRight w:val="0"/>
              <w:marTop w:val="0"/>
              <w:marBottom w:val="0"/>
              <w:divBdr>
                <w:top w:val="none" w:sz="0" w:space="0" w:color="auto"/>
                <w:left w:val="none" w:sz="0" w:space="0" w:color="auto"/>
                <w:bottom w:val="none" w:sz="0" w:space="0" w:color="auto"/>
                <w:right w:val="none" w:sz="0" w:space="0" w:color="auto"/>
              </w:divBdr>
              <w:divsChild>
                <w:div w:id="425343551">
                  <w:marLeft w:val="0"/>
                  <w:marRight w:val="0"/>
                  <w:marTop w:val="0"/>
                  <w:marBottom w:val="0"/>
                  <w:divBdr>
                    <w:top w:val="none" w:sz="0" w:space="0" w:color="auto"/>
                    <w:left w:val="none" w:sz="0" w:space="0" w:color="auto"/>
                    <w:bottom w:val="none" w:sz="0" w:space="0" w:color="auto"/>
                    <w:right w:val="none" w:sz="0" w:space="0" w:color="auto"/>
                  </w:divBdr>
                  <w:divsChild>
                    <w:div w:id="915164730">
                      <w:marLeft w:val="0"/>
                      <w:marRight w:val="0"/>
                      <w:marTop w:val="0"/>
                      <w:marBottom w:val="0"/>
                      <w:divBdr>
                        <w:top w:val="none" w:sz="0" w:space="0" w:color="auto"/>
                        <w:left w:val="none" w:sz="0" w:space="0" w:color="auto"/>
                        <w:bottom w:val="none" w:sz="0" w:space="0" w:color="auto"/>
                        <w:right w:val="none" w:sz="0" w:space="0" w:color="auto"/>
                      </w:divBdr>
                      <w:divsChild>
                        <w:div w:id="885994588">
                          <w:marLeft w:val="0"/>
                          <w:marRight w:val="0"/>
                          <w:marTop w:val="0"/>
                          <w:marBottom w:val="0"/>
                          <w:divBdr>
                            <w:top w:val="none" w:sz="0" w:space="0" w:color="auto"/>
                            <w:left w:val="none" w:sz="0" w:space="0" w:color="auto"/>
                            <w:bottom w:val="none" w:sz="0" w:space="0" w:color="auto"/>
                            <w:right w:val="none" w:sz="0" w:space="0" w:color="auto"/>
                          </w:divBdr>
                          <w:divsChild>
                            <w:div w:id="1812088348">
                              <w:marLeft w:val="0"/>
                              <w:marRight w:val="0"/>
                              <w:marTop w:val="0"/>
                              <w:marBottom w:val="0"/>
                              <w:divBdr>
                                <w:top w:val="none" w:sz="0" w:space="0" w:color="auto"/>
                                <w:left w:val="none" w:sz="0" w:space="0" w:color="auto"/>
                                <w:bottom w:val="none" w:sz="0" w:space="0" w:color="auto"/>
                                <w:right w:val="none" w:sz="0" w:space="0" w:color="auto"/>
                              </w:divBdr>
                              <w:divsChild>
                                <w:div w:id="2111464651">
                                  <w:marLeft w:val="0"/>
                                  <w:marRight w:val="0"/>
                                  <w:marTop w:val="36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282</Words>
  <Characters>1557</Characters>
  <Application>Microsoft Office Word</Application>
  <DocSecurity>0</DocSecurity>
  <Lines>12</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Isaac Dzul Canul</dc:creator>
  <cp:keywords/>
  <dc:description/>
  <cp:lastModifiedBy>Christian Isaac Dzul Canul</cp:lastModifiedBy>
  <cp:revision>1</cp:revision>
  <dcterms:created xsi:type="dcterms:W3CDTF">2026-09-21T17:31:00Z</dcterms:created>
  <dcterms:modified xsi:type="dcterms:W3CDTF">2026-09-21T17:33:00Z</dcterms:modified>
</cp:coreProperties>
</file>