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1BA0808B" w14:textId="77777777" w:rsidR="00340AF9" w:rsidRPr="00D2710C" w:rsidRDefault="00340AF9" w:rsidP="00340AF9">
      <w:pPr>
        <w:rPr>
          <w:b/>
        </w:rPr>
      </w:pPr>
      <w:r w:rsidRPr="00D2710C">
        <w:rPr>
          <w:b/>
        </w:rPr>
        <w:t>Errors during preprocessing</w:t>
      </w:r>
    </w:p>
    <w:p w14:paraId="77702783" w14:textId="77777777"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24A8D6AF" w14:textId="77777777" w:rsidR="00340AF9" w:rsidRPr="00D2710C" w:rsidRDefault="00340AF9" w:rsidP="00340AF9">
      <w:pPr>
        <w:rPr>
          <w:sz w:val="12"/>
        </w:rPr>
      </w:pPr>
    </w:p>
    <w:p w14:paraId="7C40C86B" w14:textId="77777777" w:rsidR="00340AF9" w:rsidRPr="00995BA8" w:rsidRDefault="00340AF9" w:rsidP="00340AF9">
      <w:pPr>
        <w:rPr>
          <w:b/>
        </w:rPr>
      </w:pPr>
      <w:r w:rsidRPr="00995BA8">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77777777"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and check for design orthogonality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SPM.mat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colormap for </w:t>
      </w:r>
      <w:r w:rsidR="00CA7F41">
        <w:t xml:space="preserve">the </w:t>
      </w:r>
      <w:r w:rsidRPr="007E7B92">
        <w:t>thresholding: 1.3 (P&lt;0.05); 2 (P&lt;0.01);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Here, the SPM.mat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77777777" w:rsidR="00340AF9" w:rsidRPr="00995BA8" w:rsidRDefault="00340AF9" w:rsidP="00340AF9">
      <w:pPr>
        <w:rPr>
          <w:b/>
        </w:rPr>
      </w:pPr>
      <w:r>
        <w:rPr>
          <w:b/>
        </w:rPr>
        <w:br w:type="page"/>
      </w:r>
      <w:r w:rsidRPr="00995BA8">
        <w:rPr>
          <w:b/>
        </w:rPr>
        <w:lastRenderedPageBreak/>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r w:rsidR="00722DEF">
        <w:t>sulcal</w:t>
      </w:r>
      <w:r w:rsidRPr="004F64D0">
        <w:t xml:space="preserve"> depth, gyrificat</w:t>
      </w:r>
      <w:r>
        <w:t>ion index, cortical complexity)</w:t>
      </w:r>
      <w:r w:rsidR="00122620">
        <w:t>.</w:t>
      </w:r>
    </w:p>
    <w:p w14:paraId="451C76AB"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and check for design orthogonality and sample homogeneity</w:t>
      </w:r>
      <w:r w:rsidR="00340AF9" w:rsidRPr="004F64D0">
        <w:t xml:space="preserve">: </w:t>
      </w:r>
    </w:p>
    <w:p w14:paraId="03E524F7" w14:textId="77777777" w:rsidR="00727494" w:rsidRDefault="00727494" w:rsidP="00727494">
      <w:pPr>
        <w:numPr>
          <w:ilvl w:val="1"/>
          <w:numId w:val="15"/>
        </w:numPr>
      </w:pPr>
      <w:r w:rsidRPr="004F64D0">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SPM.mat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Here, the SPM.mat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30645D63" w14:textId="77777777" w:rsidR="00170926" w:rsidRDefault="00340AF9" w:rsidP="00170926">
      <w:pPr>
        <w:pStyle w:val="berschrift1"/>
      </w:pPr>
      <w:r>
        <w:br w:type="page"/>
      </w:r>
      <w:bookmarkStart w:id="3" w:name="_Toc380419897"/>
      <w:bookmarkStart w:id="4" w:name="_Toc328131050"/>
      <w:bookmarkStart w:id="5" w:name="_Toc366501867"/>
      <w:r w:rsidR="00170926">
        <w:lastRenderedPageBreak/>
        <w:t>Version information</w:t>
      </w:r>
      <w:bookmarkEnd w:id="3"/>
    </w:p>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0C73B6E" w14:textId="42252817" w:rsidR="00170926" w:rsidRPr="00995BA8" w:rsidRDefault="00170926" w:rsidP="00170926">
      <w:pPr>
        <w:rPr>
          <w:b/>
        </w:rPr>
      </w:pPr>
      <w:r w:rsidRPr="00170926">
        <w:rPr>
          <w:b/>
        </w:rPr>
        <w:t>Changes in</w:t>
      </w:r>
      <w:r w:rsidR="000D29C5">
        <w:rPr>
          <w:b/>
        </w:rPr>
        <w:t xml:space="preserve"> version CAT12.2 (1287</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gcut approach in CAT12.1 removed </w:t>
      </w:r>
      <w:r w:rsidR="003234A5">
        <w:t xml:space="preserve">too much </w:t>
      </w:r>
      <w:r w:rsidRPr="00170926">
        <w:t xml:space="preserve">of the surrounding (extracranial)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bookmarkStart w:id="6" w:name="_GoBack"/>
      <w:bookmarkEnd w:id="6"/>
      <w:r w:rsidRPr="00170926">
        <w:t xml:space="preserve">dura </w:t>
      </w:r>
      <w:r w:rsidR="004A732A">
        <w:t xml:space="preserve">mater) </w:t>
      </w:r>
      <w:r w:rsidRPr="00170926">
        <w:t>or other non-brain parts stil</w:t>
      </w:r>
      <w:r>
        <w:t>l remain in the GM segmentation.</w:t>
      </w:r>
      <w:r w:rsidR="003234A5">
        <w:t xml:space="preserve"> By combining both approaches a more reliable skull-stripping is achieved.</w:t>
      </w:r>
    </w:p>
    <w:p w14:paraId="6F0807DB" w14:textId="77777777" w:rsidR="00170926" w:rsidRDefault="00170926" w:rsidP="00170926">
      <w:pPr>
        <w:numPr>
          <w:ilvl w:val="1"/>
          <w:numId w:val="15"/>
        </w:numPr>
        <w:tabs>
          <w:tab w:val="clear" w:pos="1440"/>
          <w:tab w:val="num" w:pos="1134"/>
        </w:tabs>
        <w:ind w:left="1134" w:hanging="425"/>
      </w:pPr>
      <w:r w:rsidRPr="00170926">
        <w:t>More reliable estimation of TIV: The changed skull-stripping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orthogonality and sample homogeneity using SPM.mat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Added equi-volume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l Connectivity p</w:t>
      </w:r>
      <w:r>
        <w:t xml:space="preserve">arcellation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4"/>
      <w:bookmarkEnd w:id="5"/>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morphometry (VBM) other variants of computational analysis such as deformation-based morphometry (DBM), surface-based morphometry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Matlab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s various M</w:t>
      </w:r>
      <w:r w:rsidRPr="007739AB">
        <w:t>atlab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Start Matlab</w:t>
      </w:r>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the same for every VBM analysi</w:t>
      </w:r>
      <w:r>
        <w:rPr>
          <w:b/>
        </w:rPr>
        <w:t>s,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r>
        <w:t>Preprocessing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r w:rsidRPr="006464F2">
        <w:t>cat.extopts.expertgui</w:t>
      </w:r>
      <w:r>
        <w:t xml:space="preserve"> to “1” in cat_defaults.m or call cat12 by:</w:t>
      </w:r>
    </w:p>
    <w:p w14:paraId="3E14E5CD" w14:textId="77777777" w:rsidR="00340AF9" w:rsidRDefault="00340AF9" w:rsidP="00340AF9">
      <w:pPr>
        <w:ind w:left="720"/>
      </w:pPr>
      <w:r>
        <w:t>cat12(‘expert’)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Mahalanobis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Mahalanobis distance </w:t>
      </w:r>
      <w:r w:rsidR="00684523">
        <w:t xml:space="preserve">makes it possible </w:t>
      </w:r>
      <w:r>
        <w:t>to combine these two measures of image quality before and after pre-processing. In the Mahalanobis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orthogonality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r>
        <w:lastRenderedPageBreak/>
        <w:t>Building the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1..n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r w:rsidRPr="007739AB">
              <w:t>one-sample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r w:rsidRPr="007739AB">
              <w:t>single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r w:rsidRPr="007739AB">
              <w:t>multiple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r w:rsidRPr="007739AB">
              <w:t>two-sample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r w:rsidRPr="007739AB">
              <w:t>Anova</w:t>
            </w:r>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r>
              <w:t>AnC</w:t>
            </w:r>
            <w:r w:rsidRPr="007739AB">
              <w:t>ova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8551E6"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“spm_load”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1”)]</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2”)]</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se the function cat_stat_polynomial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82B0200"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o use a polynomial model you have to estimate the polynomial function of your parameter prior to the analysis. Use the function cat_stat_polynomial (provided with CAT12 &gt;r1140) for that purpose:</w:t>
      </w:r>
    </w:p>
    <w:p w14:paraId="445878E9"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123658E"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orthogonality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orthogonality</w:t>
      </w:r>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Global N</w:t>
      </w:r>
      <w:r w:rsidR="00560C6D">
        <w:t>ormalis</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r>
        <w:t>Normalisation</w:t>
      </w:r>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71487FCF">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-1  1</w:t>
            </w:r>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38BDE93D">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1 -1 0 0</w:t>
            </w:r>
          </w:p>
          <w:p w14:paraId="449A8FE2" w14:textId="77777777" w:rsidR="00340AF9" w:rsidRPr="002C329D" w:rsidRDefault="00340AF9" w:rsidP="00340AF9">
            <w:pPr>
              <w:jc w:val="right"/>
              <w:outlineLvl w:val="0"/>
              <w:rPr>
                <w:b/>
              </w:rPr>
            </w:pPr>
            <w:r w:rsidRPr="002C329D">
              <w:rPr>
                <w:b/>
              </w:rPr>
              <w:t>0 0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1 1 -1 -1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-1 1 1 -1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1 -1 0 0</w:t>
            </w:r>
          </w:p>
          <w:p w14:paraId="1A83E284" w14:textId="77777777" w:rsidR="00340AF9" w:rsidRPr="002C329D" w:rsidRDefault="00340AF9" w:rsidP="00340AF9">
            <w:pPr>
              <w:jc w:val="right"/>
              <w:outlineLvl w:val="0"/>
              <w:rPr>
                <w:b/>
              </w:rPr>
            </w:pPr>
            <w:r w:rsidRPr="002C329D">
              <w:rPr>
                <w:b/>
              </w:rPr>
              <w:t>0 0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1 1 -1 -1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0 0  1</w:t>
            </w:r>
          </w:p>
          <w:p w14:paraId="2BB27180" w14:textId="77777777" w:rsidR="00340AF9" w:rsidRPr="002C329D" w:rsidRDefault="00340AF9" w:rsidP="00340AF9">
            <w:pPr>
              <w:jc w:val="right"/>
              <w:outlineLvl w:val="0"/>
              <w:rPr>
                <w:b/>
              </w:rPr>
            </w:pPr>
            <w:r w:rsidRPr="002C329D">
              <w:rPr>
                <w:b/>
              </w:rPr>
              <w:t>0 0 -1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0 0 1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0 0  1 0</w:t>
            </w:r>
          </w:p>
          <w:p w14:paraId="14CE45E3" w14:textId="77777777" w:rsidR="00340AF9" w:rsidRPr="002C329D" w:rsidRDefault="00340AF9" w:rsidP="00340AF9">
            <w:pPr>
              <w:jc w:val="right"/>
              <w:outlineLvl w:val="0"/>
              <w:rPr>
                <w:b/>
              </w:rPr>
            </w:pPr>
            <w:r w:rsidRPr="002C329D">
              <w:rPr>
                <w:b/>
              </w:rPr>
              <w:t>0 0 0 1</w:t>
            </w:r>
          </w:p>
          <w:p w14:paraId="485BD587" w14:textId="77777777" w:rsidR="00340AF9" w:rsidRPr="002C329D" w:rsidRDefault="00340AF9" w:rsidP="00340AF9">
            <w:pPr>
              <w:jc w:val="right"/>
              <w:outlineLvl w:val="0"/>
              <w:rPr>
                <w:b/>
              </w:rPr>
            </w:pPr>
            <w:r w:rsidRPr="002C329D">
              <w:rPr>
                <w:b/>
              </w:rPr>
              <w:t>0 0 -1 0</w:t>
            </w:r>
          </w:p>
          <w:p w14:paraId="061B8180" w14:textId="77777777" w:rsidR="00340AF9" w:rsidRPr="002C329D" w:rsidRDefault="00340AF9" w:rsidP="00340AF9">
            <w:pPr>
              <w:jc w:val="right"/>
              <w:outlineLvl w:val="0"/>
              <w:rPr>
                <w:b/>
              </w:rPr>
            </w:pPr>
            <w:r w:rsidRPr="002C329D">
              <w:rPr>
                <w:b/>
              </w:rPr>
              <w:t>0 0 0 -1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0 0  1 0</w:t>
            </w:r>
          </w:p>
          <w:p w14:paraId="0A97BA4D" w14:textId="77777777" w:rsidR="00340AF9" w:rsidRPr="002C329D" w:rsidRDefault="00340AF9" w:rsidP="00340AF9">
            <w:pPr>
              <w:jc w:val="right"/>
              <w:outlineLvl w:val="0"/>
              <w:rPr>
                <w:b/>
              </w:rPr>
            </w:pPr>
            <w:r w:rsidRPr="002C329D">
              <w:rPr>
                <w:b/>
              </w:rPr>
              <w:t>0 0 0 1</w:t>
            </w:r>
          </w:p>
          <w:p w14:paraId="79D2C195" w14:textId="77777777" w:rsidR="00340AF9" w:rsidRPr="002C329D" w:rsidRDefault="00340AF9" w:rsidP="00340AF9">
            <w:pPr>
              <w:jc w:val="right"/>
              <w:outlineLvl w:val="0"/>
              <w:rPr>
                <w:b/>
              </w:rPr>
            </w:pPr>
            <w:r w:rsidRPr="002C329D">
              <w:rPr>
                <w:b/>
              </w:rPr>
              <w:t>0 0 1 0</w:t>
            </w:r>
          </w:p>
          <w:p w14:paraId="25597860" w14:textId="77777777" w:rsidR="00340AF9" w:rsidRPr="002C329D" w:rsidRDefault="00340AF9" w:rsidP="00340AF9">
            <w:pPr>
              <w:jc w:val="right"/>
              <w:outlineLvl w:val="0"/>
              <w:rPr>
                <w:b/>
              </w:rPr>
            </w:pPr>
            <w:r w:rsidRPr="002C329D">
              <w:rPr>
                <w:b/>
              </w:rPr>
              <w:t>0 0 0 1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315C8215">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0 1 -1 0 </w:t>
            </w:r>
          </w:p>
          <w:p w14:paraId="3C858A7F" w14:textId="77777777" w:rsidR="00340AF9" w:rsidRPr="002C329D" w:rsidRDefault="00340AF9" w:rsidP="00340AF9">
            <w:pPr>
              <w:jc w:val="right"/>
              <w:outlineLvl w:val="0"/>
              <w:rPr>
                <w:b/>
              </w:rPr>
            </w:pPr>
            <w:r w:rsidRPr="002C329D">
              <w:rPr>
                <w:b/>
              </w:rPr>
              <w:t xml:space="preserve">0 0 -1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0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5BA97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0 0 1 -1 0 0</w:t>
            </w:r>
          </w:p>
          <w:p w14:paraId="3A12EDDF" w14:textId="77777777" w:rsidR="00340AF9" w:rsidRPr="002C329D" w:rsidRDefault="00340AF9" w:rsidP="00340AF9">
            <w:pPr>
              <w:jc w:val="right"/>
              <w:outlineLvl w:val="0"/>
              <w:rPr>
                <w:b/>
              </w:rPr>
            </w:pPr>
            <w:r w:rsidRPr="002C329D">
              <w:rPr>
                <w:b/>
              </w:rPr>
              <w:t>0 0 -1 1 0 0</w:t>
            </w:r>
          </w:p>
          <w:p w14:paraId="033C4DD2" w14:textId="77777777" w:rsidR="00340AF9" w:rsidRPr="002C329D" w:rsidRDefault="00340AF9" w:rsidP="00340AF9">
            <w:pPr>
              <w:jc w:val="right"/>
              <w:outlineLvl w:val="0"/>
              <w:rPr>
                <w:b/>
              </w:rPr>
            </w:pPr>
            <w:r w:rsidRPr="002C329D">
              <w:rPr>
                <w:b/>
              </w:rPr>
              <w:t>0 0 0 0 1 -1</w:t>
            </w:r>
          </w:p>
          <w:p w14:paraId="3B82218B" w14:textId="77777777" w:rsidR="00340AF9" w:rsidRPr="002C329D" w:rsidRDefault="00340AF9" w:rsidP="00340AF9">
            <w:pPr>
              <w:jc w:val="right"/>
              <w:outlineLvl w:val="0"/>
              <w:rPr>
                <w:b/>
              </w:rPr>
            </w:pPr>
            <w:r w:rsidRPr="002C329D">
              <w:rPr>
                <w:b/>
              </w:rPr>
              <w:t>0 0 0 0 -1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0 0 1 -1 0 0</w:t>
            </w:r>
          </w:p>
          <w:p w14:paraId="60120BE5" w14:textId="77777777" w:rsidR="00340AF9" w:rsidRPr="002C329D" w:rsidRDefault="00340AF9" w:rsidP="00340AF9">
            <w:pPr>
              <w:jc w:val="right"/>
              <w:outlineLvl w:val="0"/>
              <w:rPr>
                <w:b/>
              </w:rPr>
            </w:pPr>
            <w:r w:rsidRPr="002C329D">
              <w:rPr>
                <w:b/>
              </w:rPr>
              <w:t>0 0 0 0 1 -1</w:t>
            </w:r>
          </w:p>
          <w:p w14:paraId="2F5F3CFD" w14:textId="77777777" w:rsidR="00340AF9" w:rsidRPr="002C329D" w:rsidRDefault="00340AF9" w:rsidP="00340AF9">
            <w:pPr>
              <w:jc w:val="right"/>
              <w:outlineLvl w:val="0"/>
              <w:rPr>
                <w:b/>
              </w:rPr>
            </w:pPr>
            <w:r w:rsidRPr="002C329D">
              <w:rPr>
                <w:b/>
              </w:rPr>
              <w:t>0 0 1 -1 0 0</w:t>
            </w:r>
          </w:p>
          <w:p w14:paraId="73B385DB" w14:textId="77777777" w:rsidR="00340AF9" w:rsidRPr="002C329D" w:rsidRDefault="00340AF9" w:rsidP="00340AF9">
            <w:pPr>
              <w:jc w:val="right"/>
              <w:outlineLvl w:val="0"/>
              <w:rPr>
                <w:b/>
              </w:rPr>
            </w:pPr>
            <w:r w:rsidRPr="002C329D">
              <w:rPr>
                <w:b/>
              </w:rPr>
              <w:t>0 0 0 0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r w:rsidRPr="007739AB">
        <w:rPr>
          <w:i/>
        </w:rPr>
        <w:t>eye(n)-1/n</w:t>
      </w:r>
    </w:p>
    <w:p w14:paraId="0E75DA69" w14:textId="77777777" w:rsidR="00340AF9" w:rsidRDefault="00340AF9" w:rsidP="00340AF9">
      <w:pPr>
        <w:outlineLvl w:val="0"/>
      </w:pPr>
      <w:r w:rsidRPr="007739AB">
        <w:t xml:space="preserve">where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 xml:space="preserve">[zeros(n,m) </w:t>
      </w:r>
      <w:r w:rsidRPr="007739AB">
        <w:rPr>
          <w:i/>
        </w:rPr>
        <w:t>eye(n)-1/n</w:t>
      </w:r>
      <w:r>
        <w:rPr>
          <w:i/>
        </w:rPr>
        <w:t>]</w:t>
      </w:r>
    </w:p>
    <w:p w14:paraId="3F6607AE" w14:textId="77777777" w:rsidR="00340AF9" w:rsidRDefault="00340AF9" w:rsidP="00340AF9">
      <w:pPr>
        <w:outlineLvl w:val="0"/>
      </w:pPr>
      <w:r>
        <w:t>where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CAT12 for longitudinal data</w:t>
      </w:r>
      <w:bookmarkEnd w:id="73"/>
      <w:bookmarkEnd w:id="74"/>
      <w:bookmarkEnd w:id="75"/>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8551E6"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a Dartel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cat_defaults.m</w:t>
      </w:r>
      <w:r w:rsidR="006A53F6">
        <w:t xml:space="preserve"> (i.e. for children data)</w:t>
      </w:r>
      <w:r>
        <w:t xml:space="preserve">. Any parameters that cannot be changed </w:t>
      </w:r>
      <w:r w:rsidR="007F5F46">
        <w:t>via</w:t>
      </w:r>
      <w:r>
        <w:t xml:space="preserve"> the GUI </w:t>
      </w:r>
      <w:r w:rsidR="007F5F46">
        <w:t>must</w:t>
      </w:r>
      <w:r>
        <w:t xml:space="preserve"> be set in the file cat_defaults.m:</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select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cat</w:t>
      </w:r>
      <w:r w:rsidRPr="00B90820">
        <w:t>_defaults.m</w:t>
      </w:r>
      <w:r>
        <w:t xml:space="preserve">” in your matlab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groups </w:t>
      </w:r>
      <w:r w:rsidR="00F00BFB">
        <w:t>only needs</w:t>
      </w:r>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8551E6"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8551E6"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70B40B">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-1  1</w:t>
            </w:r>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65A71D33">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14:paraId="1497A6C3" w14:textId="77777777" w:rsidR="00340AF9" w:rsidRPr="00FA7D64" w:rsidRDefault="00340AF9" w:rsidP="00340AF9">
            <w:pPr>
              <w:spacing w:after="100"/>
              <w:jc w:val="left"/>
              <w:outlineLvl w:val="0"/>
              <w:rPr>
                <w:b/>
                <w:sz w:val="22"/>
              </w:rPr>
            </w:pPr>
            <w:r w:rsidRPr="00FA7D64">
              <w:rPr>
                <w:b/>
                <w:sz w:val="22"/>
              </w:rPr>
              <w:t>0 0 -1  1</w:t>
            </w:r>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0</w:t>
            </w:r>
          </w:p>
          <w:p w14:paraId="3DE28E43" w14:textId="77777777" w:rsidR="00340AF9" w:rsidRPr="00FA7D64" w:rsidRDefault="00340AF9" w:rsidP="00340AF9">
            <w:pPr>
              <w:spacing w:after="100"/>
              <w:jc w:val="left"/>
              <w:outlineLvl w:val="0"/>
              <w:rPr>
                <w:b/>
                <w:sz w:val="22"/>
              </w:rPr>
            </w:pPr>
            <w:r w:rsidRPr="00FA7D64">
              <w:rPr>
                <w:b/>
                <w:sz w:val="22"/>
              </w:rPr>
              <w:t>0 0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r w:rsidRPr="00FA7D64">
              <w:rPr>
                <w:b/>
                <w:sz w:val="22"/>
              </w:rPr>
              <w:t>ones(</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r>
        <w:lastRenderedPageBreak/>
        <w:t>Adapting the workflows</w:t>
      </w:r>
      <w:bookmarkEnd w:id="88"/>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r>
        <w:rPr>
          <w:i/>
        </w:rPr>
        <w:t>select</w:t>
      </w:r>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select “TOM.mat”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write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for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for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“rp1*-aff</w:t>
      </w:r>
      <w:r w:rsidR="00A756FB">
        <w:t>ine.nii” and “rp2*-affine.nii”,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all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Normalise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select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all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“Normalise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select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Pushforward”</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r w:rsidRPr="00545F38">
        <w:rPr>
          <w:i/>
        </w:rPr>
        <w:t xml:space="preserve">select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Other variants of computational morphometry</w:t>
      </w:r>
      <w:bookmarkStart w:id="98" w:name="_Toc328131081"/>
      <w:bookmarkStart w:id="99" w:name="_Toc366501900"/>
      <w:bookmarkEnd w:id="95"/>
      <w:bookmarkEnd w:id="96"/>
      <w:bookmarkEnd w:id="97"/>
    </w:p>
    <w:p w14:paraId="108F8349" w14:textId="77777777" w:rsidR="00340AF9" w:rsidRDefault="00340AF9" w:rsidP="00340AF9">
      <w:pPr>
        <w:pStyle w:val="berschrift2"/>
      </w:pPr>
      <w:bookmarkStart w:id="100" w:name="_Toc380419930"/>
      <w:r>
        <w:t>Deformation-based morphometry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morphometry </w:t>
      </w:r>
      <w:r w:rsidR="005669CD">
        <w:t>since</w:t>
      </w:r>
      <w:r w:rsidRPr="00596BB8">
        <w:t xml:space="preserve"> the Jacobian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Hotelling’s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o save the estimated volume changes change the writing option for the normalized Jacobian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Follow the steps for the statistical analysis as described for VBM, select the smoothed Jacobian determinants (e.g. swj_*.nii )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t xml:space="preserve"> </w:t>
      </w:r>
      <w:r w:rsidRPr="00F123F8">
        <w:rPr>
          <w:b/>
        </w:rPr>
        <w:t>../spm12/tpm/mask_ICV.nii</w:t>
      </w:r>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r>
        <w:t>Surface-based morphometry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morphometry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gyrification indices </w:t>
      </w:r>
      <w:r w:rsidR="007203FF">
        <w:t>which</w:t>
      </w:r>
      <w:r w:rsidRPr="00C02AB3">
        <w:t xml:space="preserve"> measure surface complexity in 3D (Yotter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misclassications. In addition to our adaptive MAP approach for partial volume segmentation</w:t>
      </w:r>
      <w:r w:rsidR="007203FF">
        <w:t>,</w:t>
      </w:r>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(Dahnke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(Yotter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repar</w:t>
      </w:r>
      <w:r w:rsidR="00340AF9">
        <w:t xml:space="preserve">ameterization.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reparameterize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reparameterization of the cortical surface mesh (Yotter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diffeomorphic </w:t>
      </w:r>
      <w:r w:rsidR="00266DC4">
        <w:t>DARTEL</w:t>
      </w:r>
      <w:r w:rsidRPr="00EC46ED">
        <w:t xml:space="preserve"> algorithm to the surface (Ashburner, 2007) to work with spherical maps (Yotter et al. 2011d). We apply a multi-grid approach that uses reparameterized values of sulcal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 xml:space="preserve">the surface data (e.g. [lr]h.thickness.*)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mend to start with a value of 15</w:t>
      </w:r>
      <w:r w:rsidR="00340AF9">
        <w:t>mm</w:t>
      </w:r>
      <w:r>
        <w:t xml:space="preserve"> for thickness data and 20mm for folding data (e.g. gyrification,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 xml:space="preserve">the central surface data (e.g. [lr]h.central.*) </w:t>
      </w:r>
    </w:p>
    <w:p w14:paraId="3FB8B671" w14:textId="77777777" w:rsidR="00340AF9" w:rsidRPr="007739AB" w:rsidRDefault="00340AF9" w:rsidP="00340AF9">
      <w:pPr>
        <w:numPr>
          <w:ilvl w:val="1"/>
          <w:numId w:val="1"/>
        </w:numPr>
        <w:spacing w:before="120"/>
      </w:pPr>
      <w:r>
        <w:t>Gyrification index</w:t>
      </w:r>
    </w:p>
    <w:p w14:paraId="2C3BD223" w14:textId="77777777"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Extract Cortical complexity (fractal dimension) which is described in Yotter et al. Neuroimage,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Extract sqrt-transformed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Transformation with sqrt-function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r>
        <w:lastRenderedPageBreak/>
        <w:t>where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Freesurfer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Region of interest (ROI) analysis</w:t>
      </w:r>
      <w:bookmarkEnd w:id="104"/>
      <w:bookmarkEnd w:id="105"/>
      <w:bookmarkEnd w:id="106"/>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SPM.mat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Vgm, Vwm, thickness, gyrification...) and choose </w:t>
      </w:r>
      <w:r>
        <w:t xml:space="preserve">between </w:t>
      </w:r>
      <w:r w:rsidRPr="008E1711">
        <w:t xml:space="preserve">different atlas maps. The results </w:t>
      </w:r>
      <w:r w:rsidR="00E94B92">
        <w:t xml:space="preserve">are </w:t>
      </w:r>
      <w:r w:rsidRPr="008E1711">
        <w:t>printed and saved as threshold</w:t>
      </w:r>
      <w:r>
        <w:t>ed log-p volume or surface map:</w:t>
      </w:r>
    </w:p>
    <w:p w14:paraId="2EFAC73F" w14:textId="77777777" w:rsidR="00340AF9" w:rsidRDefault="00340AF9" w:rsidP="00340AF9">
      <w:pPr>
        <w:ind w:left="720"/>
        <w:outlineLvl w:val="0"/>
      </w:pPr>
      <w:r w:rsidRPr="009240B1">
        <w:t>logP</w:t>
      </w:r>
      <w:r w:rsidRPr="009240B1">
        <w:rPr>
          <w:i/>
        </w:rPr>
        <w:t>Threshold_NameOfContrast_NameOfAtlas_Measure</w:t>
      </w:r>
      <w:r>
        <w:t>.nii</w:t>
      </w:r>
    </w:p>
    <w:p w14:paraId="65BA94E6" w14:textId="77777777" w:rsidR="00340AF9" w:rsidRDefault="00340AF9" w:rsidP="00340AF9">
      <w:pPr>
        <w:ind w:left="720"/>
        <w:outlineLvl w:val="0"/>
      </w:pPr>
      <w:r>
        <w:t>[lr]h.</w:t>
      </w:r>
      <w:r w:rsidRPr="009240B1">
        <w:t>logP</w:t>
      </w:r>
      <w:r w:rsidRPr="009240B1">
        <w:rPr>
          <w:i/>
        </w:rPr>
        <w:t>Threshold_NameOfContrast_NameOfAtlas_Measure</w:t>
      </w:r>
      <w:r>
        <w:t>.gii</w:t>
      </w:r>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o analyze different measures (e.g. Vgm/Vwm for volumes or thickness/gyrification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An existing SPM.mat file with a</w:t>
      </w:r>
      <w:r w:rsidR="00340AF9" w:rsidRPr="008E1711">
        <w:t xml:space="preserve"> VBM analysis of GM allows you to analyze ROI measures for both, GM as well as WM. </w:t>
      </w:r>
      <w:r>
        <w:t>Therefore</w:t>
      </w:r>
      <w:r w:rsidR="00340AF9" w:rsidRPr="008E1711">
        <w:t xml:space="preserve">, it is not necessary to have a SPM.mat file of a VBM analysis of WM. The same </w:t>
      </w:r>
      <w:r>
        <w:t>applies</w:t>
      </w:r>
      <w:r w:rsidR="00340AF9" w:rsidRPr="008E1711">
        <w:t xml:space="preserve"> </w:t>
      </w:r>
      <w:r>
        <w:t>to</w:t>
      </w:r>
      <w:r w:rsidR="00340AF9" w:rsidRPr="008E1711">
        <w:t xml:space="preserve"> surface-based analysis. If you </w:t>
      </w:r>
      <w:r>
        <w:t xml:space="preserve">already have an </w:t>
      </w:r>
      <w:r w:rsidR="00340AF9" w:rsidRPr="008E1711">
        <w:t>SPM.mat for the analysis of cortical thickness</w:t>
      </w:r>
      <w:r>
        <w:t>,</w:t>
      </w:r>
      <w:r w:rsidR="00340AF9" w:rsidRPr="008E1711">
        <w:t xml:space="preserve"> you can also estimate </w:t>
      </w:r>
      <w:r>
        <w:t xml:space="preserve">the </w:t>
      </w:r>
      <w:r w:rsidR="00340AF9" w:rsidRPr="008E1711">
        <w:t>ROI analysis for gyrification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For ROI analysis of surfaces you can select the SPM.mat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''catROIs_'').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Neuromorphometrics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r w:rsidR="00340AF9" w:rsidRPr="006551A9">
        <w:rPr>
          <w:i/>
        </w:rPr>
        <w:t>cat_install_atlases</w:t>
      </w:r>
      <w:r w:rsidR="00340AF9">
        <w:t xml:space="preserve"> </w:t>
      </w:r>
      <w:r w:rsidR="008C63A1">
        <w:t>function once ,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Neuromorphometics,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''dartel_''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“concentration” of gray matter; Good et al. 2001; Neuroimage).</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Jacobian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“volume” of gray matter; Good et al. 2001; Neuroimage).</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Checking for Design Orthogonality</w:t>
      </w:r>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 xml:space="preserve">his option is similar to using “Affine+non-linear” (see above) in combination with “global normalization” (when building the statistical model </w:t>
      </w:r>
      <w:r w:rsidR="004720D6">
        <w:t>with</w:t>
      </w:r>
      <w:r w:rsidRPr="007739AB">
        <w:t xml:space="preserve"> the traditional PET design</w:t>
      </w:r>
      <w:r w:rsidR="004720D6">
        <w:t xml:space="preserve"> late on</w:t>
      </w:r>
      <w:r w:rsidRPr="007739AB">
        <w:t xml:space="preserve">s).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Neuroimage).</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#p[0123]*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[m[0]w]p[0123]*[_affine].nii</w:t>
            </w:r>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#m*</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[w]m*.nii</w:t>
            </w:r>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r>
              <w:rPr>
                <w:color w:val="000000"/>
                <w:szCs w:val="22"/>
              </w:rPr>
              <w:t>Jacobian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#j_</w:t>
            </w:r>
          </w:p>
        </w:tc>
        <w:tc>
          <w:tcPr>
            <w:tcW w:w="3842" w:type="dxa"/>
            <w:shd w:val="clear" w:color="auto" w:fill="auto"/>
            <w:vAlign w:val="center"/>
          </w:tcPr>
          <w:p w14:paraId="39C5A408" w14:textId="77777777" w:rsidR="00340AF9" w:rsidRPr="00685C82" w:rsidRDefault="00340AF9">
            <w:pPr>
              <w:rPr>
                <w:color w:val="000000"/>
                <w:szCs w:val="22"/>
              </w:rPr>
            </w:pPr>
            <w:r>
              <w:rPr>
                <w:color w:val="000000"/>
                <w:szCs w:val="22"/>
              </w:rPr>
              <w:t>wj_*.nii</w:t>
            </w:r>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r>
              <w:rPr>
                <w:color w:val="000000"/>
                <w:szCs w:val="22"/>
              </w:rPr>
              <w:t>y_ (iy_)</w:t>
            </w:r>
          </w:p>
        </w:tc>
        <w:tc>
          <w:tcPr>
            <w:tcW w:w="3842" w:type="dxa"/>
            <w:shd w:val="clear" w:color="auto" w:fill="auto"/>
            <w:vAlign w:val="center"/>
          </w:tcPr>
          <w:p w14:paraId="4215233D" w14:textId="77777777" w:rsidR="00340AF9" w:rsidRPr="00685C82" w:rsidRDefault="00340AF9">
            <w:pPr>
              <w:rPr>
                <w:color w:val="000000"/>
                <w:szCs w:val="22"/>
              </w:rPr>
            </w:pPr>
            <w:r>
              <w:rPr>
                <w:color w:val="000000"/>
                <w:szCs w:val="22"/>
              </w:rPr>
              <w:t>y_*.nii (iy_*.nii)</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r w:rsidRPr="00685C82">
              <w:rPr>
                <w:color w:val="000000"/>
                <w:szCs w:val="22"/>
              </w:rPr>
              <w:t>filename</w:t>
            </w:r>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r w:rsidRPr="00685C82">
              <w:rPr>
                <w:color w:val="000000"/>
                <w:szCs w:val="22"/>
              </w:rPr>
              <w:t>image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r w:rsidRPr="00685C82">
              <w:rPr>
                <w:color w:val="000000"/>
                <w:szCs w:val="22"/>
              </w:rPr>
              <w:t>m</w:t>
            </w:r>
          </w:p>
        </w:tc>
        <w:tc>
          <w:tcPr>
            <w:tcW w:w="7200" w:type="dxa"/>
            <w:shd w:val="clear" w:color="auto" w:fill="auto"/>
            <w:vAlign w:val="center"/>
          </w:tcPr>
          <w:p w14:paraId="35BEDFB9" w14:textId="77777777" w:rsidR="00340AF9" w:rsidRPr="00685C82" w:rsidRDefault="00340AF9">
            <w:pPr>
              <w:rPr>
                <w:color w:val="000000"/>
                <w:szCs w:val="22"/>
              </w:rPr>
            </w:pPr>
            <w:r w:rsidRPr="00685C82">
              <w:rPr>
                <w:color w:val="000000"/>
                <w:szCs w:val="22"/>
              </w:rPr>
              <w:t>modulated</w:t>
            </w:r>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r w:rsidRPr="00685C82">
              <w:rPr>
                <w:color w:val="000000"/>
                <w:szCs w:val="22"/>
              </w:rPr>
              <w:t>m0</w:t>
            </w:r>
          </w:p>
        </w:tc>
        <w:tc>
          <w:tcPr>
            <w:tcW w:w="7200" w:type="dxa"/>
            <w:shd w:val="clear" w:color="auto" w:fill="auto"/>
            <w:vAlign w:val="center"/>
          </w:tcPr>
          <w:p w14:paraId="683B82FE" w14:textId="77777777" w:rsidR="00340AF9" w:rsidRPr="00685C82" w:rsidRDefault="00340AF9">
            <w:pPr>
              <w:rPr>
                <w:color w:val="000000"/>
                <w:szCs w:val="22"/>
              </w:rPr>
            </w:pPr>
            <w:r w:rsidRPr="00685C82">
              <w:rPr>
                <w:color w:val="000000"/>
                <w:szCs w:val="22"/>
              </w:rPr>
              <w:t>modulated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r w:rsidRPr="00685C82">
              <w:rPr>
                <w:color w:val="000000"/>
                <w:szCs w:val="22"/>
              </w:rPr>
              <w:t>w</w:t>
            </w:r>
          </w:p>
        </w:tc>
        <w:tc>
          <w:tcPr>
            <w:tcW w:w="7200" w:type="dxa"/>
            <w:shd w:val="clear" w:color="auto" w:fill="auto"/>
            <w:vAlign w:val="center"/>
          </w:tcPr>
          <w:p w14:paraId="128921FA" w14:textId="77777777" w:rsidR="00340AF9" w:rsidRPr="00685C82" w:rsidRDefault="00340AF9">
            <w:pPr>
              <w:rPr>
                <w:color w:val="000000"/>
                <w:szCs w:val="22"/>
              </w:rPr>
            </w:pPr>
            <w:r w:rsidRPr="00685C82">
              <w:rPr>
                <w:color w:val="000000"/>
                <w:szCs w:val="22"/>
              </w:rPr>
              <w:t>warped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_affine</w:t>
            </w:r>
          </w:p>
        </w:tc>
        <w:tc>
          <w:tcPr>
            <w:tcW w:w="7200" w:type="dxa"/>
            <w:shd w:val="clear" w:color="auto" w:fill="auto"/>
            <w:vAlign w:val="center"/>
          </w:tcPr>
          <w:p w14:paraId="4B5CC594" w14:textId="77777777" w:rsidR="00340AF9" w:rsidRPr="00685C82" w:rsidRDefault="00340AF9">
            <w:pPr>
              <w:rPr>
                <w:color w:val="000000"/>
                <w:szCs w:val="22"/>
              </w:rPr>
            </w:pPr>
            <w:r w:rsidRPr="00685C82">
              <w:rPr>
                <w:color w:val="000000"/>
                <w:szCs w:val="22"/>
              </w:rPr>
              <w:t>affine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r w:rsidRPr="00685C82">
              <w:rPr>
                <w:color w:val="000000"/>
                <w:szCs w:val="22"/>
              </w:rPr>
              <w:t>p</w:t>
            </w:r>
          </w:p>
        </w:tc>
        <w:tc>
          <w:tcPr>
            <w:tcW w:w="7200" w:type="dxa"/>
            <w:shd w:val="clear" w:color="auto" w:fill="auto"/>
            <w:vAlign w:val="center"/>
          </w:tcPr>
          <w:p w14:paraId="4988FC90" w14:textId="77777777" w:rsidR="00340AF9" w:rsidRPr="00685C82" w:rsidRDefault="00340AF9">
            <w:pPr>
              <w:rPr>
                <w:color w:val="000000"/>
                <w:szCs w:val="22"/>
              </w:rPr>
            </w:pPr>
            <w:r w:rsidRPr="00685C82">
              <w:rPr>
                <w:color w:val="000000"/>
                <w:szCs w:val="22"/>
              </w:rPr>
              <w:t>partial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r w:rsidRPr="00685C82">
              <w:rPr>
                <w:color w:val="000000"/>
                <w:szCs w:val="22"/>
              </w:rPr>
              <w:t>left,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r w:rsidRPr="00685C82">
              <w:rPr>
                <w:color w:val="000000"/>
                <w:szCs w:val="22"/>
              </w:rPr>
              <w:t>surface data file [ central | sphere | thickness | gyrification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r w:rsidRPr="00685C82">
              <w:rPr>
                <w:color w:val="000000"/>
                <w:szCs w:val="22"/>
              </w:rPr>
              <w:t>central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r w:rsidRPr="00685C82">
              <w:rPr>
                <w:color w:val="000000"/>
                <w:szCs w:val="22"/>
              </w:rPr>
              <w:t>sphere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r w:rsidRPr="00685C82">
              <w:rPr>
                <w:color w:val="000000"/>
                <w:szCs w:val="22"/>
              </w:rPr>
              <w:t>sphere.reg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r w:rsidRPr="00685C82">
              <w:rPr>
                <w:color w:val="000000"/>
                <w:szCs w:val="22"/>
              </w:rPr>
              <w:t>fractaldimension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r w:rsidRPr="00685C82">
              <w:rPr>
                <w:color w:val="000000"/>
                <w:szCs w:val="22"/>
              </w:rPr>
              <w:t>filtersize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r w:rsidRPr="00685C82">
              <w:rPr>
                <w:color w:val="000000"/>
                <w:szCs w:val="22"/>
              </w:rPr>
              <w:t>left,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r w:rsidRPr="00685C82">
              <w:rPr>
                <w:color w:val="000000"/>
                <w:szCs w:val="22"/>
              </w:rPr>
              <w:t>surface data file [ thickness | gyrification | fractaldimension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r w:rsidRPr="00685C82">
              <w:rPr>
                <w:color w:val="000000"/>
                <w:szCs w:val="22"/>
              </w:rPr>
              <w:t>fractaldimension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r w:rsidRPr="00D226A8">
              <w:rPr>
                <w:color w:val="000000"/>
                <w:szCs w:val="22"/>
              </w:rPr>
              <w:t xml:space="preserve">resampling to 164k </w:t>
            </w:r>
            <w:r w:rsidR="009D2446">
              <w:rPr>
                <w:color w:val="000000"/>
                <w:szCs w:val="22"/>
              </w:rPr>
              <w:t xml:space="preserve">(Freesurfer)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r w:rsidRPr="00685C82">
          <w:t>cat_io_xml</w:t>
        </w:r>
      </w:hyperlink>
      <w:r w:rsidRPr="00685C82">
        <w:t xml:space="preserve"> function to read data from xml-files. </w:t>
      </w:r>
      <w:r w:rsidR="000A11AF">
        <w:t>In addition</w:t>
      </w:r>
      <w:r w:rsidRPr="00685C82">
        <w:t xml:space="preserve">, a report for each data set is saved as pdf-file </w:t>
      </w:r>
      <w:r w:rsidRPr="00685C82">
        <w:rPr>
          <w:i/>
        </w:rPr>
        <w:t>catreport_*.pdf</w:t>
      </w:r>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low resolution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r>
        <w:rPr>
          <w:i/>
          <w:lang w:val="en-GB"/>
        </w:rPr>
        <w:t>Denoising</w:t>
      </w:r>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denoising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(Manjón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Affine Preprocessing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If the preprocessing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WM-inhomogeneities,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myelenization), </w:t>
      </w:r>
      <w:r>
        <w:rPr>
          <w:lang w:val="en-GB"/>
        </w:rPr>
        <w:t>but are</w:t>
      </w:r>
      <w:r w:rsidRPr="00CD74BD">
        <w:rPr>
          <w:lang w:val="en-GB"/>
        </w:rPr>
        <w:t xml:space="preserve"> depend</w:t>
      </w:r>
      <w:r>
        <w:rPr>
          <w:lang w:val="en-GB"/>
        </w:rPr>
        <w:t>end</w:t>
      </w:r>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LASstr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(Ashburner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w:t>
      </w:r>
      <w:r w:rsidR="000A11AF" w:rsidRPr="00CD74BD">
        <w:rPr>
          <w:lang w:val="en-GB"/>
        </w:rPr>
        <w:t xml:space="preserve">accounts </w:t>
      </w:r>
      <w:r w:rsidRPr="00CD74BD">
        <w:rPr>
          <w:lang w:val="en-GB"/>
        </w:rPr>
        <w:t>not only for intensity inhomogeneities</w:t>
      </w:r>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(Tohka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skull-stripping,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If your segmentations still contain skull and other non-brain tissue (e.g. dura)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r w:rsidRPr="00F37D12">
        <w:rPr>
          <w:i/>
          <w:lang w:val="en-GB"/>
        </w:rPr>
        <w:t>Cleanup</w:t>
      </w:r>
    </w:p>
    <w:p w14:paraId="7DCFDEC0" w14:textId="77777777"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cleanup is controlled by the cleanupstr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(Ashburner 2007) </w:t>
      </w:r>
      <w:r w:rsidR="004835DB">
        <w:rPr>
          <w:lang w:val="en-GB"/>
        </w:rPr>
        <w:t xml:space="preserve">and Geodesic Shooting </w:t>
      </w:r>
      <w:r w:rsidR="004835DB" w:rsidRPr="00CD74BD">
        <w:rPr>
          <w:lang w:val="en-GB"/>
        </w:rPr>
        <w:t xml:space="preserve">(Ashburner </w:t>
      </w:r>
      <w:r w:rsidR="004835DB">
        <w:rPr>
          <w:lang w:val="en-GB"/>
        </w:rPr>
        <w:t>&amp; Friston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r>
        <w:rPr>
          <w:color w:val="000000"/>
          <w:sz w:val="22"/>
          <w:lang w:val="en-GB"/>
        </w:rPr>
        <w:t>839-51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Ashburner (2007): </w:t>
      </w:r>
      <w:hyperlink r:id="rId32"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r w:rsidRPr="006C0690">
        <w:rPr>
          <w:sz w:val="22"/>
          <w:lang w:val="en-GB"/>
        </w:rPr>
        <w:t>95-113.</w:t>
      </w:r>
    </w:p>
    <w:p w14:paraId="5B6FCB82" w14:textId="77777777" w:rsidR="004835DB" w:rsidRPr="004835DB" w:rsidRDefault="004835DB" w:rsidP="004835DB">
      <w:pPr>
        <w:rPr>
          <w:sz w:val="22"/>
          <w:lang w:val="en-GB"/>
        </w:rPr>
      </w:pPr>
      <w:r w:rsidRPr="004835DB">
        <w:rPr>
          <w:sz w:val="22"/>
          <w:lang w:val="en-GB"/>
        </w:rPr>
        <w:t>J. Ashburner (2011): Diffeomorphic registration using geodesic shooting and Gauss–Newton optimisation. Neuroimage</w:t>
      </w:r>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r>
        <w:rPr>
          <w:sz w:val="22"/>
          <w:lang w:val="en-GB"/>
        </w:rPr>
        <w:t>954-967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r w:rsidRPr="006C0690">
        <w:rPr>
          <w:rFonts w:ascii="Calibri" w:hAnsi="Calibri"/>
          <w:sz w:val="22"/>
          <w:szCs w:val="24"/>
          <w:lang w:val="en-GB"/>
        </w:rPr>
        <w:t>:1019-29.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r w:rsidRPr="006C0690">
        <w:rPr>
          <w:rFonts w:ascii="Calibri" w:hAnsi="Calibri"/>
          <w:sz w:val="22"/>
          <w:szCs w:val="24"/>
          <w:lang w:val="en-GB"/>
        </w:rPr>
        <w:t>:21-36.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
    <w:p w14:paraId="43684C09" w14:textId="77777777"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6"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J.L. Rapoport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r w:rsidRPr="00284886">
        <w:rPr>
          <w:color w:val="000000"/>
          <w:sz w:val="22"/>
          <w:lang w:val="en-GB"/>
        </w:rPr>
        <w:t xml:space="preserve">176-186. </w:t>
      </w:r>
    </w:p>
    <w:p w14:paraId="2A3E88B1" w14:textId="77777777"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r w:rsidRPr="00284886">
        <w:rPr>
          <w:color w:val="000000"/>
          <w:sz w:val="22"/>
          <w:lang w:val="en-GB"/>
        </w:rPr>
        <w:t>84-97.</w:t>
      </w:r>
    </w:p>
    <w:p w14:paraId="3C0EC0F2" w14:textId="77777777" w:rsidR="00340AF9" w:rsidRPr="00284886" w:rsidRDefault="00340AF9" w:rsidP="00340AF9">
      <w:pPr>
        <w:rPr>
          <w:color w:val="000000"/>
          <w:sz w:val="22"/>
          <w:lang w:val="en-GB"/>
        </w:rPr>
      </w:pPr>
      <w:r w:rsidRPr="00284886">
        <w:rPr>
          <w:color w:val="000000"/>
          <w:sz w:val="22"/>
          <w:lang w:val="en-GB"/>
        </w:rPr>
        <w:t xml:space="preserve">R.A. Yotter, R. Dahnke, P.M. Thompson, C. Gaser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Yotter, P.M. Thompson, C. Gaser (2011c): Algorithms to Improve the Re-Parameterization of Spherical Mappings of Brain. Journal of Neuroimaging, 21(2):e134-47.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C. Gaser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4A732A">
        <w:rPr>
          <w:noProof/>
        </w:rPr>
        <w:t>5-Mar-18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00000000" w:usb2="0001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8551E6">
      <w:rPr>
        <w:rStyle w:val="Seitenzahl"/>
        <w:noProof/>
      </w:rPr>
      <w:t>6</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11AF"/>
    <w:rsid w:val="000A2011"/>
    <w:rsid w:val="000A4738"/>
    <w:rsid w:val="000D29C5"/>
    <w:rsid w:val="000F5B7F"/>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C1CFF"/>
    <w:rsid w:val="006C5A97"/>
    <w:rsid w:val="006D69AA"/>
    <w:rsid w:val="006E07AC"/>
    <w:rsid w:val="00701537"/>
    <w:rsid w:val="007034B7"/>
    <w:rsid w:val="00703F94"/>
    <w:rsid w:val="007203FF"/>
    <w:rsid w:val="00722DEF"/>
    <w:rsid w:val="00727494"/>
    <w:rsid w:val="00734001"/>
    <w:rsid w:val="00742A70"/>
    <w:rsid w:val="00757A80"/>
    <w:rsid w:val="007667BC"/>
    <w:rsid w:val="007C43D5"/>
    <w:rsid w:val="007E7B92"/>
    <w:rsid w:val="007F5F46"/>
    <w:rsid w:val="0083225B"/>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54171"/>
    <w:rsid w:val="00A66A87"/>
    <w:rsid w:val="00A756FB"/>
    <w:rsid w:val="00A81086"/>
    <w:rsid w:val="00AB6BEC"/>
    <w:rsid w:val="00AB752F"/>
    <w:rsid w:val="00AF4C64"/>
    <w:rsid w:val="00B0778D"/>
    <w:rsid w:val="00B1016C"/>
    <w:rsid w:val="00BD0022"/>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ED708-034E-224D-931A-7EC78A4D5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12645</Words>
  <Characters>79669</Characters>
  <Application>Microsoft Macintosh Word</Application>
  <DocSecurity>0</DocSecurity>
  <Lines>663</Lines>
  <Paragraphs>184</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92130</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74</cp:revision>
  <cp:lastPrinted>2018-02-16T16:03:00Z</cp:lastPrinted>
  <dcterms:created xsi:type="dcterms:W3CDTF">2017-10-24T21:01:00Z</dcterms:created>
  <dcterms:modified xsi:type="dcterms:W3CDTF">2018-03-05T14:13:00Z</dcterms:modified>
  <cp:category/>
</cp:coreProperties>
</file>