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FF69" w14:textId="66E8188A" w:rsidR="00341695" w:rsidRDefault="00341695" w:rsidP="00341695">
      <w:pPr>
        <w:jc w:val="center"/>
        <w:rPr>
          <w:b/>
        </w:rPr>
      </w:pPr>
      <w:r w:rsidRPr="00341695">
        <w:rPr>
          <w:b/>
        </w:rPr>
        <w:t>CORDOVA PUBLIC COLLEGE</w:t>
      </w:r>
    </w:p>
    <w:p w14:paraId="1A4BF1BC" w14:textId="6E857BC1" w:rsidR="00341695" w:rsidRDefault="00341695" w:rsidP="00341695">
      <w:pPr>
        <w:jc w:val="center"/>
        <w:rPr>
          <w:b/>
        </w:rPr>
      </w:pPr>
      <w:r w:rsidRPr="00341695">
        <w:rPr>
          <w:b/>
        </w:rPr>
        <w:t>COLLEGE OF COMPUTER STUDIES</w:t>
      </w:r>
    </w:p>
    <w:p w14:paraId="1FFADBEE" w14:textId="77777777" w:rsidR="00341695" w:rsidRDefault="00341695" w:rsidP="00341695"/>
    <w:p w14:paraId="4D5124B1" w14:textId="3CF9842D" w:rsidR="00341695" w:rsidRDefault="00341695" w:rsidP="00341695">
      <w:pPr>
        <w:pStyle w:val="Title"/>
      </w:pPr>
      <w:r w:rsidRPr="00341695">
        <w:t>SOFTWARE TEST DOCUMENT</w:t>
      </w:r>
    </w:p>
    <w:p w14:paraId="46AAA50E" w14:textId="1B8AD850" w:rsidR="00341695" w:rsidRDefault="00341695" w:rsidP="00341695">
      <w:pPr>
        <w:jc w:val="center"/>
        <w:rPr>
          <w:b/>
        </w:rPr>
      </w:pPr>
      <w:r w:rsidRPr="00341695">
        <w:rPr>
          <w:b/>
        </w:rPr>
        <w:t>ProctorShield AI Verification and Validation Specification</w:t>
      </w:r>
    </w:p>
    <w:p w14:paraId="272A57FE" w14:textId="77777777" w:rsidR="00341695" w:rsidRDefault="00341695" w:rsidP="00341695"/>
    <w:p w14:paraId="20D9F1E4" w14:textId="642169A7" w:rsidR="00341695" w:rsidRDefault="00341695" w:rsidP="00341695">
      <w:pPr>
        <w:jc w:val="center"/>
        <w:rPr>
          <w:b/>
        </w:rPr>
      </w:pPr>
      <w:r w:rsidRPr="00341695">
        <w:rPr>
          <w:b/>
        </w:rPr>
        <w:t>PROCTORSHIELD AI: AI-ASSISTED ONLINE EXAMINATION AND PROCTORING SYSTEM</w:t>
      </w:r>
    </w:p>
    <w:p w14:paraId="20B9A922" w14:textId="0D9A3E2B" w:rsidR="00341695" w:rsidRDefault="00341695" w:rsidP="00341695">
      <w:pPr>
        <w:jc w:val="center"/>
        <w:rPr>
          <w:b/>
        </w:rPr>
      </w:pPr>
      <w:r w:rsidRPr="00341695">
        <w:rPr>
          <w:b/>
        </w:rPr>
        <w:t>Version 1.0 | 5 September 2026</w:t>
      </w:r>
    </w:p>
    <w:p w14:paraId="191307DE" w14:textId="0A2193E9" w:rsidR="00341695" w:rsidRDefault="00341695">
      <w:pPr>
        <w:spacing w:after="200" w:line="276" w:lineRule="auto"/>
        <w:rPr>
          <w:b/>
        </w:rPr>
      </w:pPr>
      <w:r>
        <w:rPr>
          <w:b/>
        </w:rPr>
        <w:br w:type="page"/>
      </w:r>
    </w:p>
    <w:p w14:paraId="2D6BF8A5" w14:textId="222EAE7B" w:rsidR="00341695" w:rsidRDefault="00341695" w:rsidP="00341695">
      <w:pPr>
        <w:pStyle w:val="Heading1"/>
      </w:pPr>
      <w:r w:rsidRPr="00341695">
        <w:lastRenderedPageBreak/>
        <w:t>Approval and Project Team</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341695" w:rsidRPr="00341695" w14:paraId="5216E316" w14:textId="77777777" w:rsidTr="00341695">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0F9C2591" w14:textId="2657ED3F" w:rsidR="00341695" w:rsidRPr="00341695" w:rsidRDefault="00341695" w:rsidP="00341695">
            <w:pPr>
              <w:spacing w:after="0"/>
              <w:jc w:val="center"/>
              <w:rPr>
                <w:b/>
                <w:color w:val="FFFFFF"/>
                <w:sz w:val="17"/>
              </w:rPr>
            </w:pPr>
            <w:r>
              <w:rPr>
                <w:b/>
                <w:color w:val="FFFFFF"/>
                <w:sz w:val="17"/>
              </w:rPr>
              <w:t>Role</w:t>
            </w:r>
          </w:p>
        </w:tc>
        <w:tc>
          <w:tcPr>
            <w:tcW w:w="1250" w:type="pct"/>
            <w:shd w:val="clear" w:color="auto" w:fill="1F4E78"/>
            <w:tcMar>
              <w:top w:w="80" w:type="dxa"/>
              <w:left w:w="100" w:type="dxa"/>
              <w:bottom w:w="80" w:type="dxa"/>
              <w:right w:w="100" w:type="dxa"/>
            </w:tcMar>
            <w:vAlign w:val="center"/>
          </w:tcPr>
          <w:p w14:paraId="7459E093" w14:textId="163551E5" w:rsidR="00341695" w:rsidRPr="00341695" w:rsidRDefault="00341695" w:rsidP="00341695">
            <w:pPr>
              <w:spacing w:after="0"/>
              <w:jc w:val="center"/>
              <w:rPr>
                <w:b/>
                <w:color w:val="FFFFFF"/>
                <w:sz w:val="17"/>
              </w:rPr>
            </w:pPr>
            <w:r>
              <w:rPr>
                <w:b/>
                <w:color w:val="FFFFFF"/>
                <w:sz w:val="17"/>
              </w:rPr>
              <w:t>Name</w:t>
            </w:r>
          </w:p>
        </w:tc>
        <w:tc>
          <w:tcPr>
            <w:tcW w:w="1250" w:type="pct"/>
            <w:shd w:val="clear" w:color="auto" w:fill="1F4E78"/>
            <w:tcMar>
              <w:top w:w="80" w:type="dxa"/>
              <w:left w:w="100" w:type="dxa"/>
              <w:bottom w:w="80" w:type="dxa"/>
              <w:right w:w="100" w:type="dxa"/>
            </w:tcMar>
            <w:vAlign w:val="center"/>
          </w:tcPr>
          <w:p w14:paraId="37094A62" w14:textId="16938706" w:rsidR="00341695" w:rsidRPr="00341695" w:rsidRDefault="00341695" w:rsidP="00341695">
            <w:pPr>
              <w:spacing w:after="0"/>
              <w:jc w:val="center"/>
              <w:rPr>
                <w:b/>
                <w:color w:val="FFFFFF"/>
                <w:sz w:val="17"/>
              </w:rPr>
            </w:pPr>
            <w:r>
              <w:rPr>
                <w:b/>
                <w:color w:val="FFFFFF"/>
                <w:sz w:val="17"/>
              </w:rPr>
              <w:t>Signature</w:t>
            </w:r>
          </w:p>
        </w:tc>
        <w:tc>
          <w:tcPr>
            <w:tcW w:w="1250" w:type="pct"/>
            <w:shd w:val="clear" w:color="auto" w:fill="1F4E78"/>
            <w:tcMar>
              <w:top w:w="80" w:type="dxa"/>
              <w:left w:w="100" w:type="dxa"/>
              <w:bottom w:w="80" w:type="dxa"/>
              <w:right w:w="100" w:type="dxa"/>
            </w:tcMar>
            <w:vAlign w:val="center"/>
          </w:tcPr>
          <w:p w14:paraId="7A77697D" w14:textId="34AFB9F0" w:rsidR="00341695" w:rsidRPr="00341695" w:rsidRDefault="00341695" w:rsidP="00341695">
            <w:pPr>
              <w:spacing w:after="0"/>
              <w:jc w:val="center"/>
              <w:rPr>
                <w:b/>
                <w:color w:val="FFFFFF"/>
                <w:sz w:val="17"/>
              </w:rPr>
            </w:pPr>
            <w:r>
              <w:rPr>
                <w:b/>
                <w:color w:val="FFFFFF"/>
                <w:sz w:val="17"/>
              </w:rPr>
              <w:t>Date</w:t>
            </w:r>
          </w:p>
        </w:tc>
      </w:tr>
      <w:tr w:rsidR="00341695" w:rsidRPr="00341695" w14:paraId="0661D245"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53129470" w14:textId="547CEDF9" w:rsidR="00341695" w:rsidRPr="00341695" w:rsidRDefault="00341695" w:rsidP="00341695">
            <w:pPr>
              <w:spacing w:after="0"/>
              <w:rPr>
                <w:sz w:val="17"/>
              </w:rPr>
            </w:pPr>
            <w:r>
              <w:rPr>
                <w:sz w:val="17"/>
              </w:rPr>
              <w:t>System Developer / Project Manager</w:t>
            </w:r>
          </w:p>
        </w:tc>
        <w:tc>
          <w:tcPr>
            <w:tcW w:w="1250" w:type="pct"/>
            <w:tcMar>
              <w:top w:w="80" w:type="dxa"/>
              <w:left w:w="100" w:type="dxa"/>
              <w:bottom w:w="80" w:type="dxa"/>
              <w:right w:w="100" w:type="dxa"/>
            </w:tcMar>
            <w:vAlign w:val="center"/>
          </w:tcPr>
          <w:p w14:paraId="0AD5778A" w14:textId="57C255BA" w:rsidR="00341695" w:rsidRPr="00341695" w:rsidRDefault="00341695" w:rsidP="00341695">
            <w:pPr>
              <w:spacing w:after="0"/>
              <w:rPr>
                <w:sz w:val="17"/>
              </w:rPr>
            </w:pPr>
            <w:r>
              <w:rPr>
                <w:sz w:val="17"/>
              </w:rPr>
              <w:t>Jenelyn S. Inoc</w:t>
            </w:r>
          </w:p>
        </w:tc>
        <w:tc>
          <w:tcPr>
            <w:tcW w:w="1250" w:type="pct"/>
            <w:tcMar>
              <w:top w:w="80" w:type="dxa"/>
              <w:left w:w="100" w:type="dxa"/>
              <w:bottom w:w="80" w:type="dxa"/>
              <w:right w:w="100" w:type="dxa"/>
            </w:tcMar>
            <w:vAlign w:val="center"/>
          </w:tcPr>
          <w:p w14:paraId="3A579D5C" w14:textId="77777777" w:rsidR="00341695" w:rsidRPr="00341695" w:rsidRDefault="00341695" w:rsidP="00341695">
            <w:pPr>
              <w:spacing w:after="0"/>
              <w:rPr>
                <w:sz w:val="17"/>
              </w:rPr>
            </w:pPr>
          </w:p>
        </w:tc>
        <w:tc>
          <w:tcPr>
            <w:tcW w:w="1250" w:type="pct"/>
            <w:tcMar>
              <w:top w:w="80" w:type="dxa"/>
              <w:left w:w="100" w:type="dxa"/>
              <w:bottom w:w="80" w:type="dxa"/>
              <w:right w:w="100" w:type="dxa"/>
            </w:tcMar>
            <w:vAlign w:val="center"/>
          </w:tcPr>
          <w:p w14:paraId="4E3C9D0D" w14:textId="77777777" w:rsidR="00341695" w:rsidRPr="00341695" w:rsidRDefault="00341695" w:rsidP="00341695">
            <w:pPr>
              <w:spacing w:after="0"/>
              <w:rPr>
                <w:sz w:val="17"/>
              </w:rPr>
            </w:pPr>
          </w:p>
        </w:tc>
      </w:tr>
      <w:tr w:rsidR="00341695" w:rsidRPr="00341695" w14:paraId="53575553"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71CC4CAC" w14:textId="555FAC77" w:rsidR="00341695" w:rsidRPr="00341695" w:rsidRDefault="00341695" w:rsidP="00341695">
            <w:pPr>
              <w:spacing w:after="0"/>
              <w:rPr>
                <w:sz w:val="17"/>
              </w:rPr>
            </w:pPr>
            <w:r>
              <w:rPr>
                <w:sz w:val="17"/>
              </w:rPr>
              <w:t>Backend and Database Developer</w:t>
            </w:r>
          </w:p>
        </w:tc>
        <w:tc>
          <w:tcPr>
            <w:tcW w:w="1250" w:type="pct"/>
            <w:shd w:val="clear" w:color="auto" w:fill="F2F6FA"/>
            <w:tcMar>
              <w:top w:w="80" w:type="dxa"/>
              <w:left w:w="100" w:type="dxa"/>
              <w:bottom w:w="80" w:type="dxa"/>
              <w:right w:w="100" w:type="dxa"/>
            </w:tcMar>
            <w:vAlign w:val="center"/>
          </w:tcPr>
          <w:p w14:paraId="45A657BF" w14:textId="526840A6" w:rsidR="00341695" w:rsidRPr="00341695" w:rsidRDefault="00341695" w:rsidP="00341695">
            <w:pPr>
              <w:spacing w:after="0"/>
              <w:rPr>
                <w:sz w:val="17"/>
              </w:rPr>
            </w:pPr>
            <w:r>
              <w:rPr>
                <w:sz w:val="17"/>
              </w:rPr>
              <w:t>Christian Glenn C. Pacaldo</w:t>
            </w:r>
          </w:p>
        </w:tc>
        <w:tc>
          <w:tcPr>
            <w:tcW w:w="1250" w:type="pct"/>
            <w:shd w:val="clear" w:color="auto" w:fill="F2F6FA"/>
            <w:tcMar>
              <w:top w:w="80" w:type="dxa"/>
              <w:left w:w="100" w:type="dxa"/>
              <w:bottom w:w="80" w:type="dxa"/>
              <w:right w:w="100" w:type="dxa"/>
            </w:tcMar>
            <w:vAlign w:val="center"/>
          </w:tcPr>
          <w:p w14:paraId="19811E92" w14:textId="77777777" w:rsidR="00341695" w:rsidRPr="00341695" w:rsidRDefault="00341695" w:rsidP="00341695">
            <w:pPr>
              <w:spacing w:after="0"/>
              <w:rPr>
                <w:sz w:val="17"/>
              </w:rPr>
            </w:pPr>
          </w:p>
        </w:tc>
        <w:tc>
          <w:tcPr>
            <w:tcW w:w="1250" w:type="pct"/>
            <w:shd w:val="clear" w:color="auto" w:fill="F2F6FA"/>
            <w:tcMar>
              <w:top w:w="80" w:type="dxa"/>
              <w:left w:w="100" w:type="dxa"/>
              <w:bottom w:w="80" w:type="dxa"/>
              <w:right w:w="100" w:type="dxa"/>
            </w:tcMar>
            <w:vAlign w:val="center"/>
          </w:tcPr>
          <w:p w14:paraId="097E74E6" w14:textId="77777777" w:rsidR="00341695" w:rsidRPr="00341695" w:rsidRDefault="00341695" w:rsidP="00341695">
            <w:pPr>
              <w:spacing w:after="0"/>
              <w:rPr>
                <w:sz w:val="17"/>
              </w:rPr>
            </w:pPr>
          </w:p>
        </w:tc>
      </w:tr>
      <w:tr w:rsidR="00341695" w:rsidRPr="00341695" w14:paraId="2437F38E"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58712CB7" w14:textId="0484FDF8" w:rsidR="00341695" w:rsidRPr="00341695" w:rsidRDefault="00341695" w:rsidP="00341695">
            <w:pPr>
              <w:spacing w:after="0"/>
              <w:rPr>
                <w:sz w:val="17"/>
              </w:rPr>
            </w:pPr>
            <w:r>
              <w:rPr>
                <w:sz w:val="17"/>
              </w:rPr>
              <w:t>Frontend Developer</w:t>
            </w:r>
          </w:p>
        </w:tc>
        <w:tc>
          <w:tcPr>
            <w:tcW w:w="1250" w:type="pct"/>
            <w:tcMar>
              <w:top w:w="80" w:type="dxa"/>
              <w:left w:w="100" w:type="dxa"/>
              <w:bottom w:w="80" w:type="dxa"/>
              <w:right w:w="100" w:type="dxa"/>
            </w:tcMar>
            <w:vAlign w:val="center"/>
          </w:tcPr>
          <w:p w14:paraId="08CD40F9" w14:textId="7D0FC884" w:rsidR="00341695" w:rsidRPr="00341695" w:rsidRDefault="00341695" w:rsidP="00341695">
            <w:pPr>
              <w:spacing w:after="0"/>
              <w:rPr>
                <w:sz w:val="17"/>
              </w:rPr>
            </w:pPr>
            <w:r>
              <w:rPr>
                <w:sz w:val="17"/>
              </w:rPr>
              <w:t>Dheyan J. Pino</w:t>
            </w:r>
          </w:p>
        </w:tc>
        <w:tc>
          <w:tcPr>
            <w:tcW w:w="1250" w:type="pct"/>
            <w:tcMar>
              <w:top w:w="80" w:type="dxa"/>
              <w:left w:w="100" w:type="dxa"/>
              <w:bottom w:w="80" w:type="dxa"/>
              <w:right w:w="100" w:type="dxa"/>
            </w:tcMar>
            <w:vAlign w:val="center"/>
          </w:tcPr>
          <w:p w14:paraId="454257CA" w14:textId="77777777" w:rsidR="00341695" w:rsidRPr="00341695" w:rsidRDefault="00341695" w:rsidP="00341695">
            <w:pPr>
              <w:spacing w:after="0"/>
              <w:rPr>
                <w:sz w:val="17"/>
              </w:rPr>
            </w:pPr>
          </w:p>
        </w:tc>
        <w:tc>
          <w:tcPr>
            <w:tcW w:w="1250" w:type="pct"/>
            <w:tcMar>
              <w:top w:w="80" w:type="dxa"/>
              <w:left w:w="100" w:type="dxa"/>
              <w:bottom w:w="80" w:type="dxa"/>
              <w:right w:w="100" w:type="dxa"/>
            </w:tcMar>
            <w:vAlign w:val="center"/>
          </w:tcPr>
          <w:p w14:paraId="1D2EB73A" w14:textId="77777777" w:rsidR="00341695" w:rsidRPr="00341695" w:rsidRDefault="00341695" w:rsidP="00341695">
            <w:pPr>
              <w:spacing w:after="0"/>
              <w:rPr>
                <w:sz w:val="17"/>
              </w:rPr>
            </w:pPr>
          </w:p>
        </w:tc>
      </w:tr>
      <w:tr w:rsidR="00341695" w:rsidRPr="00341695" w14:paraId="6D1081C8"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11874D01" w14:textId="618C5D59" w:rsidR="00341695" w:rsidRPr="00341695" w:rsidRDefault="00341695" w:rsidP="00341695">
            <w:pPr>
              <w:spacing w:after="0"/>
              <w:rPr>
                <w:sz w:val="17"/>
              </w:rPr>
            </w:pPr>
            <w:r>
              <w:rPr>
                <w:sz w:val="17"/>
              </w:rPr>
              <w:t>Project Adviser</w:t>
            </w:r>
          </w:p>
        </w:tc>
        <w:tc>
          <w:tcPr>
            <w:tcW w:w="1250" w:type="pct"/>
            <w:shd w:val="clear" w:color="auto" w:fill="F2F6FA"/>
            <w:tcMar>
              <w:top w:w="80" w:type="dxa"/>
              <w:left w:w="100" w:type="dxa"/>
              <w:bottom w:w="80" w:type="dxa"/>
              <w:right w:w="100" w:type="dxa"/>
            </w:tcMar>
            <w:vAlign w:val="center"/>
          </w:tcPr>
          <w:p w14:paraId="0EA1DE9B" w14:textId="77777777" w:rsidR="00341695" w:rsidRPr="00341695" w:rsidRDefault="00341695" w:rsidP="00341695">
            <w:pPr>
              <w:spacing w:after="0"/>
              <w:rPr>
                <w:sz w:val="17"/>
              </w:rPr>
            </w:pPr>
          </w:p>
        </w:tc>
        <w:tc>
          <w:tcPr>
            <w:tcW w:w="1250" w:type="pct"/>
            <w:shd w:val="clear" w:color="auto" w:fill="F2F6FA"/>
            <w:tcMar>
              <w:top w:w="80" w:type="dxa"/>
              <w:left w:w="100" w:type="dxa"/>
              <w:bottom w:w="80" w:type="dxa"/>
              <w:right w:w="100" w:type="dxa"/>
            </w:tcMar>
            <w:vAlign w:val="center"/>
          </w:tcPr>
          <w:p w14:paraId="72E59F78" w14:textId="77777777" w:rsidR="00341695" w:rsidRPr="00341695" w:rsidRDefault="00341695" w:rsidP="00341695">
            <w:pPr>
              <w:spacing w:after="0"/>
              <w:rPr>
                <w:sz w:val="17"/>
              </w:rPr>
            </w:pPr>
          </w:p>
        </w:tc>
        <w:tc>
          <w:tcPr>
            <w:tcW w:w="1250" w:type="pct"/>
            <w:shd w:val="clear" w:color="auto" w:fill="F2F6FA"/>
            <w:tcMar>
              <w:top w:w="80" w:type="dxa"/>
              <w:left w:w="100" w:type="dxa"/>
              <w:bottom w:w="80" w:type="dxa"/>
              <w:right w:w="100" w:type="dxa"/>
            </w:tcMar>
            <w:vAlign w:val="center"/>
          </w:tcPr>
          <w:p w14:paraId="6E23C384" w14:textId="77777777" w:rsidR="00341695" w:rsidRPr="00341695" w:rsidRDefault="00341695" w:rsidP="00341695">
            <w:pPr>
              <w:spacing w:after="0"/>
              <w:rPr>
                <w:sz w:val="17"/>
              </w:rPr>
            </w:pPr>
          </w:p>
        </w:tc>
      </w:tr>
      <w:tr w:rsidR="00341695" w:rsidRPr="00341695" w14:paraId="0D276149"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2D4FC5FA" w14:textId="60E600AA" w:rsidR="00341695" w:rsidRPr="00341695" w:rsidRDefault="00341695" w:rsidP="00341695">
            <w:pPr>
              <w:spacing w:after="0"/>
              <w:rPr>
                <w:sz w:val="17"/>
              </w:rPr>
            </w:pPr>
            <w:r>
              <w:rPr>
                <w:sz w:val="17"/>
              </w:rPr>
              <w:t>Panel Member</w:t>
            </w:r>
          </w:p>
        </w:tc>
        <w:tc>
          <w:tcPr>
            <w:tcW w:w="1250" w:type="pct"/>
            <w:tcMar>
              <w:top w:w="80" w:type="dxa"/>
              <w:left w:w="100" w:type="dxa"/>
              <w:bottom w:w="80" w:type="dxa"/>
              <w:right w:w="100" w:type="dxa"/>
            </w:tcMar>
            <w:vAlign w:val="center"/>
          </w:tcPr>
          <w:p w14:paraId="686AC615" w14:textId="77777777" w:rsidR="00341695" w:rsidRPr="00341695" w:rsidRDefault="00341695" w:rsidP="00341695">
            <w:pPr>
              <w:spacing w:after="0"/>
              <w:rPr>
                <w:sz w:val="17"/>
              </w:rPr>
            </w:pPr>
          </w:p>
        </w:tc>
        <w:tc>
          <w:tcPr>
            <w:tcW w:w="1250" w:type="pct"/>
            <w:tcMar>
              <w:top w:w="80" w:type="dxa"/>
              <w:left w:w="100" w:type="dxa"/>
              <w:bottom w:w="80" w:type="dxa"/>
              <w:right w:w="100" w:type="dxa"/>
            </w:tcMar>
            <w:vAlign w:val="center"/>
          </w:tcPr>
          <w:p w14:paraId="633E11A8" w14:textId="77777777" w:rsidR="00341695" w:rsidRPr="00341695" w:rsidRDefault="00341695" w:rsidP="00341695">
            <w:pPr>
              <w:spacing w:after="0"/>
              <w:rPr>
                <w:sz w:val="17"/>
              </w:rPr>
            </w:pPr>
          </w:p>
        </w:tc>
        <w:tc>
          <w:tcPr>
            <w:tcW w:w="1250" w:type="pct"/>
            <w:tcMar>
              <w:top w:w="80" w:type="dxa"/>
              <w:left w:w="100" w:type="dxa"/>
              <w:bottom w:w="80" w:type="dxa"/>
              <w:right w:w="100" w:type="dxa"/>
            </w:tcMar>
            <w:vAlign w:val="center"/>
          </w:tcPr>
          <w:p w14:paraId="5F3847CD" w14:textId="77777777" w:rsidR="00341695" w:rsidRPr="00341695" w:rsidRDefault="00341695" w:rsidP="00341695">
            <w:pPr>
              <w:spacing w:after="0"/>
              <w:rPr>
                <w:sz w:val="17"/>
              </w:rPr>
            </w:pPr>
          </w:p>
        </w:tc>
      </w:tr>
      <w:tr w:rsidR="00341695" w:rsidRPr="00341695" w14:paraId="2CDFF21C"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3ACBF0E1" w14:textId="72B451B9" w:rsidR="00341695" w:rsidRPr="00341695" w:rsidRDefault="00341695" w:rsidP="00341695">
            <w:pPr>
              <w:spacing w:after="0"/>
              <w:rPr>
                <w:sz w:val="17"/>
              </w:rPr>
            </w:pPr>
            <w:r>
              <w:rPr>
                <w:sz w:val="17"/>
              </w:rPr>
              <w:t>Panel Member</w:t>
            </w:r>
          </w:p>
        </w:tc>
        <w:tc>
          <w:tcPr>
            <w:tcW w:w="1250" w:type="pct"/>
            <w:shd w:val="clear" w:color="auto" w:fill="F2F6FA"/>
            <w:tcMar>
              <w:top w:w="80" w:type="dxa"/>
              <w:left w:w="100" w:type="dxa"/>
              <w:bottom w:w="80" w:type="dxa"/>
              <w:right w:w="100" w:type="dxa"/>
            </w:tcMar>
            <w:vAlign w:val="center"/>
          </w:tcPr>
          <w:p w14:paraId="3CE4CCE4" w14:textId="77777777" w:rsidR="00341695" w:rsidRPr="00341695" w:rsidRDefault="00341695" w:rsidP="00341695">
            <w:pPr>
              <w:spacing w:after="0"/>
              <w:rPr>
                <w:sz w:val="17"/>
              </w:rPr>
            </w:pPr>
          </w:p>
        </w:tc>
        <w:tc>
          <w:tcPr>
            <w:tcW w:w="1250" w:type="pct"/>
            <w:shd w:val="clear" w:color="auto" w:fill="F2F6FA"/>
            <w:tcMar>
              <w:top w:w="80" w:type="dxa"/>
              <w:left w:w="100" w:type="dxa"/>
              <w:bottom w:w="80" w:type="dxa"/>
              <w:right w:w="100" w:type="dxa"/>
            </w:tcMar>
            <w:vAlign w:val="center"/>
          </w:tcPr>
          <w:p w14:paraId="309528E9" w14:textId="77777777" w:rsidR="00341695" w:rsidRPr="00341695" w:rsidRDefault="00341695" w:rsidP="00341695">
            <w:pPr>
              <w:spacing w:after="0"/>
              <w:rPr>
                <w:sz w:val="17"/>
              </w:rPr>
            </w:pPr>
          </w:p>
        </w:tc>
        <w:tc>
          <w:tcPr>
            <w:tcW w:w="1250" w:type="pct"/>
            <w:shd w:val="clear" w:color="auto" w:fill="F2F6FA"/>
            <w:tcMar>
              <w:top w:w="80" w:type="dxa"/>
              <w:left w:w="100" w:type="dxa"/>
              <w:bottom w:w="80" w:type="dxa"/>
              <w:right w:w="100" w:type="dxa"/>
            </w:tcMar>
            <w:vAlign w:val="center"/>
          </w:tcPr>
          <w:p w14:paraId="654F4391" w14:textId="77777777" w:rsidR="00341695" w:rsidRPr="00341695" w:rsidRDefault="00341695" w:rsidP="00341695">
            <w:pPr>
              <w:spacing w:after="0"/>
              <w:rPr>
                <w:sz w:val="17"/>
              </w:rPr>
            </w:pPr>
          </w:p>
        </w:tc>
      </w:tr>
    </w:tbl>
    <w:p w14:paraId="356AF8F8" w14:textId="77777777" w:rsidR="00341695" w:rsidRDefault="00341695" w:rsidP="00341695"/>
    <w:p w14:paraId="33607F46" w14:textId="17FF7D32" w:rsidR="00341695" w:rsidRDefault="00341695" w:rsidP="00341695">
      <w:pPr>
        <w:pStyle w:val="Heading1"/>
      </w:pPr>
      <w:r w:rsidRPr="00341695">
        <w:t>Revision History</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341695" w:rsidRPr="00341695" w14:paraId="1D9171B3" w14:textId="77777777" w:rsidTr="00341695">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4783D811" w14:textId="219D8677" w:rsidR="00341695" w:rsidRPr="00341695" w:rsidRDefault="00341695" w:rsidP="00341695">
            <w:pPr>
              <w:spacing w:after="0"/>
              <w:jc w:val="center"/>
              <w:rPr>
                <w:b/>
                <w:color w:val="FFFFFF"/>
                <w:sz w:val="17"/>
              </w:rPr>
            </w:pPr>
            <w:r>
              <w:rPr>
                <w:b/>
                <w:color w:val="FFFFFF"/>
                <w:sz w:val="17"/>
              </w:rPr>
              <w:t>Version</w:t>
            </w:r>
          </w:p>
        </w:tc>
        <w:tc>
          <w:tcPr>
            <w:tcW w:w="1250" w:type="pct"/>
            <w:shd w:val="clear" w:color="auto" w:fill="1F4E78"/>
            <w:tcMar>
              <w:top w:w="80" w:type="dxa"/>
              <w:left w:w="100" w:type="dxa"/>
              <w:bottom w:w="80" w:type="dxa"/>
              <w:right w:w="100" w:type="dxa"/>
            </w:tcMar>
            <w:vAlign w:val="center"/>
          </w:tcPr>
          <w:p w14:paraId="2804E3F0" w14:textId="333C5534" w:rsidR="00341695" w:rsidRPr="00341695" w:rsidRDefault="00341695" w:rsidP="00341695">
            <w:pPr>
              <w:spacing w:after="0"/>
              <w:jc w:val="center"/>
              <w:rPr>
                <w:b/>
                <w:color w:val="FFFFFF"/>
                <w:sz w:val="17"/>
              </w:rPr>
            </w:pPr>
            <w:r>
              <w:rPr>
                <w:b/>
                <w:color w:val="FFFFFF"/>
                <w:sz w:val="17"/>
              </w:rPr>
              <w:t>Date</w:t>
            </w:r>
          </w:p>
        </w:tc>
        <w:tc>
          <w:tcPr>
            <w:tcW w:w="1250" w:type="pct"/>
            <w:shd w:val="clear" w:color="auto" w:fill="1F4E78"/>
            <w:tcMar>
              <w:top w:w="80" w:type="dxa"/>
              <w:left w:w="100" w:type="dxa"/>
              <w:bottom w:w="80" w:type="dxa"/>
              <w:right w:w="100" w:type="dxa"/>
            </w:tcMar>
            <w:vAlign w:val="center"/>
          </w:tcPr>
          <w:p w14:paraId="5EA926E8" w14:textId="2C9D7ACB" w:rsidR="00341695" w:rsidRPr="00341695" w:rsidRDefault="00341695" w:rsidP="00341695">
            <w:pPr>
              <w:spacing w:after="0"/>
              <w:jc w:val="center"/>
              <w:rPr>
                <w:b/>
                <w:color w:val="FFFFFF"/>
                <w:sz w:val="17"/>
              </w:rPr>
            </w:pPr>
            <w:r>
              <w:rPr>
                <w:b/>
                <w:color w:val="FFFFFF"/>
                <w:sz w:val="17"/>
              </w:rPr>
              <w:t>Description of Changes</w:t>
            </w:r>
          </w:p>
        </w:tc>
        <w:tc>
          <w:tcPr>
            <w:tcW w:w="1250" w:type="pct"/>
            <w:shd w:val="clear" w:color="auto" w:fill="1F4E78"/>
            <w:tcMar>
              <w:top w:w="80" w:type="dxa"/>
              <w:left w:w="100" w:type="dxa"/>
              <w:bottom w:w="80" w:type="dxa"/>
              <w:right w:w="100" w:type="dxa"/>
            </w:tcMar>
            <w:vAlign w:val="center"/>
          </w:tcPr>
          <w:p w14:paraId="1A467F61" w14:textId="307C7B7D" w:rsidR="00341695" w:rsidRPr="00341695" w:rsidRDefault="00341695" w:rsidP="00341695">
            <w:pPr>
              <w:spacing w:after="0"/>
              <w:jc w:val="center"/>
              <w:rPr>
                <w:b/>
                <w:color w:val="FFFFFF"/>
                <w:sz w:val="17"/>
              </w:rPr>
            </w:pPr>
            <w:r>
              <w:rPr>
                <w:b/>
                <w:color w:val="FFFFFF"/>
                <w:sz w:val="17"/>
              </w:rPr>
              <w:t>Author</w:t>
            </w:r>
          </w:p>
        </w:tc>
      </w:tr>
      <w:tr w:rsidR="00341695" w:rsidRPr="00341695" w14:paraId="52C318DC"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6FC3A21D" w14:textId="329A37AA" w:rsidR="00341695" w:rsidRPr="00341695" w:rsidRDefault="00341695" w:rsidP="00341695">
            <w:pPr>
              <w:spacing w:after="0"/>
              <w:rPr>
                <w:sz w:val="17"/>
              </w:rPr>
            </w:pPr>
            <w:r>
              <w:rPr>
                <w:sz w:val="17"/>
              </w:rPr>
              <w:t>1.0</w:t>
            </w:r>
          </w:p>
        </w:tc>
        <w:tc>
          <w:tcPr>
            <w:tcW w:w="1250" w:type="pct"/>
            <w:tcMar>
              <w:top w:w="80" w:type="dxa"/>
              <w:left w:w="100" w:type="dxa"/>
              <w:bottom w:w="80" w:type="dxa"/>
              <w:right w:w="100" w:type="dxa"/>
            </w:tcMar>
            <w:vAlign w:val="center"/>
          </w:tcPr>
          <w:p w14:paraId="3F2F1451" w14:textId="615632A6" w:rsidR="00341695" w:rsidRPr="00341695" w:rsidRDefault="00341695" w:rsidP="00341695">
            <w:pPr>
              <w:spacing w:after="0"/>
              <w:rPr>
                <w:sz w:val="17"/>
              </w:rPr>
            </w:pPr>
            <w:r>
              <w:rPr>
                <w:sz w:val="17"/>
              </w:rPr>
              <w:t>5 September 2026</w:t>
            </w:r>
          </w:p>
        </w:tc>
        <w:tc>
          <w:tcPr>
            <w:tcW w:w="1250" w:type="pct"/>
            <w:tcMar>
              <w:top w:w="80" w:type="dxa"/>
              <w:left w:w="100" w:type="dxa"/>
              <w:bottom w:w="80" w:type="dxa"/>
              <w:right w:w="100" w:type="dxa"/>
            </w:tcMar>
            <w:vAlign w:val="center"/>
          </w:tcPr>
          <w:p w14:paraId="0C2B42EB" w14:textId="42E1E57E" w:rsidR="00341695" w:rsidRPr="00341695" w:rsidRDefault="00341695" w:rsidP="00341695">
            <w:pPr>
              <w:spacing w:after="0"/>
              <w:rPr>
                <w:sz w:val="17"/>
              </w:rPr>
            </w:pPr>
            <w:r>
              <w:rPr>
                <w:sz w:val="17"/>
              </w:rPr>
              <w:t>Initial ProctorShield AI document created from the audited as-built codebase, SRS, SPMP, automated checks, and operational configuration.</w:t>
            </w:r>
          </w:p>
        </w:tc>
        <w:tc>
          <w:tcPr>
            <w:tcW w:w="1250" w:type="pct"/>
            <w:tcMar>
              <w:top w:w="80" w:type="dxa"/>
              <w:left w:w="100" w:type="dxa"/>
              <w:bottom w:w="80" w:type="dxa"/>
              <w:right w:w="100" w:type="dxa"/>
            </w:tcMar>
            <w:vAlign w:val="center"/>
          </w:tcPr>
          <w:p w14:paraId="72B2DC87" w14:textId="6F2DEEC8" w:rsidR="00341695" w:rsidRPr="00341695" w:rsidRDefault="00341695" w:rsidP="00341695">
            <w:pPr>
              <w:spacing w:after="0"/>
              <w:rPr>
                <w:sz w:val="17"/>
              </w:rPr>
            </w:pPr>
            <w:r>
              <w:rPr>
                <w:sz w:val="17"/>
              </w:rPr>
              <w:t>ProctorShield AI Project Group</w:t>
            </w:r>
          </w:p>
        </w:tc>
      </w:tr>
    </w:tbl>
    <w:p w14:paraId="29E59FCA" w14:textId="77777777" w:rsidR="00341695" w:rsidRDefault="00341695" w:rsidP="00341695"/>
    <w:p w14:paraId="27A47578" w14:textId="6B3B32D7" w:rsidR="00341695" w:rsidRDefault="00341695" w:rsidP="00341695">
      <w:pPr>
        <w:pStyle w:val="Heading1"/>
      </w:pPr>
      <w:r w:rsidRPr="00341695">
        <w:t>Project Team Contribution Allocation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341695" w:rsidRPr="00341695" w14:paraId="4745330F" w14:textId="77777777" w:rsidTr="00341695">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764AEDF1" w14:textId="4807EB86" w:rsidR="00341695" w:rsidRPr="00341695" w:rsidRDefault="00341695" w:rsidP="00341695">
            <w:pPr>
              <w:spacing w:after="0"/>
              <w:jc w:val="center"/>
              <w:rPr>
                <w:b/>
                <w:color w:val="FFFFFF"/>
                <w:sz w:val="16"/>
              </w:rPr>
            </w:pPr>
            <w:r>
              <w:rPr>
                <w:b/>
                <w:color w:val="FFFFFF"/>
                <w:sz w:val="16"/>
              </w:rPr>
              <w:t>Member</w:t>
            </w:r>
          </w:p>
        </w:tc>
        <w:tc>
          <w:tcPr>
            <w:tcW w:w="1250" w:type="pct"/>
            <w:shd w:val="clear" w:color="auto" w:fill="1F4E78"/>
            <w:tcMar>
              <w:top w:w="80" w:type="dxa"/>
              <w:left w:w="100" w:type="dxa"/>
              <w:bottom w:w="80" w:type="dxa"/>
              <w:right w:w="100" w:type="dxa"/>
            </w:tcMar>
            <w:vAlign w:val="center"/>
          </w:tcPr>
          <w:p w14:paraId="3397266B" w14:textId="72E35BAE" w:rsidR="00341695" w:rsidRPr="00341695" w:rsidRDefault="00341695" w:rsidP="00341695">
            <w:pPr>
              <w:spacing w:after="0"/>
              <w:jc w:val="center"/>
              <w:rPr>
                <w:b/>
                <w:color w:val="FFFFFF"/>
                <w:sz w:val="16"/>
              </w:rPr>
            </w:pPr>
            <w:r>
              <w:rPr>
                <w:b/>
                <w:color w:val="FFFFFF"/>
                <w:sz w:val="16"/>
              </w:rPr>
              <w:t>Role</w:t>
            </w:r>
          </w:p>
        </w:tc>
        <w:tc>
          <w:tcPr>
            <w:tcW w:w="1250" w:type="pct"/>
            <w:shd w:val="clear" w:color="auto" w:fill="1F4E78"/>
            <w:tcMar>
              <w:top w:w="80" w:type="dxa"/>
              <w:left w:w="100" w:type="dxa"/>
              <w:bottom w:w="80" w:type="dxa"/>
              <w:right w:w="100" w:type="dxa"/>
            </w:tcMar>
            <w:vAlign w:val="center"/>
          </w:tcPr>
          <w:p w14:paraId="48A9B80E" w14:textId="17410C03" w:rsidR="00341695" w:rsidRPr="00341695" w:rsidRDefault="00341695" w:rsidP="00341695">
            <w:pPr>
              <w:spacing w:after="0"/>
              <w:jc w:val="center"/>
              <w:rPr>
                <w:b/>
                <w:color w:val="FFFFFF"/>
                <w:sz w:val="16"/>
              </w:rPr>
            </w:pPr>
            <w:r>
              <w:rPr>
                <w:b/>
                <w:color w:val="FFFFFF"/>
                <w:sz w:val="16"/>
              </w:rPr>
              <w:t>Primary Contribution</w:t>
            </w:r>
          </w:p>
        </w:tc>
        <w:tc>
          <w:tcPr>
            <w:tcW w:w="1250" w:type="pct"/>
            <w:shd w:val="clear" w:color="auto" w:fill="1F4E78"/>
            <w:tcMar>
              <w:top w:w="80" w:type="dxa"/>
              <w:left w:w="100" w:type="dxa"/>
              <w:bottom w:w="80" w:type="dxa"/>
              <w:right w:w="100" w:type="dxa"/>
            </w:tcMar>
            <w:vAlign w:val="center"/>
          </w:tcPr>
          <w:p w14:paraId="3206BB1E" w14:textId="357694D9" w:rsidR="00341695" w:rsidRPr="00341695" w:rsidRDefault="00341695" w:rsidP="00341695">
            <w:pPr>
              <w:spacing w:after="0"/>
              <w:jc w:val="center"/>
              <w:rPr>
                <w:b/>
                <w:color w:val="FFFFFF"/>
                <w:sz w:val="16"/>
              </w:rPr>
            </w:pPr>
            <w:r>
              <w:rPr>
                <w:b/>
                <w:color w:val="FFFFFF"/>
                <w:sz w:val="16"/>
              </w:rPr>
              <w:t>Allocation</w:t>
            </w:r>
          </w:p>
        </w:tc>
      </w:tr>
      <w:tr w:rsidR="00341695" w:rsidRPr="00341695" w14:paraId="6A6408CC"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44C49307" w14:textId="213926CB" w:rsidR="00341695" w:rsidRPr="00341695" w:rsidRDefault="00341695" w:rsidP="00341695">
            <w:pPr>
              <w:spacing w:after="0"/>
              <w:rPr>
                <w:sz w:val="16"/>
              </w:rPr>
            </w:pPr>
            <w:r>
              <w:rPr>
                <w:sz w:val="16"/>
              </w:rPr>
              <w:t>Jenelyn S. Inoc</w:t>
            </w:r>
          </w:p>
        </w:tc>
        <w:tc>
          <w:tcPr>
            <w:tcW w:w="1250" w:type="pct"/>
            <w:tcMar>
              <w:top w:w="80" w:type="dxa"/>
              <w:left w:w="100" w:type="dxa"/>
              <w:bottom w:w="80" w:type="dxa"/>
              <w:right w:w="100" w:type="dxa"/>
            </w:tcMar>
            <w:vAlign w:val="center"/>
          </w:tcPr>
          <w:p w14:paraId="44493F72" w14:textId="28920B0C" w:rsidR="00341695" w:rsidRPr="00341695" w:rsidRDefault="00341695" w:rsidP="00341695">
            <w:pPr>
              <w:spacing w:after="0"/>
              <w:rPr>
                <w:sz w:val="16"/>
              </w:rPr>
            </w:pPr>
            <w:r>
              <w:rPr>
                <w:sz w:val="16"/>
              </w:rPr>
              <w:t>Project Manager</w:t>
            </w:r>
          </w:p>
        </w:tc>
        <w:tc>
          <w:tcPr>
            <w:tcW w:w="1250" w:type="pct"/>
            <w:tcMar>
              <w:top w:w="80" w:type="dxa"/>
              <w:left w:w="100" w:type="dxa"/>
              <w:bottom w:w="80" w:type="dxa"/>
              <w:right w:w="100" w:type="dxa"/>
            </w:tcMar>
            <w:vAlign w:val="center"/>
          </w:tcPr>
          <w:p w14:paraId="4913D254" w14:textId="05BE81E9" w:rsidR="00341695" w:rsidRPr="00341695" w:rsidRDefault="00341695" w:rsidP="00341695">
            <w:pPr>
              <w:spacing w:after="0"/>
              <w:rPr>
                <w:sz w:val="16"/>
              </w:rPr>
            </w:pPr>
            <w:r>
              <w:rPr>
                <w:sz w:val="16"/>
              </w:rPr>
              <w:t>Planning, requirements coordination, review, documentation governance, and acceptance coordination.</w:t>
            </w:r>
          </w:p>
        </w:tc>
        <w:tc>
          <w:tcPr>
            <w:tcW w:w="1250" w:type="pct"/>
            <w:tcMar>
              <w:top w:w="80" w:type="dxa"/>
              <w:left w:w="100" w:type="dxa"/>
              <w:bottom w:w="80" w:type="dxa"/>
              <w:right w:w="100" w:type="dxa"/>
            </w:tcMar>
            <w:vAlign w:val="center"/>
          </w:tcPr>
          <w:p w14:paraId="1878B929" w14:textId="788A841C" w:rsidR="00341695" w:rsidRPr="00341695" w:rsidRDefault="00341695" w:rsidP="00341695">
            <w:pPr>
              <w:spacing w:after="0"/>
              <w:rPr>
                <w:sz w:val="16"/>
              </w:rPr>
            </w:pPr>
            <w:r>
              <w:rPr>
                <w:sz w:val="16"/>
              </w:rPr>
              <w:t>For team approval</w:t>
            </w:r>
          </w:p>
        </w:tc>
      </w:tr>
      <w:tr w:rsidR="00341695" w:rsidRPr="00341695" w14:paraId="4B0228A9"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1AB26F13" w14:textId="74FB1669" w:rsidR="00341695" w:rsidRPr="00341695" w:rsidRDefault="00341695" w:rsidP="00341695">
            <w:pPr>
              <w:spacing w:after="0"/>
              <w:rPr>
                <w:sz w:val="16"/>
              </w:rPr>
            </w:pPr>
            <w:r>
              <w:rPr>
                <w:sz w:val="16"/>
              </w:rPr>
              <w:t>Christian Glenn C. Pacaldo</w:t>
            </w:r>
          </w:p>
        </w:tc>
        <w:tc>
          <w:tcPr>
            <w:tcW w:w="1250" w:type="pct"/>
            <w:shd w:val="clear" w:color="auto" w:fill="F2F6FA"/>
            <w:tcMar>
              <w:top w:w="80" w:type="dxa"/>
              <w:left w:w="100" w:type="dxa"/>
              <w:bottom w:w="80" w:type="dxa"/>
              <w:right w:w="100" w:type="dxa"/>
            </w:tcMar>
            <w:vAlign w:val="center"/>
          </w:tcPr>
          <w:p w14:paraId="4A5BF422" w14:textId="5F97BE3E" w:rsidR="00341695" w:rsidRPr="00341695" w:rsidRDefault="00341695" w:rsidP="00341695">
            <w:pPr>
              <w:spacing w:after="0"/>
              <w:rPr>
                <w:sz w:val="16"/>
              </w:rPr>
            </w:pPr>
            <w:r>
              <w:rPr>
                <w:sz w:val="16"/>
              </w:rPr>
              <w:t>Backend and Database Developer</w:t>
            </w:r>
          </w:p>
        </w:tc>
        <w:tc>
          <w:tcPr>
            <w:tcW w:w="1250" w:type="pct"/>
            <w:shd w:val="clear" w:color="auto" w:fill="F2F6FA"/>
            <w:tcMar>
              <w:top w:w="80" w:type="dxa"/>
              <w:left w:w="100" w:type="dxa"/>
              <w:bottom w:w="80" w:type="dxa"/>
              <w:right w:w="100" w:type="dxa"/>
            </w:tcMar>
            <w:vAlign w:val="center"/>
          </w:tcPr>
          <w:p w14:paraId="44B19A16" w14:textId="5B6A335A" w:rsidR="00341695" w:rsidRPr="00341695" w:rsidRDefault="00341695" w:rsidP="00341695">
            <w:pPr>
              <w:spacing w:after="0"/>
              <w:rPr>
                <w:sz w:val="16"/>
              </w:rPr>
            </w:pPr>
            <w:r>
              <w:rPr>
                <w:sz w:val="16"/>
              </w:rPr>
              <w:t>Route Handlers, authentication, Prisma/PostgreSQL, billing, storage, security hardening, deployment, and technical documentation.</w:t>
            </w:r>
          </w:p>
        </w:tc>
        <w:tc>
          <w:tcPr>
            <w:tcW w:w="1250" w:type="pct"/>
            <w:shd w:val="clear" w:color="auto" w:fill="F2F6FA"/>
            <w:tcMar>
              <w:top w:w="80" w:type="dxa"/>
              <w:left w:w="100" w:type="dxa"/>
              <w:bottom w:w="80" w:type="dxa"/>
              <w:right w:w="100" w:type="dxa"/>
            </w:tcMar>
            <w:vAlign w:val="center"/>
          </w:tcPr>
          <w:p w14:paraId="6C7120BF" w14:textId="1440F3F1" w:rsidR="00341695" w:rsidRPr="00341695" w:rsidRDefault="00341695" w:rsidP="00341695">
            <w:pPr>
              <w:spacing w:after="0"/>
              <w:rPr>
                <w:sz w:val="16"/>
              </w:rPr>
            </w:pPr>
            <w:r>
              <w:rPr>
                <w:sz w:val="16"/>
              </w:rPr>
              <w:t>For team approval</w:t>
            </w:r>
          </w:p>
        </w:tc>
      </w:tr>
      <w:tr w:rsidR="00341695" w:rsidRPr="00341695" w14:paraId="012D75AC"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2CDEBD2D" w14:textId="1ADB1BC7" w:rsidR="00341695" w:rsidRPr="00341695" w:rsidRDefault="00341695" w:rsidP="00341695">
            <w:pPr>
              <w:spacing w:after="0"/>
              <w:rPr>
                <w:sz w:val="16"/>
              </w:rPr>
            </w:pPr>
            <w:r>
              <w:rPr>
                <w:sz w:val="16"/>
              </w:rPr>
              <w:t>Dheyan J. Pino</w:t>
            </w:r>
          </w:p>
        </w:tc>
        <w:tc>
          <w:tcPr>
            <w:tcW w:w="1250" w:type="pct"/>
            <w:tcMar>
              <w:top w:w="80" w:type="dxa"/>
              <w:left w:w="100" w:type="dxa"/>
              <w:bottom w:w="80" w:type="dxa"/>
              <w:right w:w="100" w:type="dxa"/>
            </w:tcMar>
            <w:vAlign w:val="center"/>
          </w:tcPr>
          <w:p w14:paraId="780C42C2" w14:textId="62C54FBF" w:rsidR="00341695" w:rsidRPr="00341695" w:rsidRDefault="00341695" w:rsidP="00341695">
            <w:pPr>
              <w:spacing w:after="0"/>
              <w:rPr>
                <w:sz w:val="16"/>
              </w:rPr>
            </w:pPr>
            <w:r>
              <w:rPr>
                <w:sz w:val="16"/>
              </w:rPr>
              <w:t>Frontend Developer</w:t>
            </w:r>
          </w:p>
        </w:tc>
        <w:tc>
          <w:tcPr>
            <w:tcW w:w="1250" w:type="pct"/>
            <w:tcMar>
              <w:top w:w="80" w:type="dxa"/>
              <w:left w:w="100" w:type="dxa"/>
              <w:bottom w:w="80" w:type="dxa"/>
              <w:right w:w="100" w:type="dxa"/>
            </w:tcMar>
            <w:vAlign w:val="center"/>
          </w:tcPr>
          <w:p w14:paraId="0969FD66" w14:textId="469143E7" w:rsidR="00341695" w:rsidRPr="00341695" w:rsidRDefault="00341695" w:rsidP="00341695">
            <w:pPr>
              <w:spacing w:after="0"/>
              <w:rPr>
                <w:sz w:val="16"/>
              </w:rPr>
            </w:pPr>
            <w:r>
              <w:rPr>
                <w:sz w:val="16"/>
              </w:rPr>
              <w:t>Next.js interfaces, responsive dashboards, exam client, client-side proctoring, live-monitor views, and usability testing.</w:t>
            </w:r>
          </w:p>
        </w:tc>
        <w:tc>
          <w:tcPr>
            <w:tcW w:w="1250" w:type="pct"/>
            <w:tcMar>
              <w:top w:w="80" w:type="dxa"/>
              <w:left w:w="100" w:type="dxa"/>
              <w:bottom w:w="80" w:type="dxa"/>
              <w:right w:w="100" w:type="dxa"/>
            </w:tcMar>
            <w:vAlign w:val="center"/>
          </w:tcPr>
          <w:p w14:paraId="422ADB57" w14:textId="4DE6D5E0" w:rsidR="00341695" w:rsidRPr="00341695" w:rsidRDefault="00341695" w:rsidP="00341695">
            <w:pPr>
              <w:spacing w:after="0"/>
              <w:rPr>
                <w:sz w:val="16"/>
              </w:rPr>
            </w:pPr>
            <w:r>
              <w:rPr>
                <w:sz w:val="16"/>
              </w:rPr>
              <w:t>For team approval</w:t>
            </w:r>
          </w:p>
        </w:tc>
      </w:tr>
    </w:tbl>
    <w:p w14:paraId="6165E309" w14:textId="77777777" w:rsidR="00341695" w:rsidRDefault="00341695" w:rsidP="00341695"/>
    <w:p w14:paraId="75E31522" w14:textId="23AEAAB8" w:rsidR="00341695" w:rsidRDefault="00341695" w:rsidP="00341695">
      <w:pPr>
        <w:rPr>
          <w:b/>
        </w:rPr>
      </w:pPr>
      <w:r w:rsidRPr="00341695">
        <w:rPr>
          <w:b/>
        </w:rPr>
        <w:t>Contribution percentages are intentionally left for formal team approval; this document does not invent unsupported allocation figures.</w:t>
      </w:r>
    </w:p>
    <w:p w14:paraId="45810CE3" w14:textId="02D82D1F" w:rsidR="00341695" w:rsidRDefault="00341695">
      <w:pPr>
        <w:spacing w:after="200" w:line="276" w:lineRule="auto"/>
        <w:rPr>
          <w:b/>
        </w:rPr>
      </w:pPr>
      <w:r>
        <w:rPr>
          <w:b/>
        </w:rPr>
        <w:br w:type="page"/>
      </w:r>
    </w:p>
    <w:p w14:paraId="43C64271" w14:textId="27EFB1BC" w:rsidR="00341695" w:rsidRDefault="00341695" w:rsidP="00341695">
      <w:pPr>
        <w:pStyle w:val="Heading1"/>
      </w:pPr>
      <w:r w:rsidRPr="00341695">
        <w:lastRenderedPageBreak/>
        <w:t>1. Introduction</w:t>
      </w:r>
    </w:p>
    <w:p w14:paraId="731B7F69" w14:textId="25C0D72F" w:rsidR="00341695" w:rsidRDefault="00341695" w:rsidP="00341695">
      <w:r w:rsidRPr="00341695">
        <w:t>This Software Test Document defines the verification strategy, test environment, requirement coverage, execution evidence, defect classification, and acceptance criteria for ProctorShield AI. Results in this baseline were obtained from the repository on 5 September 2026. A status of Pending or Skipped is not treated as a pass.</w:t>
      </w:r>
    </w:p>
    <w:p w14:paraId="1DFD44DD" w14:textId="0D39409E" w:rsidR="00341695" w:rsidRDefault="00341695" w:rsidP="00341695">
      <w:r w:rsidRPr="00341695">
        <w:t>The test objective is to demonstrate that security-sensitive state is enforced on the server, that the browser interfaces behave consistently on desktop and mobile viewports, and that external integrations fail safely. The document also identifies tests that require a disposable authenticated database, real devices, provider dashboards, a stable HTTPS deployment, or representative users.</w:t>
      </w:r>
    </w:p>
    <w:p w14:paraId="1E6E5B13" w14:textId="0AA8A892" w:rsidR="00341695" w:rsidRDefault="00341695" w:rsidP="00341695">
      <w:pPr>
        <w:pStyle w:val="Heading2"/>
      </w:pPr>
      <w:r w:rsidRPr="00341695">
        <w:t>1.1 Test Basis</w:t>
      </w:r>
    </w:p>
    <w:p w14:paraId="6DB340D4" w14:textId="10CB0958" w:rsidR="00341695" w:rsidRDefault="00341695" w:rsidP="00341695">
      <w:r w:rsidRPr="00341695">
        <w:t>Software Requirements Specification Version 2.0 dated 5 September 2026.</w:t>
      </w:r>
    </w:p>
    <w:p w14:paraId="34258753" w14:textId="1EC544A9" w:rsidR="00341695" w:rsidRDefault="00341695" w:rsidP="00341695">
      <w:r w:rsidRPr="00341695">
        <w:t>Software Project Management Plan Version 3.0 dated 5 September 2026.</w:t>
      </w:r>
    </w:p>
    <w:p w14:paraId="6C618067" w14:textId="7387EABF" w:rsidR="00341695" w:rsidRDefault="00341695" w:rsidP="00341695">
      <w:r w:rsidRPr="00341695">
        <w:t>Prisma schema and migrations, Route Handlers, React pages/components, shared libraries, Docker configuration, CI workflow, and operational scripts.</w:t>
      </w:r>
    </w:p>
    <w:p w14:paraId="16CB009D" w14:textId="04E356FD" w:rsidR="00341695" w:rsidRDefault="00341695" w:rsidP="00341695">
      <w:r w:rsidRPr="00341695">
        <w:t>README, CI workflow, Docker configuration, environment template, and dated automated execution records.</w:t>
      </w:r>
    </w:p>
    <w:p w14:paraId="421D1F7F" w14:textId="724E2DF7" w:rsidR="00341695" w:rsidRDefault="00341695" w:rsidP="00341695">
      <w:pPr>
        <w:pStyle w:val="Heading1"/>
      </w:pPr>
      <w:r w:rsidRPr="00341695">
        <w:t>2. Test Environment and Verified Baseline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341695" w:rsidRPr="00341695" w14:paraId="566C8B74" w14:textId="77777777" w:rsidTr="00341695">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5CEA59B6" w14:textId="4B0AA2D3" w:rsidR="00341695" w:rsidRPr="00341695" w:rsidRDefault="00341695" w:rsidP="00341695">
            <w:pPr>
              <w:spacing w:after="0"/>
              <w:jc w:val="center"/>
              <w:rPr>
                <w:b/>
                <w:color w:val="FFFFFF"/>
                <w:sz w:val="16"/>
              </w:rPr>
            </w:pPr>
            <w:r>
              <w:rPr>
                <w:b/>
                <w:color w:val="FFFFFF"/>
                <w:sz w:val="16"/>
              </w:rPr>
              <w:t>Item</w:t>
            </w:r>
          </w:p>
        </w:tc>
        <w:tc>
          <w:tcPr>
            <w:tcW w:w="1667" w:type="pct"/>
            <w:shd w:val="clear" w:color="auto" w:fill="1F4E78"/>
            <w:tcMar>
              <w:top w:w="80" w:type="dxa"/>
              <w:left w:w="100" w:type="dxa"/>
              <w:bottom w:w="80" w:type="dxa"/>
              <w:right w:w="100" w:type="dxa"/>
            </w:tcMar>
            <w:vAlign w:val="center"/>
          </w:tcPr>
          <w:p w14:paraId="258090E8" w14:textId="72155EA1" w:rsidR="00341695" w:rsidRPr="00341695" w:rsidRDefault="00341695" w:rsidP="00341695">
            <w:pPr>
              <w:spacing w:after="0"/>
              <w:jc w:val="center"/>
              <w:rPr>
                <w:b/>
                <w:color w:val="FFFFFF"/>
                <w:sz w:val="16"/>
              </w:rPr>
            </w:pPr>
            <w:r>
              <w:rPr>
                <w:b/>
                <w:color w:val="FFFFFF"/>
                <w:sz w:val="16"/>
              </w:rPr>
              <w:t>Audited Value</w:t>
            </w:r>
          </w:p>
        </w:tc>
        <w:tc>
          <w:tcPr>
            <w:tcW w:w="1667" w:type="pct"/>
            <w:shd w:val="clear" w:color="auto" w:fill="1F4E78"/>
            <w:tcMar>
              <w:top w:w="80" w:type="dxa"/>
              <w:left w:w="100" w:type="dxa"/>
              <w:bottom w:w="80" w:type="dxa"/>
              <w:right w:w="100" w:type="dxa"/>
            </w:tcMar>
            <w:vAlign w:val="center"/>
          </w:tcPr>
          <w:p w14:paraId="5043DC70" w14:textId="38DC287F" w:rsidR="00341695" w:rsidRPr="00341695" w:rsidRDefault="00341695" w:rsidP="00341695">
            <w:pPr>
              <w:spacing w:after="0"/>
              <w:jc w:val="center"/>
              <w:rPr>
                <w:b/>
                <w:color w:val="FFFFFF"/>
                <w:sz w:val="16"/>
              </w:rPr>
            </w:pPr>
            <w:r>
              <w:rPr>
                <w:b/>
                <w:color w:val="FFFFFF"/>
                <w:sz w:val="16"/>
              </w:rPr>
              <w:t>Evidence</w:t>
            </w:r>
          </w:p>
        </w:tc>
      </w:tr>
      <w:tr w:rsidR="00341695" w:rsidRPr="00341695" w14:paraId="08EA7DCA" w14:textId="77777777" w:rsidTr="00341695">
        <w:tblPrEx>
          <w:tblCellMar>
            <w:top w:w="0" w:type="dxa"/>
            <w:bottom w:w="0" w:type="dxa"/>
          </w:tblCellMar>
        </w:tblPrEx>
        <w:tc>
          <w:tcPr>
            <w:tcW w:w="1667" w:type="pct"/>
            <w:tcMar>
              <w:top w:w="80" w:type="dxa"/>
              <w:left w:w="100" w:type="dxa"/>
              <w:bottom w:w="80" w:type="dxa"/>
              <w:right w:w="100" w:type="dxa"/>
            </w:tcMar>
            <w:vAlign w:val="center"/>
          </w:tcPr>
          <w:p w14:paraId="1D2EC805" w14:textId="710A5A17" w:rsidR="00341695" w:rsidRPr="00341695" w:rsidRDefault="00341695" w:rsidP="00341695">
            <w:pPr>
              <w:spacing w:after="0"/>
              <w:rPr>
                <w:sz w:val="16"/>
              </w:rPr>
            </w:pPr>
            <w:r>
              <w:rPr>
                <w:sz w:val="16"/>
              </w:rPr>
              <w:t>Application framework</w:t>
            </w:r>
          </w:p>
        </w:tc>
        <w:tc>
          <w:tcPr>
            <w:tcW w:w="1667" w:type="pct"/>
            <w:tcMar>
              <w:top w:w="80" w:type="dxa"/>
              <w:left w:w="100" w:type="dxa"/>
              <w:bottom w:w="80" w:type="dxa"/>
              <w:right w:w="100" w:type="dxa"/>
            </w:tcMar>
            <w:vAlign w:val="center"/>
          </w:tcPr>
          <w:p w14:paraId="26BC2A5B" w14:textId="352F08E9" w:rsidR="00341695" w:rsidRPr="00341695" w:rsidRDefault="00341695" w:rsidP="00341695">
            <w:pPr>
              <w:spacing w:after="0"/>
              <w:rPr>
                <w:sz w:val="16"/>
              </w:rPr>
            </w:pPr>
            <w:r>
              <w:rPr>
                <w:sz w:val="16"/>
              </w:rPr>
              <w:t>Next.js 16.3.4; React 19.2.4; TypeScript 5</w:t>
            </w:r>
          </w:p>
        </w:tc>
        <w:tc>
          <w:tcPr>
            <w:tcW w:w="1667" w:type="pct"/>
            <w:tcMar>
              <w:top w:w="80" w:type="dxa"/>
              <w:left w:w="100" w:type="dxa"/>
              <w:bottom w:w="80" w:type="dxa"/>
              <w:right w:w="100" w:type="dxa"/>
            </w:tcMar>
            <w:vAlign w:val="center"/>
          </w:tcPr>
          <w:p w14:paraId="1BB1A3ED" w14:textId="6875A37D" w:rsidR="00341695" w:rsidRPr="00341695" w:rsidRDefault="00341695" w:rsidP="00341695">
            <w:pPr>
              <w:spacing w:after="0"/>
              <w:rPr>
                <w:sz w:val="16"/>
              </w:rPr>
            </w:pPr>
            <w:r>
              <w:rPr>
                <w:sz w:val="16"/>
              </w:rPr>
              <w:t>Installed dependency tree and successful production build.</w:t>
            </w:r>
          </w:p>
        </w:tc>
      </w:tr>
      <w:tr w:rsidR="00341695" w:rsidRPr="00341695" w14:paraId="5FA0819D" w14:textId="77777777" w:rsidTr="00341695">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26E854D3" w14:textId="040DF23E" w:rsidR="00341695" w:rsidRPr="00341695" w:rsidRDefault="00341695" w:rsidP="00341695">
            <w:pPr>
              <w:spacing w:after="0"/>
              <w:rPr>
                <w:sz w:val="16"/>
              </w:rPr>
            </w:pPr>
            <w:r>
              <w:rPr>
                <w:sz w:val="16"/>
              </w:rPr>
              <w:t>Data layer</w:t>
            </w:r>
          </w:p>
        </w:tc>
        <w:tc>
          <w:tcPr>
            <w:tcW w:w="1667" w:type="pct"/>
            <w:shd w:val="clear" w:color="auto" w:fill="F2F6FA"/>
            <w:tcMar>
              <w:top w:w="80" w:type="dxa"/>
              <w:left w:w="100" w:type="dxa"/>
              <w:bottom w:w="80" w:type="dxa"/>
              <w:right w:w="100" w:type="dxa"/>
            </w:tcMar>
            <w:vAlign w:val="center"/>
          </w:tcPr>
          <w:p w14:paraId="3A0ADD19" w14:textId="2612E35B" w:rsidR="00341695" w:rsidRPr="00341695" w:rsidRDefault="00341695" w:rsidP="00341695">
            <w:pPr>
              <w:spacing w:after="0"/>
              <w:rPr>
                <w:sz w:val="16"/>
              </w:rPr>
            </w:pPr>
            <w:r>
              <w:rPr>
                <w:sz w:val="16"/>
              </w:rPr>
              <w:t>Prisma Client/CLI 7.10.0; PostgreSQL/Neon</w:t>
            </w:r>
          </w:p>
        </w:tc>
        <w:tc>
          <w:tcPr>
            <w:tcW w:w="1667" w:type="pct"/>
            <w:shd w:val="clear" w:color="auto" w:fill="F2F6FA"/>
            <w:tcMar>
              <w:top w:w="80" w:type="dxa"/>
              <w:left w:w="100" w:type="dxa"/>
              <w:bottom w:w="80" w:type="dxa"/>
              <w:right w:w="100" w:type="dxa"/>
            </w:tcMar>
            <w:vAlign w:val="center"/>
          </w:tcPr>
          <w:p w14:paraId="4DD0D5A2" w14:textId="3DA8E1B1" w:rsidR="00341695" w:rsidRPr="00341695" w:rsidRDefault="00341695" w:rsidP="00341695">
            <w:pPr>
              <w:spacing w:after="0"/>
              <w:rPr>
                <w:sz w:val="16"/>
              </w:rPr>
            </w:pPr>
            <w:r>
              <w:rPr>
                <w:sz w:val="16"/>
              </w:rPr>
              <w:t>package tree, schema with 19 models, three migration baselines.</w:t>
            </w:r>
          </w:p>
        </w:tc>
      </w:tr>
      <w:tr w:rsidR="00341695" w:rsidRPr="00341695" w14:paraId="668B8FD5" w14:textId="77777777" w:rsidTr="00341695">
        <w:tblPrEx>
          <w:tblCellMar>
            <w:top w:w="0" w:type="dxa"/>
            <w:bottom w:w="0" w:type="dxa"/>
          </w:tblCellMar>
        </w:tblPrEx>
        <w:tc>
          <w:tcPr>
            <w:tcW w:w="1667" w:type="pct"/>
            <w:tcMar>
              <w:top w:w="80" w:type="dxa"/>
              <w:left w:w="100" w:type="dxa"/>
              <w:bottom w:w="80" w:type="dxa"/>
              <w:right w:w="100" w:type="dxa"/>
            </w:tcMar>
            <w:vAlign w:val="center"/>
          </w:tcPr>
          <w:p w14:paraId="2B99551B" w14:textId="12E70FA8" w:rsidR="00341695" w:rsidRPr="00341695" w:rsidRDefault="00341695" w:rsidP="00341695">
            <w:pPr>
              <w:spacing w:after="0"/>
              <w:rPr>
                <w:sz w:val="16"/>
              </w:rPr>
            </w:pPr>
            <w:r>
              <w:rPr>
                <w:sz w:val="16"/>
              </w:rPr>
              <w:t>Application surface</w:t>
            </w:r>
          </w:p>
        </w:tc>
        <w:tc>
          <w:tcPr>
            <w:tcW w:w="1667" w:type="pct"/>
            <w:tcMar>
              <w:top w:w="80" w:type="dxa"/>
              <w:left w:w="100" w:type="dxa"/>
              <w:bottom w:w="80" w:type="dxa"/>
              <w:right w:w="100" w:type="dxa"/>
            </w:tcMar>
            <w:vAlign w:val="center"/>
          </w:tcPr>
          <w:p w14:paraId="3462A3F5" w14:textId="45505707" w:rsidR="00341695" w:rsidRPr="00341695" w:rsidRDefault="00341695" w:rsidP="00341695">
            <w:pPr>
              <w:spacing w:after="0"/>
              <w:rPr>
                <w:sz w:val="16"/>
              </w:rPr>
            </w:pPr>
            <w:r>
              <w:rPr>
                <w:sz w:val="16"/>
              </w:rPr>
              <w:t>45 API route files; 26 page files</w:t>
            </w:r>
          </w:p>
        </w:tc>
        <w:tc>
          <w:tcPr>
            <w:tcW w:w="1667" w:type="pct"/>
            <w:tcMar>
              <w:top w:w="80" w:type="dxa"/>
              <w:left w:w="100" w:type="dxa"/>
              <w:bottom w:w="80" w:type="dxa"/>
              <w:right w:w="100" w:type="dxa"/>
            </w:tcMar>
            <w:vAlign w:val="center"/>
          </w:tcPr>
          <w:p w14:paraId="4738BBDB" w14:textId="36278DD2" w:rsidR="00341695" w:rsidRPr="00341695" w:rsidRDefault="00341695" w:rsidP="00341695">
            <w:pPr>
              <w:spacing w:after="0"/>
              <w:rPr>
                <w:sz w:val="16"/>
              </w:rPr>
            </w:pPr>
            <w:r>
              <w:rPr>
                <w:sz w:val="16"/>
              </w:rPr>
              <w:t>Repository file inventory.</w:t>
            </w:r>
          </w:p>
        </w:tc>
      </w:tr>
      <w:tr w:rsidR="00341695" w:rsidRPr="00341695" w14:paraId="6C95C6F1" w14:textId="77777777" w:rsidTr="00341695">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1319BEF7" w14:textId="267888CF" w:rsidR="00341695" w:rsidRPr="00341695" w:rsidRDefault="00341695" w:rsidP="00341695">
            <w:pPr>
              <w:spacing w:after="0"/>
              <w:rPr>
                <w:sz w:val="16"/>
              </w:rPr>
            </w:pPr>
            <w:r>
              <w:rPr>
                <w:sz w:val="16"/>
              </w:rPr>
              <w:t>Browser projects</w:t>
            </w:r>
          </w:p>
        </w:tc>
        <w:tc>
          <w:tcPr>
            <w:tcW w:w="1667" w:type="pct"/>
            <w:shd w:val="clear" w:color="auto" w:fill="F2F6FA"/>
            <w:tcMar>
              <w:top w:w="80" w:type="dxa"/>
              <w:left w:w="100" w:type="dxa"/>
              <w:bottom w:w="80" w:type="dxa"/>
              <w:right w:w="100" w:type="dxa"/>
            </w:tcMar>
            <w:vAlign w:val="center"/>
          </w:tcPr>
          <w:p w14:paraId="5DBFC260" w14:textId="792526AB" w:rsidR="00341695" w:rsidRPr="00341695" w:rsidRDefault="00341695" w:rsidP="00341695">
            <w:pPr>
              <w:spacing w:after="0"/>
              <w:rPr>
                <w:sz w:val="16"/>
              </w:rPr>
            </w:pPr>
            <w:r>
              <w:rPr>
                <w:sz w:val="16"/>
              </w:rPr>
              <w:t>Desktop Chromium and Pixel 7 mobile emulation</w:t>
            </w:r>
          </w:p>
        </w:tc>
        <w:tc>
          <w:tcPr>
            <w:tcW w:w="1667" w:type="pct"/>
            <w:shd w:val="clear" w:color="auto" w:fill="F2F6FA"/>
            <w:tcMar>
              <w:top w:w="80" w:type="dxa"/>
              <w:left w:w="100" w:type="dxa"/>
              <w:bottom w:w="80" w:type="dxa"/>
              <w:right w:w="100" w:type="dxa"/>
            </w:tcMar>
            <w:vAlign w:val="center"/>
          </w:tcPr>
          <w:p w14:paraId="2090C301" w14:textId="2149542D" w:rsidR="00341695" w:rsidRPr="00341695" w:rsidRDefault="00341695" w:rsidP="00341695">
            <w:pPr>
              <w:spacing w:after="0"/>
              <w:rPr>
                <w:sz w:val="16"/>
              </w:rPr>
            </w:pPr>
            <w:r>
              <w:rPr>
                <w:sz w:val="16"/>
              </w:rPr>
              <w:t>playwright.config.ts.</w:t>
            </w:r>
          </w:p>
        </w:tc>
      </w:tr>
      <w:tr w:rsidR="00341695" w:rsidRPr="00341695" w14:paraId="40AEC6F8" w14:textId="77777777" w:rsidTr="00341695">
        <w:tblPrEx>
          <w:tblCellMar>
            <w:top w:w="0" w:type="dxa"/>
            <w:bottom w:w="0" w:type="dxa"/>
          </w:tblCellMar>
        </w:tblPrEx>
        <w:tc>
          <w:tcPr>
            <w:tcW w:w="1667" w:type="pct"/>
            <w:tcMar>
              <w:top w:w="80" w:type="dxa"/>
              <w:left w:w="100" w:type="dxa"/>
              <w:bottom w:w="80" w:type="dxa"/>
              <w:right w:w="100" w:type="dxa"/>
            </w:tcMar>
            <w:vAlign w:val="center"/>
          </w:tcPr>
          <w:p w14:paraId="48FDF3A0" w14:textId="152F051D" w:rsidR="00341695" w:rsidRPr="00341695" w:rsidRDefault="00341695" w:rsidP="00341695">
            <w:pPr>
              <w:spacing w:after="0"/>
              <w:rPr>
                <w:sz w:val="16"/>
              </w:rPr>
            </w:pPr>
            <w:r>
              <w:rPr>
                <w:sz w:val="16"/>
              </w:rPr>
              <w:t>Local infrastructure</w:t>
            </w:r>
          </w:p>
        </w:tc>
        <w:tc>
          <w:tcPr>
            <w:tcW w:w="1667" w:type="pct"/>
            <w:tcMar>
              <w:top w:w="80" w:type="dxa"/>
              <w:left w:w="100" w:type="dxa"/>
              <w:bottom w:w="80" w:type="dxa"/>
              <w:right w:w="100" w:type="dxa"/>
            </w:tcMar>
            <w:vAlign w:val="center"/>
          </w:tcPr>
          <w:p w14:paraId="51782681" w14:textId="47E3D6F1" w:rsidR="00341695" w:rsidRPr="00341695" w:rsidRDefault="00341695" w:rsidP="00341695">
            <w:pPr>
              <w:spacing w:after="0"/>
              <w:rPr>
                <w:sz w:val="16"/>
              </w:rPr>
            </w:pPr>
            <w:r>
              <w:rPr>
                <w:sz w:val="16"/>
              </w:rPr>
              <w:t>Docker app, Redis 8 Alpine, MinIO, bucket initializer</w:t>
            </w:r>
          </w:p>
        </w:tc>
        <w:tc>
          <w:tcPr>
            <w:tcW w:w="1667" w:type="pct"/>
            <w:tcMar>
              <w:top w:w="80" w:type="dxa"/>
              <w:left w:w="100" w:type="dxa"/>
              <w:bottom w:w="80" w:type="dxa"/>
              <w:right w:w="100" w:type="dxa"/>
            </w:tcMar>
            <w:vAlign w:val="center"/>
          </w:tcPr>
          <w:p w14:paraId="0969F37D" w14:textId="0AB9B83E" w:rsidR="00341695" w:rsidRPr="00341695" w:rsidRDefault="00341695" w:rsidP="00341695">
            <w:pPr>
              <w:spacing w:after="0"/>
              <w:rPr>
                <w:sz w:val="16"/>
              </w:rPr>
            </w:pPr>
            <w:r>
              <w:rPr>
                <w:sz w:val="16"/>
              </w:rPr>
              <w:t>docker-compose.yml and Dockerfile.</w:t>
            </w:r>
          </w:p>
        </w:tc>
      </w:tr>
      <w:tr w:rsidR="00341695" w:rsidRPr="00341695" w14:paraId="1744F228" w14:textId="77777777" w:rsidTr="00341695">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0C13F9A7" w14:textId="11DDCA17" w:rsidR="00341695" w:rsidRPr="00341695" w:rsidRDefault="00341695" w:rsidP="00341695">
            <w:pPr>
              <w:spacing w:after="0"/>
              <w:rPr>
                <w:sz w:val="16"/>
              </w:rPr>
            </w:pPr>
            <w:r>
              <w:rPr>
                <w:sz w:val="16"/>
              </w:rPr>
              <w:t>External integrations</w:t>
            </w:r>
          </w:p>
        </w:tc>
        <w:tc>
          <w:tcPr>
            <w:tcW w:w="1667" w:type="pct"/>
            <w:shd w:val="clear" w:color="auto" w:fill="F2F6FA"/>
            <w:tcMar>
              <w:top w:w="80" w:type="dxa"/>
              <w:left w:w="100" w:type="dxa"/>
              <w:bottom w:w="80" w:type="dxa"/>
              <w:right w:w="100" w:type="dxa"/>
            </w:tcMar>
            <w:vAlign w:val="center"/>
          </w:tcPr>
          <w:p w14:paraId="755D422C" w14:textId="049E843D" w:rsidR="00341695" w:rsidRPr="00341695" w:rsidRDefault="00341695" w:rsidP="00341695">
            <w:pPr>
              <w:spacing w:after="0"/>
              <w:rPr>
                <w:sz w:val="16"/>
              </w:rPr>
            </w:pPr>
            <w:r>
              <w:rPr>
                <w:sz w:val="16"/>
              </w:rPr>
              <w:t>Pusher, Gemini, Google OAuth, SMTP, PayMongo test mode</w:t>
            </w:r>
          </w:p>
        </w:tc>
        <w:tc>
          <w:tcPr>
            <w:tcW w:w="1667" w:type="pct"/>
            <w:shd w:val="clear" w:color="auto" w:fill="F2F6FA"/>
            <w:tcMar>
              <w:top w:w="80" w:type="dxa"/>
              <w:left w:w="100" w:type="dxa"/>
              <w:bottom w:w="80" w:type="dxa"/>
              <w:right w:w="100" w:type="dxa"/>
            </w:tcMar>
            <w:vAlign w:val="center"/>
          </w:tcPr>
          <w:p w14:paraId="15C08F44" w14:textId="5043CE42" w:rsidR="00341695" w:rsidRPr="00341695" w:rsidRDefault="00341695" w:rsidP="00341695">
            <w:pPr>
              <w:spacing w:after="0"/>
              <w:rPr>
                <w:sz w:val="16"/>
              </w:rPr>
            </w:pPr>
            <w:r>
              <w:rPr>
                <w:sz w:val="16"/>
              </w:rPr>
              <w:t>Server libraries, Route Handlers, environment template.</w:t>
            </w:r>
          </w:p>
        </w:tc>
      </w:tr>
    </w:tbl>
    <w:p w14:paraId="7003CA31" w14:textId="77777777" w:rsidR="00341695" w:rsidRDefault="00341695" w:rsidP="00341695"/>
    <w:p w14:paraId="647995AF" w14:textId="277054A2" w:rsidR="00341695" w:rsidRDefault="00341695" w:rsidP="00341695">
      <w:pPr>
        <w:pStyle w:val="Heading2"/>
      </w:pPr>
      <w:r w:rsidRPr="00341695">
        <w:t>2.1 Executed Quality Checks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341695" w:rsidRPr="00341695" w14:paraId="7AE7283A" w14:textId="77777777" w:rsidTr="00341695">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204DE8E3" w14:textId="3DE2F1CD" w:rsidR="00341695" w:rsidRPr="00341695" w:rsidRDefault="00341695" w:rsidP="00341695">
            <w:pPr>
              <w:spacing w:after="0"/>
              <w:jc w:val="center"/>
              <w:rPr>
                <w:b/>
                <w:color w:val="FFFFFF"/>
                <w:sz w:val="16"/>
              </w:rPr>
            </w:pPr>
            <w:r>
              <w:rPr>
                <w:b/>
                <w:color w:val="FFFFFF"/>
                <w:sz w:val="16"/>
              </w:rPr>
              <w:t>Check</w:t>
            </w:r>
          </w:p>
        </w:tc>
        <w:tc>
          <w:tcPr>
            <w:tcW w:w="1667" w:type="pct"/>
            <w:shd w:val="clear" w:color="auto" w:fill="1F4E78"/>
            <w:tcMar>
              <w:top w:w="80" w:type="dxa"/>
              <w:left w:w="100" w:type="dxa"/>
              <w:bottom w:w="80" w:type="dxa"/>
              <w:right w:w="100" w:type="dxa"/>
            </w:tcMar>
            <w:vAlign w:val="center"/>
          </w:tcPr>
          <w:p w14:paraId="67EC0EED" w14:textId="46631EF0" w:rsidR="00341695" w:rsidRPr="00341695" w:rsidRDefault="00341695" w:rsidP="00341695">
            <w:pPr>
              <w:spacing w:after="0"/>
              <w:jc w:val="center"/>
              <w:rPr>
                <w:b/>
                <w:color w:val="FFFFFF"/>
                <w:sz w:val="16"/>
              </w:rPr>
            </w:pPr>
            <w:r>
              <w:rPr>
                <w:b/>
                <w:color w:val="FFFFFF"/>
                <w:sz w:val="16"/>
              </w:rPr>
              <w:t>Result</w:t>
            </w:r>
          </w:p>
        </w:tc>
        <w:tc>
          <w:tcPr>
            <w:tcW w:w="1667" w:type="pct"/>
            <w:shd w:val="clear" w:color="auto" w:fill="1F4E78"/>
            <w:tcMar>
              <w:top w:w="80" w:type="dxa"/>
              <w:left w:w="100" w:type="dxa"/>
              <w:bottom w:w="80" w:type="dxa"/>
              <w:right w:w="100" w:type="dxa"/>
            </w:tcMar>
            <w:vAlign w:val="center"/>
          </w:tcPr>
          <w:p w14:paraId="6605785B" w14:textId="63A6B261" w:rsidR="00341695" w:rsidRPr="00341695" w:rsidRDefault="00341695" w:rsidP="00341695">
            <w:pPr>
              <w:spacing w:after="0"/>
              <w:jc w:val="center"/>
              <w:rPr>
                <w:b/>
                <w:color w:val="FFFFFF"/>
                <w:sz w:val="16"/>
              </w:rPr>
            </w:pPr>
            <w:r>
              <w:rPr>
                <w:b/>
                <w:color w:val="FFFFFF"/>
                <w:sz w:val="16"/>
              </w:rPr>
              <w:t>Evidence and Interpretation</w:t>
            </w:r>
          </w:p>
        </w:tc>
      </w:tr>
      <w:tr w:rsidR="00341695" w:rsidRPr="00341695" w14:paraId="3E3DF5AC" w14:textId="77777777" w:rsidTr="00341695">
        <w:tblPrEx>
          <w:tblCellMar>
            <w:top w:w="0" w:type="dxa"/>
            <w:bottom w:w="0" w:type="dxa"/>
          </w:tblCellMar>
        </w:tblPrEx>
        <w:tc>
          <w:tcPr>
            <w:tcW w:w="1667" w:type="pct"/>
            <w:tcMar>
              <w:top w:w="80" w:type="dxa"/>
              <w:left w:w="100" w:type="dxa"/>
              <w:bottom w:w="80" w:type="dxa"/>
              <w:right w:w="100" w:type="dxa"/>
            </w:tcMar>
            <w:vAlign w:val="center"/>
          </w:tcPr>
          <w:p w14:paraId="10FF2BDD" w14:textId="0D16213D" w:rsidR="00341695" w:rsidRPr="00341695" w:rsidRDefault="00341695" w:rsidP="00341695">
            <w:pPr>
              <w:spacing w:after="0"/>
              <w:rPr>
                <w:sz w:val="16"/>
              </w:rPr>
            </w:pPr>
            <w:r>
              <w:rPr>
                <w:sz w:val="16"/>
              </w:rPr>
              <w:t>Node unit/security tests</w:t>
            </w:r>
          </w:p>
        </w:tc>
        <w:tc>
          <w:tcPr>
            <w:tcW w:w="1667" w:type="pct"/>
            <w:tcMar>
              <w:top w:w="80" w:type="dxa"/>
              <w:left w:w="100" w:type="dxa"/>
              <w:bottom w:w="80" w:type="dxa"/>
              <w:right w:w="100" w:type="dxa"/>
            </w:tcMar>
            <w:vAlign w:val="center"/>
          </w:tcPr>
          <w:p w14:paraId="28427B41" w14:textId="2505C727" w:rsidR="00341695" w:rsidRPr="00341695" w:rsidRDefault="00341695" w:rsidP="00341695">
            <w:pPr>
              <w:spacing w:after="0"/>
              <w:rPr>
                <w:sz w:val="16"/>
              </w:rPr>
            </w:pPr>
            <w:r>
              <w:rPr>
                <w:sz w:val="16"/>
              </w:rPr>
              <w:t>PASS - 30/30</w:t>
            </w:r>
          </w:p>
        </w:tc>
        <w:tc>
          <w:tcPr>
            <w:tcW w:w="1667" w:type="pct"/>
            <w:tcMar>
              <w:top w:w="80" w:type="dxa"/>
              <w:left w:w="100" w:type="dxa"/>
              <w:bottom w:w="80" w:type="dxa"/>
              <w:right w:w="100" w:type="dxa"/>
            </w:tcMar>
            <w:vAlign w:val="center"/>
          </w:tcPr>
          <w:p w14:paraId="197F2869" w14:textId="69B5DA2A" w:rsidR="00341695" w:rsidRPr="00341695" w:rsidRDefault="00341695" w:rsidP="00341695">
            <w:pPr>
              <w:spacing w:after="0"/>
              <w:rPr>
                <w:sz w:val="16"/>
              </w:rPr>
            </w:pPr>
            <w:r>
              <w:rPr>
                <w:sz w:val="16"/>
              </w:rPr>
              <w:t>npm test; zero failed, skipped, or cancelled.</w:t>
            </w:r>
          </w:p>
        </w:tc>
      </w:tr>
      <w:tr w:rsidR="00341695" w:rsidRPr="00341695" w14:paraId="5E9690E9" w14:textId="77777777" w:rsidTr="00341695">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6A06A3CB" w14:textId="007F638A" w:rsidR="00341695" w:rsidRPr="00341695" w:rsidRDefault="00341695" w:rsidP="00341695">
            <w:pPr>
              <w:spacing w:after="0"/>
              <w:rPr>
                <w:sz w:val="16"/>
              </w:rPr>
            </w:pPr>
            <w:r>
              <w:rPr>
                <w:sz w:val="16"/>
              </w:rPr>
              <w:t>ESLint error gate</w:t>
            </w:r>
          </w:p>
        </w:tc>
        <w:tc>
          <w:tcPr>
            <w:tcW w:w="1667" w:type="pct"/>
            <w:shd w:val="clear" w:color="auto" w:fill="F2F6FA"/>
            <w:tcMar>
              <w:top w:w="80" w:type="dxa"/>
              <w:left w:w="100" w:type="dxa"/>
              <w:bottom w:w="80" w:type="dxa"/>
              <w:right w:w="100" w:type="dxa"/>
            </w:tcMar>
            <w:vAlign w:val="center"/>
          </w:tcPr>
          <w:p w14:paraId="1BC69A8F" w14:textId="321A5649" w:rsidR="00341695" w:rsidRPr="00341695" w:rsidRDefault="00341695" w:rsidP="00341695">
            <w:pPr>
              <w:spacing w:after="0"/>
              <w:rPr>
                <w:sz w:val="16"/>
              </w:rPr>
            </w:pPr>
            <w:r>
              <w:rPr>
                <w:sz w:val="16"/>
              </w:rPr>
              <w:t>PASS</w:t>
            </w:r>
          </w:p>
        </w:tc>
        <w:tc>
          <w:tcPr>
            <w:tcW w:w="1667" w:type="pct"/>
            <w:shd w:val="clear" w:color="auto" w:fill="F2F6FA"/>
            <w:tcMar>
              <w:top w:w="80" w:type="dxa"/>
              <w:left w:w="100" w:type="dxa"/>
              <w:bottom w:w="80" w:type="dxa"/>
              <w:right w:w="100" w:type="dxa"/>
            </w:tcMar>
            <w:vAlign w:val="center"/>
          </w:tcPr>
          <w:p w14:paraId="2D24246F" w14:textId="376D0E5B" w:rsidR="00341695" w:rsidRPr="00341695" w:rsidRDefault="00341695" w:rsidP="00341695">
            <w:pPr>
              <w:spacing w:after="0"/>
              <w:rPr>
                <w:sz w:val="16"/>
              </w:rPr>
            </w:pPr>
            <w:r>
              <w:rPr>
                <w:sz w:val="16"/>
              </w:rPr>
              <w:t>npm run lint -- --quiet completed with exit code 0.</w:t>
            </w:r>
          </w:p>
        </w:tc>
      </w:tr>
      <w:tr w:rsidR="00341695" w:rsidRPr="00341695" w14:paraId="39C950D4" w14:textId="77777777" w:rsidTr="00341695">
        <w:tblPrEx>
          <w:tblCellMar>
            <w:top w:w="0" w:type="dxa"/>
            <w:bottom w:w="0" w:type="dxa"/>
          </w:tblCellMar>
        </w:tblPrEx>
        <w:tc>
          <w:tcPr>
            <w:tcW w:w="1667" w:type="pct"/>
            <w:tcMar>
              <w:top w:w="80" w:type="dxa"/>
              <w:left w:w="100" w:type="dxa"/>
              <w:bottom w:w="80" w:type="dxa"/>
              <w:right w:w="100" w:type="dxa"/>
            </w:tcMar>
            <w:vAlign w:val="center"/>
          </w:tcPr>
          <w:p w14:paraId="51422BA3" w14:textId="6DCC843F" w:rsidR="00341695" w:rsidRPr="00341695" w:rsidRDefault="00341695" w:rsidP="00341695">
            <w:pPr>
              <w:spacing w:after="0"/>
              <w:rPr>
                <w:sz w:val="16"/>
              </w:rPr>
            </w:pPr>
            <w:r>
              <w:rPr>
                <w:sz w:val="16"/>
              </w:rPr>
              <w:t>TypeScript no-emit check</w:t>
            </w:r>
          </w:p>
        </w:tc>
        <w:tc>
          <w:tcPr>
            <w:tcW w:w="1667" w:type="pct"/>
            <w:tcMar>
              <w:top w:w="80" w:type="dxa"/>
              <w:left w:w="100" w:type="dxa"/>
              <w:bottom w:w="80" w:type="dxa"/>
              <w:right w:w="100" w:type="dxa"/>
            </w:tcMar>
            <w:vAlign w:val="center"/>
          </w:tcPr>
          <w:p w14:paraId="7290E2C1" w14:textId="59FA5C79" w:rsidR="00341695" w:rsidRPr="00341695" w:rsidRDefault="00341695" w:rsidP="00341695">
            <w:pPr>
              <w:spacing w:after="0"/>
              <w:rPr>
                <w:sz w:val="16"/>
              </w:rPr>
            </w:pPr>
            <w:r>
              <w:rPr>
                <w:sz w:val="16"/>
              </w:rPr>
              <w:t>PASS</w:t>
            </w:r>
          </w:p>
        </w:tc>
        <w:tc>
          <w:tcPr>
            <w:tcW w:w="1667" w:type="pct"/>
            <w:tcMar>
              <w:top w:w="80" w:type="dxa"/>
              <w:left w:w="100" w:type="dxa"/>
              <w:bottom w:w="80" w:type="dxa"/>
              <w:right w:w="100" w:type="dxa"/>
            </w:tcMar>
            <w:vAlign w:val="center"/>
          </w:tcPr>
          <w:p w14:paraId="3B57FE73" w14:textId="74BA63E6" w:rsidR="00341695" w:rsidRPr="00341695" w:rsidRDefault="00341695" w:rsidP="00341695">
            <w:pPr>
              <w:spacing w:after="0"/>
              <w:rPr>
                <w:sz w:val="16"/>
              </w:rPr>
            </w:pPr>
            <w:r>
              <w:rPr>
                <w:sz w:val="16"/>
              </w:rPr>
              <w:t>npx tsc --noEmit --incremental false completed with exit code 0.</w:t>
            </w:r>
          </w:p>
        </w:tc>
      </w:tr>
      <w:tr w:rsidR="00341695" w:rsidRPr="00341695" w14:paraId="29DE676D" w14:textId="77777777" w:rsidTr="00341695">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B2EA0B1" w14:textId="2D975582" w:rsidR="00341695" w:rsidRPr="00341695" w:rsidRDefault="00341695" w:rsidP="00341695">
            <w:pPr>
              <w:spacing w:after="0"/>
              <w:rPr>
                <w:sz w:val="16"/>
              </w:rPr>
            </w:pPr>
            <w:r>
              <w:rPr>
                <w:sz w:val="16"/>
              </w:rPr>
              <w:t>Next.js production build</w:t>
            </w:r>
          </w:p>
        </w:tc>
        <w:tc>
          <w:tcPr>
            <w:tcW w:w="1667" w:type="pct"/>
            <w:shd w:val="clear" w:color="auto" w:fill="F2F6FA"/>
            <w:tcMar>
              <w:top w:w="80" w:type="dxa"/>
              <w:left w:w="100" w:type="dxa"/>
              <w:bottom w:w="80" w:type="dxa"/>
              <w:right w:w="100" w:type="dxa"/>
            </w:tcMar>
            <w:vAlign w:val="center"/>
          </w:tcPr>
          <w:p w14:paraId="46D791AC" w14:textId="21B825E2" w:rsidR="00341695" w:rsidRPr="00341695" w:rsidRDefault="00341695" w:rsidP="00341695">
            <w:pPr>
              <w:spacing w:after="0"/>
              <w:rPr>
                <w:sz w:val="16"/>
              </w:rPr>
            </w:pPr>
            <w:r>
              <w:rPr>
                <w:sz w:val="16"/>
              </w:rPr>
              <w:t>PASS</w:t>
            </w:r>
          </w:p>
        </w:tc>
        <w:tc>
          <w:tcPr>
            <w:tcW w:w="1667" w:type="pct"/>
            <w:shd w:val="clear" w:color="auto" w:fill="F2F6FA"/>
            <w:tcMar>
              <w:top w:w="80" w:type="dxa"/>
              <w:left w:w="100" w:type="dxa"/>
              <w:bottom w:w="80" w:type="dxa"/>
              <w:right w:w="100" w:type="dxa"/>
            </w:tcMar>
            <w:vAlign w:val="center"/>
          </w:tcPr>
          <w:p w14:paraId="56FC5890" w14:textId="309217C9" w:rsidR="00341695" w:rsidRPr="00341695" w:rsidRDefault="00341695" w:rsidP="00341695">
            <w:pPr>
              <w:spacing w:after="0"/>
              <w:rPr>
                <w:sz w:val="16"/>
              </w:rPr>
            </w:pPr>
            <w:r>
              <w:rPr>
                <w:sz w:val="16"/>
              </w:rPr>
              <w:t>next build compiled, type-checked, generated the application route manifest, and completed with exit code 0.</w:t>
            </w:r>
          </w:p>
        </w:tc>
      </w:tr>
      <w:tr w:rsidR="00341695" w:rsidRPr="00341695" w14:paraId="3B0DB2D0" w14:textId="77777777" w:rsidTr="00341695">
        <w:tblPrEx>
          <w:tblCellMar>
            <w:top w:w="0" w:type="dxa"/>
            <w:bottom w:w="0" w:type="dxa"/>
          </w:tblCellMar>
        </w:tblPrEx>
        <w:tc>
          <w:tcPr>
            <w:tcW w:w="1667" w:type="pct"/>
            <w:tcMar>
              <w:top w:w="80" w:type="dxa"/>
              <w:left w:w="100" w:type="dxa"/>
              <w:bottom w:w="80" w:type="dxa"/>
              <w:right w:w="100" w:type="dxa"/>
            </w:tcMar>
            <w:vAlign w:val="center"/>
          </w:tcPr>
          <w:p w14:paraId="543295A4" w14:textId="6FA734D6" w:rsidR="00341695" w:rsidRPr="00341695" w:rsidRDefault="00341695" w:rsidP="00341695">
            <w:pPr>
              <w:spacing w:after="0"/>
              <w:rPr>
                <w:sz w:val="16"/>
              </w:rPr>
            </w:pPr>
            <w:r>
              <w:rPr>
                <w:sz w:val="16"/>
              </w:rPr>
              <w:t>Playwright default suite</w:t>
            </w:r>
          </w:p>
        </w:tc>
        <w:tc>
          <w:tcPr>
            <w:tcW w:w="1667" w:type="pct"/>
            <w:tcMar>
              <w:top w:w="80" w:type="dxa"/>
              <w:left w:w="100" w:type="dxa"/>
              <w:bottom w:w="80" w:type="dxa"/>
              <w:right w:w="100" w:type="dxa"/>
            </w:tcMar>
            <w:vAlign w:val="center"/>
          </w:tcPr>
          <w:p w14:paraId="33A394A3" w14:textId="7CA2E622" w:rsidR="00341695" w:rsidRPr="00341695" w:rsidRDefault="00341695" w:rsidP="00341695">
            <w:pPr>
              <w:spacing w:after="0"/>
              <w:rPr>
                <w:sz w:val="16"/>
              </w:rPr>
            </w:pPr>
            <w:r>
              <w:rPr>
                <w:sz w:val="16"/>
              </w:rPr>
              <w:t>PASS WITH SKIPS - 14 passed, 8 skipped</w:t>
            </w:r>
          </w:p>
        </w:tc>
        <w:tc>
          <w:tcPr>
            <w:tcW w:w="1667" w:type="pct"/>
            <w:tcMar>
              <w:top w:w="80" w:type="dxa"/>
              <w:left w:w="100" w:type="dxa"/>
              <w:bottom w:w="80" w:type="dxa"/>
              <w:right w:w="100" w:type="dxa"/>
            </w:tcMar>
            <w:vAlign w:val="center"/>
          </w:tcPr>
          <w:p w14:paraId="258A05D0" w14:textId="106391E0" w:rsidR="00341695" w:rsidRPr="00341695" w:rsidRDefault="00341695" w:rsidP="00341695">
            <w:pPr>
              <w:spacing w:after="0"/>
              <w:rPr>
                <w:sz w:val="16"/>
              </w:rPr>
            </w:pPr>
            <w:r>
              <w:rPr>
                <w:sz w:val="16"/>
              </w:rPr>
              <w:t>Public/security scenarios passed on desktop and mobile; authenticated flows were disabled by configuration.</w:t>
            </w:r>
          </w:p>
        </w:tc>
      </w:tr>
      <w:tr w:rsidR="00341695" w:rsidRPr="00341695" w14:paraId="43D42D84" w14:textId="77777777" w:rsidTr="00341695">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17919C86" w14:textId="56E00B07" w:rsidR="00341695" w:rsidRPr="00341695" w:rsidRDefault="00341695" w:rsidP="00341695">
            <w:pPr>
              <w:spacing w:after="0"/>
              <w:rPr>
                <w:sz w:val="16"/>
              </w:rPr>
            </w:pPr>
            <w:r>
              <w:rPr>
                <w:sz w:val="16"/>
              </w:rPr>
              <w:t>Dependency audit</w:t>
            </w:r>
          </w:p>
        </w:tc>
        <w:tc>
          <w:tcPr>
            <w:tcW w:w="1667" w:type="pct"/>
            <w:shd w:val="clear" w:color="auto" w:fill="F2F6FA"/>
            <w:tcMar>
              <w:top w:w="80" w:type="dxa"/>
              <w:left w:w="100" w:type="dxa"/>
              <w:bottom w:w="80" w:type="dxa"/>
              <w:right w:w="100" w:type="dxa"/>
            </w:tcMar>
            <w:vAlign w:val="center"/>
          </w:tcPr>
          <w:p w14:paraId="482E74AE" w14:textId="6C13DE69" w:rsidR="00341695" w:rsidRPr="00341695" w:rsidRDefault="00341695" w:rsidP="00341695">
            <w:pPr>
              <w:spacing w:after="0"/>
              <w:rPr>
                <w:sz w:val="16"/>
              </w:rPr>
            </w:pPr>
            <w:r>
              <w:rPr>
                <w:sz w:val="16"/>
              </w:rPr>
              <w:t>FAIL / OPEN</w:t>
            </w:r>
          </w:p>
        </w:tc>
        <w:tc>
          <w:tcPr>
            <w:tcW w:w="1667" w:type="pct"/>
            <w:shd w:val="clear" w:color="auto" w:fill="F2F6FA"/>
            <w:tcMar>
              <w:top w:w="80" w:type="dxa"/>
              <w:left w:w="100" w:type="dxa"/>
              <w:bottom w:w="80" w:type="dxa"/>
              <w:right w:w="100" w:type="dxa"/>
            </w:tcMar>
            <w:vAlign w:val="center"/>
          </w:tcPr>
          <w:p w14:paraId="393F134C" w14:textId="51485E4D" w:rsidR="00341695" w:rsidRPr="00341695" w:rsidRDefault="00341695" w:rsidP="00341695">
            <w:pPr>
              <w:spacing w:after="0"/>
              <w:rPr>
                <w:sz w:val="16"/>
              </w:rPr>
            </w:pPr>
            <w:r>
              <w:rPr>
                <w:sz w:val="16"/>
              </w:rPr>
              <w:t>npm audit --omit=dev --audit-level=high reported one high and one moderate mysql2 advisory through Prisma tooling; forced breaking downgrade not applied.</w:t>
            </w:r>
          </w:p>
        </w:tc>
      </w:tr>
    </w:tbl>
    <w:p w14:paraId="0AFBD317" w14:textId="77777777" w:rsidR="00341695" w:rsidRDefault="00341695" w:rsidP="00341695"/>
    <w:p w14:paraId="08FD4AB7" w14:textId="7827F7C3" w:rsidR="00341695" w:rsidRDefault="00341695" w:rsidP="00341695">
      <w:pPr>
        <w:pStyle w:val="Heading1"/>
      </w:pPr>
      <w:r w:rsidRPr="00341695">
        <w:t>3. Test Strategy</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341695" w:rsidRPr="00341695" w14:paraId="2FEBCA75" w14:textId="77777777" w:rsidTr="00341695">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75CB99C5" w14:textId="46098E23" w:rsidR="00341695" w:rsidRPr="00341695" w:rsidRDefault="00341695" w:rsidP="00341695">
            <w:pPr>
              <w:spacing w:after="0"/>
              <w:jc w:val="center"/>
              <w:rPr>
                <w:b/>
                <w:color w:val="FFFFFF"/>
                <w:sz w:val="14"/>
              </w:rPr>
            </w:pPr>
            <w:r>
              <w:rPr>
                <w:b/>
                <w:color w:val="FFFFFF"/>
                <w:sz w:val="14"/>
              </w:rPr>
              <w:t>Test Level</w:t>
            </w:r>
          </w:p>
        </w:tc>
        <w:tc>
          <w:tcPr>
            <w:tcW w:w="1250" w:type="pct"/>
            <w:shd w:val="clear" w:color="auto" w:fill="1F4E78"/>
            <w:tcMar>
              <w:top w:w="80" w:type="dxa"/>
              <w:left w:w="100" w:type="dxa"/>
              <w:bottom w:w="80" w:type="dxa"/>
              <w:right w:w="100" w:type="dxa"/>
            </w:tcMar>
            <w:vAlign w:val="center"/>
          </w:tcPr>
          <w:p w14:paraId="1ED72350" w14:textId="779EA14A" w:rsidR="00341695" w:rsidRPr="00341695" w:rsidRDefault="00341695" w:rsidP="00341695">
            <w:pPr>
              <w:spacing w:after="0"/>
              <w:jc w:val="center"/>
              <w:rPr>
                <w:b/>
                <w:color w:val="FFFFFF"/>
                <w:sz w:val="14"/>
              </w:rPr>
            </w:pPr>
            <w:r>
              <w:rPr>
                <w:b/>
                <w:color w:val="FFFFFF"/>
                <w:sz w:val="14"/>
              </w:rPr>
              <w:t>Purpose</w:t>
            </w:r>
          </w:p>
        </w:tc>
        <w:tc>
          <w:tcPr>
            <w:tcW w:w="1250" w:type="pct"/>
            <w:shd w:val="clear" w:color="auto" w:fill="1F4E78"/>
            <w:tcMar>
              <w:top w:w="80" w:type="dxa"/>
              <w:left w:w="100" w:type="dxa"/>
              <w:bottom w:w="80" w:type="dxa"/>
              <w:right w:w="100" w:type="dxa"/>
            </w:tcMar>
            <w:vAlign w:val="center"/>
          </w:tcPr>
          <w:p w14:paraId="3E727A92" w14:textId="1B9E8627" w:rsidR="00341695" w:rsidRPr="00341695" w:rsidRDefault="00341695" w:rsidP="00341695">
            <w:pPr>
              <w:spacing w:after="0"/>
              <w:jc w:val="center"/>
              <w:rPr>
                <w:b/>
                <w:color w:val="FFFFFF"/>
                <w:sz w:val="14"/>
              </w:rPr>
            </w:pPr>
            <w:r>
              <w:rPr>
                <w:b/>
                <w:color w:val="FFFFFF"/>
                <w:sz w:val="14"/>
              </w:rPr>
              <w:t>Current State</w:t>
            </w:r>
          </w:p>
        </w:tc>
        <w:tc>
          <w:tcPr>
            <w:tcW w:w="1250" w:type="pct"/>
            <w:shd w:val="clear" w:color="auto" w:fill="1F4E78"/>
            <w:tcMar>
              <w:top w:w="80" w:type="dxa"/>
              <w:left w:w="100" w:type="dxa"/>
              <w:bottom w:w="80" w:type="dxa"/>
              <w:right w:w="100" w:type="dxa"/>
            </w:tcMar>
            <w:vAlign w:val="center"/>
          </w:tcPr>
          <w:p w14:paraId="48D509F5" w14:textId="2B8D39CC" w:rsidR="00341695" w:rsidRPr="00341695" w:rsidRDefault="00341695" w:rsidP="00341695">
            <w:pPr>
              <w:spacing w:after="0"/>
              <w:jc w:val="center"/>
              <w:rPr>
                <w:b/>
                <w:color w:val="FFFFFF"/>
                <w:sz w:val="14"/>
              </w:rPr>
            </w:pPr>
            <w:r>
              <w:rPr>
                <w:b/>
                <w:color w:val="FFFFFF"/>
                <w:sz w:val="14"/>
              </w:rPr>
              <w:t>Exit Evidence</w:t>
            </w:r>
          </w:p>
        </w:tc>
      </w:tr>
      <w:tr w:rsidR="00341695" w:rsidRPr="00341695" w14:paraId="1FD3D446"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03C2A4CD" w14:textId="63EF005A" w:rsidR="00341695" w:rsidRPr="00341695" w:rsidRDefault="00341695" w:rsidP="00341695">
            <w:pPr>
              <w:spacing w:after="0"/>
              <w:rPr>
                <w:sz w:val="14"/>
              </w:rPr>
            </w:pPr>
            <w:r>
              <w:rPr>
                <w:sz w:val="14"/>
              </w:rPr>
              <w:t>Static verification</w:t>
            </w:r>
          </w:p>
        </w:tc>
        <w:tc>
          <w:tcPr>
            <w:tcW w:w="1250" w:type="pct"/>
            <w:tcMar>
              <w:top w:w="80" w:type="dxa"/>
              <w:left w:w="100" w:type="dxa"/>
              <w:bottom w:w="80" w:type="dxa"/>
              <w:right w:w="100" w:type="dxa"/>
            </w:tcMar>
            <w:vAlign w:val="center"/>
          </w:tcPr>
          <w:p w14:paraId="5D390C16" w14:textId="62ED7434" w:rsidR="00341695" w:rsidRPr="00341695" w:rsidRDefault="00341695" w:rsidP="00341695">
            <w:pPr>
              <w:spacing w:after="0"/>
              <w:rPr>
                <w:sz w:val="14"/>
              </w:rPr>
            </w:pPr>
            <w:r>
              <w:rPr>
                <w:sz w:val="14"/>
              </w:rPr>
              <w:t>Detect lint, type, schema, and production compilation defects.</w:t>
            </w:r>
          </w:p>
        </w:tc>
        <w:tc>
          <w:tcPr>
            <w:tcW w:w="1250" w:type="pct"/>
            <w:tcMar>
              <w:top w:w="80" w:type="dxa"/>
              <w:left w:w="100" w:type="dxa"/>
              <w:bottom w:w="80" w:type="dxa"/>
              <w:right w:w="100" w:type="dxa"/>
            </w:tcMar>
            <w:vAlign w:val="center"/>
          </w:tcPr>
          <w:p w14:paraId="709189FF" w14:textId="4A8FE43A" w:rsidR="00341695" w:rsidRPr="00341695" w:rsidRDefault="00341695" w:rsidP="00341695">
            <w:pPr>
              <w:spacing w:after="0"/>
              <w:rPr>
                <w:sz w:val="14"/>
              </w:rPr>
            </w:pPr>
            <w:r>
              <w:rPr>
                <w:sz w:val="14"/>
              </w:rPr>
              <w:t>Executed for lint, TypeScript, and build.</w:t>
            </w:r>
          </w:p>
        </w:tc>
        <w:tc>
          <w:tcPr>
            <w:tcW w:w="1250" w:type="pct"/>
            <w:tcMar>
              <w:top w:w="80" w:type="dxa"/>
              <w:left w:w="100" w:type="dxa"/>
              <w:bottom w:w="80" w:type="dxa"/>
              <w:right w:w="100" w:type="dxa"/>
            </w:tcMar>
            <w:vAlign w:val="center"/>
          </w:tcPr>
          <w:p w14:paraId="1A67EBF5" w14:textId="0D337025" w:rsidR="00341695" w:rsidRPr="00341695" w:rsidRDefault="00341695" w:rsidP="00341695">
            <w:pPr>
              <w:spacing w:after="0"/>
              <w:rPr>
                <w:sz w:val="14"/>
              </w:rPr>
            </w:pPr>
            <w:r>
              <w:rPr>
                <w:sz w:val="14"/>
              </w:rPr>
              <w:t>Command output and CI logs.</w:t>
            </w:r>
          </w:p>
        </w:tc>
      </w:tr>
      <w:tr w:rsidR="00341695" w:rsidRPr="00341695" w14:paraId="42837267"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1C8332BC" w14:textId="09620493" w:rsidR="00341695" w:rsidRPr="00341695" w:rsidRDefault="00341695" w:rsidP="00341695">
            <w:pPr>
              <w:spacing w:after="0"/>
              <w:rPr>
                <w:sz w:val="14"/>
              </w:rPr>
            </w:pPr>
            <w:r>
              <w:rPr>
                <w:sz w:val="14"/>
              </w:rPr>
              <w:t>Unit and security</w:t>
            </w:r>
          </w:p>
        </w:tc>
        <w:tc>
          <w:tcPr>
            <w:tcW w:w="1250" w:type="pct"/>
            <w:shd w:val="clear" w:color="auto" w:fill="F2F6FA"/>
            <w:tcMar>
              <w:top w:w="80" w:type="dxa"/>
              <w:left w:w="100" w:type="dxa"/>
              <w:bottom w:w="80" w:type="dxa"/>
              <w:right w:w="100" w:type="dxa"/>
            </w:tcMar>
            <w:vAlign w:val="center"/>
          </w:tcPr>
          <w:p w14:paraId="703E1DB3" w14:textId="105639AC" w:rsidR="00341695" w:rsidRPr="00341695" w:rsidRDefault="00341695" w:rsidP="00341695">
            <w:pPr>
              <w:spacing w:after="0"/>
              <w:rPr>
                <w:sz w:val="14"/>
              </w:rPr>
            </w:pPr>
            <w:r>
              <w:rPr>
                <w:sz w:val="14"/>
              </w:rPr>
              <w:t>Validate deterministic policies, parsers, state predicates, grading, rate limits, signatures, and device normalization.</w:t>
            </w:r>
          </w:p>
        </w:tc>
        <w:tc>
          <w:tcPr>
            <w:tcW w:w="1250" w:type="pct"/>
            <w:shd w:val="clear" w:color="auto" w:fill="F2F6FA"/>
            <w:tcMar>
              <w:top w:w="80" w:type="dxa"/>
              <w:left w:w="100" w:type="dxa"/>
              <w:bottom w:w="80" w:type="dxa"/>
              <w:right w:w="100" w:type="dxa"/>
            </w:tcMar>
            <w:vAlign w:val="center"/>
          </w:tcPr>
          <w:p w14:paraId="1A066034" w14:textId="56EF2CC9" w:rsidR="00341695" w:rsidRPr="00341695" w:rsidRDefault="00341695" w:rsidP="00341695">
            <w:pPr>
              <w:spacing w:after="0"/>
              <w:rPr>
                <w:sz w:val="14"/>
              </w:rPr>
            </w:pPr>
            <w:r>
              <w:rPr>
                <w:sz w:val="14"/>
              </w:rPr>
              <w:t>30 passed.</w:t>
            </w:r>
          </w:p>
        </w:tc>
        <w:tc>
          <w:tcPr>
            <w:tcW w:w="1250" w:type="pct"/>
            <w:shd w:val="clear" w:color="auto" w:fill="F2F6FA"/>
            <w:tcMar>
              <w:top w:w="80" w:type="dxa"/>
              <w:left w:w="100" w:type="dxa"/>
              <w:bottom w:w="80" w:type="dxa"/>
              <w:right w:w="100" w:type="dxa"/>
            </w:tcMar>
            <w:vAlign w:val="center"/>
          </w:tcPr>
          <w:p w14:paraId="01A56E41" w14:textId="309608CA" w:rsidR="00341695" w:rsidRPr="00341695" w:rsidRDefault="00341695" w:rsidP="00341695">
            <w:pPr>
              <w:spacing w:after="0"/>
              <w:rPr>
                <w:sz w:val="14"/>
              </w:rPr>
            </w:pPr>
            <w:r>
              <w:rPr>
                <w:sz w:val="14"/>
              </w:rPr>
              <w:t>Node test output.</w:t>
            </w:r>
          </w:p>
        </w:tc>
      </w:tr>
      <w:tr w:rsidR="00341695" w:rsidRPr="00341695" w14:paraId="0646AF32"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47C8BB80" w14:textId="06DC0B32" w:rsidR="00341695" w:rsidRPr="00341695" w:rsidRDefault="00341695" w:rsidP="00341695">
            <w:pPr>
              <w:spacing w:after="0"/>
              <w:rPr>
                <w:sz w:val="14"/>
              </w:rPr>
            </w:pPr>
            <w:r>
              <w:rPr>
                <w:sz w:val="14"/>
              </w:rPr>
              <w:t>Browser contract</w:t>
            </w:r>
          </w:p>
        </w:tc>
        <w:tc>
          <w:tcPr>
            <w:tcW w:w="1250" w:type="pct"/>
            <w:tcMar>
              <w:top w:w="80" w:type="dxa"/>
              <w:left w:w="100" w:type="dxa"/>
              <w:bottom w:w="80" w:type="dxa"/>
              <w:right w:w="100" w:type="dxa"/>
            </w:tcMar>
            <w:vAlign w:val="center"/>
          </w:tcPr>
          <w:p w14:paraId="7ACDF9E2" w14:textId="42A64086" w:rsidR="00341695" w:rsidRPr="00341695" w:rsidRDefault="00341695" w:rsidP="00341695">
            <w:pPr>
              <w:spacing w:after="0"/>
              <w:rPr>
                <w:sz w:val="14"/>
              </w:rPr>
            </w:pPr>
            <w:r>
              <w:rPr>
                <w:sz w:val="14"/>
              </w:rPr>
              <w:t>Validate public UI, recovery, redirects, security headers, registration rejection, and unsigned webhook rejection in desktop/mobile Chromium.</w:t>
            </w:r>
          </w:p>
        </w:tc>
        <w:tc>
          <w:tcPr>
            <w:tcW w:w="1250" w:type="pct"/>
            <w:tcMar>
              <w:top w:w="80" w:type="dxa"/>
              <w:left w:w="100" w:type="dxa"/>
              <w:bottom w:w="80" w:type="dxa"/>
              <w:right w:w="100" w:type="dxa"/>
            </w:tcMar>
            <w:vAlign w:val="center"/>
          </w:tcPr>
          <w:p w14:paraId="4AF851E1" w14:textId="7F0639D4" w:rsidR="00341695" w:rsidRPr="00341695" w:rsidRDefault="00341695" w:rsidP="00341695">
            <w:pPr>
              <w:spacing w:after="0"/>
              <w:rPr>
                <w:sz w:val="14"/>
              </w:rPr>
            </w:pPr>
            <w:r>
              <w:rPr>
                <w:sz w:val="14"/>
              </w:rPr>
              <w:t>14 passed.</w:t>
            </w:r>
          </w:p>
        </w:tc>
        <w:tc>
          <w:tcPr>
            <w:tcW w:w="1250" w:type="pct"/>
            <w:tcMar>
              <w:top w:w="80" w:type="dxa"/>
              <w:left w:w="100" w:type="dxa"/>
              <w:bottom w:w="80" w:type="dxa"/>
              <w:right w:w="100" w:type="dxa"/>
            </w:tcMar>
            <w:vAlign w:val="center"/>
          </w:tcPr>
          <w:p w14:paraId="336A0B77" w14:textId="2CE58276" w:rsidR="00341695" w:rsidRPr="00341695" w:rsidRDefault="00341695" w:rsidP="00341695">
            <w:pPr>
              <w:spacing w:after="0"/>
              <w:rPr>
                <w:sz w:val="14"/>
              </w:rPr>
            </w:pPr>
            <w:r>
              <w:rPr>
                <w:sz w:val="14"/>
              </w:rPr>
              <w:t>Playwright report.</w:t>
            </w:r>
          </w:p>
        </w:tc>
      </w:tr>
      <w:tr w:rsidR="00341695" w:rsidRPr="00341695" w14:paraId="34DA3F44"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60BBD845" w14:textId="7BCAB9DD" w:rsidR="00341695" w:rsidRPr="00341695" w:rsidRDefault="00341695" w:rsidP="00341695">
            <w:pPr>
              <w:spacing w:after="0"/>
              <w:rPr>
                <w:sz w:val="14"/>
              </w:rPr>
            </w:pPr>
            <w:r>
              <w:rPr>
                <w:sz w:val="14"/>
              </w:rPr>
              <w:t>Authenticated browser</w:t>
            </w:r>
          </w:p>
        </w:tc>
        <w:tc>
          <w:tcPr>
            <w:tcW w:w="1250" w:type="pct"/>
            <w:shd w:val="clear" w:color="auto" w:fill="F2F6FA"/>
            <w:tcMar>
              <w:top w:w="80" w:type="dxa"/>
              <w:left w:w="100" w:type="dxa"/>
              <w:bottom w:w="80" w:type="dxa"/>
              <w:right w:w="100" w:type="dxa"/>
            </w:tcMar>
            <w:vAlign w:val="center"/>
          </w:tcPr>
          <w:p w14:paraId="2164B75E" w14:textId="2B493AB0" w:rsidR="00341695" w:rsidRPr="00341695" w:rsidRDefault="00341695" w:rsidP="00341695">
            <w:pPr>
              <w:spacing w:after="0"/>
              <w:rPr>
                <w:sz w:val="14"/>
              </w:rPr>
            </w:pPr>
            <w:r>
              <w:rPr>
                <w:sz w:val="14"/>
              </w:rPr>
              <w:t>Validate code input, Free/Pro paywalls, AI/manual authoring access, and teacher-controlled lobby.</w:t>
            </w:r>
          </w:p>
        </w:tc>
        <w:tc>
          <w:tcPr>
            <w:tcW w:w="1250" w:type="pct"/>
            <w:shd w:val="clear" w:color="auto" w:fill="F2F6FA"/>
            <w:tcMar>
              <w:top w:w="80" w:type="dxa"/>
              <w:left w:w="100" w:type="dxa"/>
              <w:bottom w:w="80" w:type="dxa"/>
              <w:right w:w="100" w:type="dxa"/>
            </w:tcMar>
            <w:vAlign w:val="center"/>
          </w:tcPr>
          <w:p w14:paraId="2FDB64FF" w14:textId="335D3EE4" w:rsidR="00341695" w:rsidRPr="00341695" w:rsidRDefault="00341695" w:rsidP="00341695">
            <w:pPr>
              <w:spacing w:after="0"/>
              <w:rPr>
                <w:sz w:val="14"/>
              </w:rPr>
            </w:pPr>
            <w:r>
              <w:rPr>
                <w:sz w:val="14"/>
              </w:rPr>
              <w:t>8 skipped in default run.</w:t>
            </w:r>
          </w:p>
        </w:tc>
        <w:tc>
          <w:tcPr>
            <w:tcW w:w="1250" w:type="pct"/>
            <w:shd w:val="clear" w:color="auto" w:fill="F2F6FA"/>
            <w:tcMar>
              <w:top w:w="80" w:type="dxa"/>
              <w:left w:w="100" w:type="dxa"/>
              <w:bottom w:w="80" w:type="dxa"/>
              <w:right w:w="100" w:type="dxa"/>
            </w:tcMar>
            <w:vAlign w:val="center"/>
          </w:tcPr>
          <w:p w14:paraId="0EBE47EE" w14:textId="1B427936" w:rsidR="00341695" w:rsidRPr="00341695" w:rsidRDefault="00341695" w:rsidP="00341695">
            <w:pPr>
              <w:spacing w:after="0"/>
              <w:rPr>
                <w:sz w:val="14"/>
              </w:rPr>
            </w:pPr>
            <w:r>
              <w:rPr>
                <w:sz w:val="14"/>
              </w:rPr>
              <w:t>Run with RUN_AUTHENTICATED_E2E=true against a disposable branch.</w:t>
            </w:r>
          </w:p>
        </w:tc>
      </w:tr>
      <w:tr w:rsidR="00341695" w:rsidRPr="00341695" w14:paraId="0B93BD0E"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33B9EA52" w14:textId="6030D1ED" w:rsidR="00341695" w:rsidRPr="00341695" w:rsidRDefault="00341695" w:rsidP="00341695">
            <w:pPr>
              <w:spacing w:after="0"/>
              <w:rPr>
                <w:sz w:val="14"/>
              </w:rPr>
            </w:pPr>
            <w:r>
              <w:rPr>
                <w:sz w:val="14"/>
              </w:rPr>
              <w:t>Integration</w:t>
            </w:r>
          </w:p>
        </w:tc>
        <w:tc>
          <w:tcPr>
            <w:tcW w:w="1250" w:type="pct"/>
            <w:tcMar>
              <w:top w:w="80" w:type="dxa"/>
              <w:left w:w="100" w:type="dxa"/>
              <w:bottom w:w="80" w:type="dxa"/>
              <w:right w:w="100" w:type="dxa"/>
            </w:tcMar>
            <w:vAlign w:val="center"/>
          </w:tcPr>
          <w:p w14:paraId="7E5F24BA" w14:textId="4BF24B9C" w:rsidR="00341695" w:rsidRPr="00341695" w:rsidRDefault="00341695" w:rsidP="00341695">
            <w:pPr>
              <w:spacing w:after="0"/>
              <w:rPr>
                <w:sz w:val="14"/>
              </w:rPr>
            </w:pPr>
            <w:r>
              <w:rPr>
                <w:sz w:val="14"/>
              </w:rPr>
              <w:t>Validate Neon, Redis, S3/MinIO, Pusher, Gemini, SMTP, Google OAuth, and PayMongo test webhooks together.</w:t>
            </w:r>
          </w:p>
        </w:tc>
        <w:tc>
          <w:tcPr>
            <w:tcW w:w="1250" w:type="pct"/>
            <w:tcMar>
              <w:top w:w="80" w:type="dxa"/>
              <w:left w:w="100" w:type="dxa"/>
              <w:bottom w:w="80" w:type="dxa"/>
              <w:right w:w="100" w:type="dxa"/>
            </w:tcMar>
            <w:vAlign w:val="center"/>
          </w:tcPr>
          <w:p w14:paraId="2310E4B7" w14:textId="294B89B2" w:rsidR="00341695" w:rsidRPr="00341695" w:rsidRDefault="00341695" w:rsidP="00341695">
            <w:pPr>
              <w:spacing w:after="0"/>
              <w:rPr>
                <w:sz w:val="14"/>
              </w:rPr>
            </w:pPr>
            <w:r>
              <w:rPr>
                <w:sz w:val="14"/>
              </w:rPr>
              <w:t>Partially verified; formal evidence pending.</w:t>
            </w:r>
          </w:p>
        </w:tc>
        <w:tc>
          <w:tcPr>
            <w:tcW w:w="1250" w:type="pct"/>
            <w:tcMar>
              <w:top w:w="80" w:type="dxa"/>
              <w:left w:w="100" w:type="dxa"/>
              <w:bottom w:w="80" w:type="dxa"/>
              <w:right w:w="100" w:type="dxa"/>
            </w:tcMar>
            <w:vAlign w:val="center"/>
          </w:tcPr>
          <w:p w14:paraId="5A22FEBF" w14:textId="51EE4C54" w:rsidR="00341695" w:rsidRPr="00341695" w:rsidRDefault="00341695" w:rsidP="00341695">
            <w:pPr>
              <w:spacing w:after="0"/>
              <w:rPr>
                <w:sz w:val="14"/>
              </w:rPr>
            </w:pPr>
            <w:r>
              <w:rPr>
                <w:sz w:val="14"/>
              </w:rPr>
              <w:t>Preflight, provider logs, screenshots, database rows, downloaded evidence.</w:t>
            </w:r>
          </w:p>
        </w:tc>
      </w:tr>
      <w:tr w:rsidR="00341695" w:rsidRPr="00341695" w14:paraId="15690191"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3DC8897E" w14:textId="3DF3041D" w:rsidR="00341695" w:rsidRPr="00341695" w:rsidRDefault="00341695" w:rsidP="00341695">
            <w:pPr>
              <w:spacing w:after="0"/>
              <w:rPr>
                <w:sz w:val="14"/>
              </w:rPr>
            </w:pPr>
            <w:r>
              <w:rPr>
                <w:sz w:val="14"/>
              </w:rPr>
              <w:t>Physical device</w:t>
            </w:r>
          </w:p>
        </w:tc>
        <w:tc>
          <w:tcPr>
            <w:tcW w:w="1250" w:type="pct"/>
            <w:shd w:val="clear" w:color="auto" w:fill="F2F6FA"/>
            <w:tcMar>
              <w:top w:w="80" w:type="dxa"/>
              <w:left w:w="100" w:type="dxa"/>
              <w:bottom w:w="80" w:type="dxa"/>
              <w:right w:w="100" w:type="dxa"/>
            </w:tcMar>
            <w:vAlign w:val="center"/>
          </w:tcPr>
          <w:p w14:paraId="514F8495" w14:textId="2EF19EF5" w:rsidR="00341695" w:rsidRPr="00341695" w:rsidRDefault="00341695" w:rsidP="00341695">
            <w:pPr>
              <w:spacing w:after="0"/>
              <w:rPr>
                <w:sz w:val="14"/>
              </w:rPr>
            </w:pPr>
            <w:r>
              <w:rPr>
                <w:sz w:val="14"/>
              </w:rPr>
              <w:t>Validate real phone camera, MediaRecorder, app switching, responsive exam flow, reconnect, and teacher laptop monitoring.</w:t>
            </w:r>
          </w:p>
        </w:tc>
        <w:tc>
          <w:tcPr>
            <w:tcW w:w="1250" w:type="pct"/>
            <w:shd w:val="clear" w:color="auto" w:fill="F2F6FA"/>
            <w:tcMar>
              <w:top w:w="80" w:type="dxa"/>
              <w:left w:w="100" w:type="dxa"/>
              <w:bottom w:w="80" w:type="dxa"/>
              <w:right w:w="100" w:type="dxa"/>
            </w:tcMar>
            <w:vAlign w:val="center"/>
          </w:tcPr>
          <w:p w14:paraId="729E31DA" w14:textId="066BEF5B" w:rsidR="00341695" w:rsidRPr="00341695" w:rsidRDefault="00341695" w:rsidP="00341695">
            <w:pPr>
              <w:spacing w:after="0"/>
              <w:rPr>
                <w:sz w:val="14"/>
              </w:rPr>
            </w:pPr>
            <w:r>
              <w:rPr>
                <w:sz w:val="14"/>
              </w:rPr>
              <w:t>Pending controlled matrix.</w:t>
            </w:r>
          </w:p>
        </w:tc>
        <w:tc>
          <w:tcPr>
            <w:tcW w:w="1250" w:type="pct"/>
            <w:shd w:val="clear" w:color="auto" w:fill="F2F6FA"/>
            <w:tcMar>
              <w:top w:w="80" w:type="dxa"/>
              <w:left w:w="100" w:type="dxa"/>
              <w:bottom w:w="80" w:type="dxa"/>
              <w:right w:w="100" w:type="dxa"/>
            </w:tcMar>
            <w:vAlign w:val="center"/>
          </w:tcPr>
          <w:p w14:paraId="39EB5D59" w14:textId="75CA1B12" w:rsidR="00341695" w:rsidRPr="00341695" w:rsidRDefault="00341695" w:rsidP="00341695">
            <w:pPr>
              <w:spacing w:after="0"/>
              <w:rPr>
                <w:sz w:val="14"/>
              </w:rPr>
            </w:pPr>
            <w:r>
              <w:rPr>
                <w:sz w:val="14"/>
              </w:rPr>
              <w:t>Signed device test sheets and incident clips.</w:t>
            </w:r>
          </w:p>
        </w:tc>
      </w:tr>
      <w:tr w:rsidR="00341695" w:rsidRPr="00341695" w14:paraId="6972A226"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786DD02B" w14:textId="657D7766" w:rsidR="00341695" w:rsidRPr="00341695" w:rsidRDefault="00341695" w:rsidP="00341695">
            <w:pPr>
              <w:spacing w:after="0"/>
              <w:rPr>
                <w:sz w:val="14"/>
              </w:rPr>
            </w:pPr>
            <w:r>
              <w:rPr>
                <w:sz w:val="14"/>
              </w:rPr>
              <w:t>Performance/recovery</w:t>
            </w:r>
          </w:p>
        </w:tc>
        <w:tc>
          <w:tcPr>
            <w:tcW w:w="1250" w:type="pct"/>
            <w:tcMar>
              <w:top w:w="80" w:type="dxa"/>
              <w:left w:w="100" w:type="dxa"/>
              <w:bottom w:w="80" w:type="dxa"/>
              <w:right w:w="100" w:type="dxa"/>
            </w:tcMar>
            <w:vAlign w:val="center"/>
          </w:tcPr>
          <w:p w14:paraId="27D8002D" w14:textId="195A799F" w:rsidR="00341695" w:rsidRPr="00341695" w:rsidRDefault="00341695" w:rsidP="00341695">
            <w:pPr>
              <w:spacing w:after="0"/>
              <w:rPr>
                <w:sz w:val="14"/>
              </w:rPr>
            </w:pPr>
            <w:r>
              <w:rPr>
                <w:sz w:val="14"/>
              </w:rPr>
              <w:t>Measure concurrency, latency, retention, database restore, restart, and rollback behavior.</w:t>
            </w:r>
          </w:p>
        </w:tc>
        <w:tc>
          <w:tcPr>
            <w:tcW w:w="1250" w:type="pct"/>
            <w:tcMar>
              <w:top w:w="80" w:type="dxa"/>
              <w:left w:w="100" w:type="dxa"/>
              <w:bottom w:w="80" w:type="dxa"/>
              <w:right w:w="100" w:type="dxa"/>
            </w:tcMar>
            <w:vAlign w:val="center"/>
          </w:tcPr>
          <w:p w14:paraId="248B903F" w14:textId="3EF87C03" w:rsidR="00341695" w:rsidRPr="00341695" w:rsidRDefault="00341695" w:rsidP="00341695">
            <w:pPr>
              <w:spacing w:after="0"/>
              <w:rPr>
                <w:sz w:val="14"/>
              </w:rPr>
            </w:pPr>
            <w:r>
              <w:rPr>
                <w:sz w:val="14"/>
              </w:rPr>
              <w:t>Backup restore previously exercised; repeatable evidence/load certification pending.</w:t>
            </w:r>
          </w:p>
        </w:tc>
        <w:tc>
          <w:tcPr>
            <w:tcW w:w="1250" w:type="pct"/>
            <w:tcMar>
              <w:top w:w="80" w:type="dxa"/>
              <w:left w:w="100" w:type="dxa"/>
              <w:bottom w:w="80" w:type="dxa"/>
              <w:right w:w="100" w:type="dxa"/>
            </w:tcMar>
            <w:vAlign w:val="center"/>
          </w:tcPr>
          <w:p w14:paraId="192988D2" w14:textId="5DBA6238" w:rsidR="00341695" w:rsidRPr="00341695" w:rsidRDefault="00341695" w:rsidP="00341695">
            <w:pPr>
              <w:spacing w:after="0"/>
              <w:rPr>
                <w:sz w:val="14"/>
              </w:rPr>
            </w:pPr>
            <w:r>
              <w:rPr>
                <w:sz w:val="14"/>
              </w:rPr>
              <w:t>Load report, restore queries, recovery time, health and log records.</w:t>
            </w:r>
          </w:p>
        </w:tc>
      </w:tr>
      <w:tr w:rsidR="00341695" w:rsidRPr="00341695" w14:paraId="0F262942"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6DC37F0B" w14:textId="5256E418" w:rsidR="00341695" w:rsidRPr="00341695" w:rsidRDefault="00341695" w:rsidP="00341695">
            <w:pPr>
              <w:spacing w:after="0"/>
              <w:rPr>
                <w:sz w:val="14"/>
              </w:rPr>
            </w:pPr>
            <w:r>
              <w:rPr>
                <w:sz w:val="14"/>
              </w:rPr>
              <w:t>User acceptance</w:t>
            </w:r>
          </w:p>
        </w:tc>
        <w:tc>
          <w:tcPr>
            <w:tcW w:w="1250" w:type="pct"/>
            <w:shd w:val="clear" w:color="auto" w:fill="F2F6FA"/>
            <w:tcMar>
              <w:top w:w="80" w:type="dxa"/>
              <w:left w:w="100" w:type="dxa"/>
              <w:bottom w:w="80" w:type="dxa"/>
              <w:right w:w="100" w:type="dxa"/>
            </w:tcMar>
            <w:vAlign w:val="center"/>
          </w:tcPr>
          <w:p w14:paraId="7FEDB0C5" w14:textId="6A79602E" w:rsidR="00341695" w:rsidRPr="00341695" w:rsidRDefault="00341695" w:rsidP="00341695">
            <w:pPr>
              <w:spacing w:after="0"/>
              <w:rPr>
                <w:sz w:val="14"/>
              </w:rPr>
            </w:pPr>
            <w:r>
              <w:rPr>
                <w:sz w:val="14"/>
              </w:rPr>
              <w:t>Confirm teacher, student, and administrator tasks with representative participants.</w:t>
            </w:r>
          </w:p>
        </w:tc>
        <w:tc>
          <w:tcPr>
            <w:tcW w:w="1250" w:type="pct"/>
            <w:shd w:val="clear" w:color="auto" w:fill="F2F6FA"/>
            <w:tcMar>
              <w:top w:w="80" w:type="dxa"/>
              <w:left w:w="100" w:type="dxa"/>
              <w:bottom w:w="80" w:type="dxa"/>
              <w:right w:w="100" w:type="dxa"/>
            </w:tcMar>
            <w:vAlign w:val="center"/>
          </w:tcPr>
          <w:p w14:paraId="5CA3656F" w14:textId="4D6BC164" w:rsidR="00341695" w:rsidRPr="00341695" w:rsidRDefault="00341695" w:rsidP="00341695">
            <w:pPr>
              <w:spacing w:after="0"/>
              <w:rPr>
                <w:sz w:val="14"/>
              </w:rPr>
            </w:pPr>
            <w:r>
              <w:rPr>
                <w:sz w:val="14"/>
              </w:rPr>
              <w:t>Pending.</w:t>
            </w:r>
          </w:p>
        </w:tc>
        <w:tc>
          <w:tcPr>
            <w:tcW w:w="1250" w:type="pct"/>
            <w:shd w:val="clear" w:color="auto" w:fill="F2F6FA"/>
            <w:tcMar>
              <w:top w:w="80" w:type="dxa"/>
              <w:left w:w="100" w:type="dxa"/>
              <w:bottom w:w="80" w:type="dxa"/>
              <w:right w:w="100" w:type="dxa"/>
            </w:tcMar>
            <w:vAlign w:val="center"/>
          </w:tcPr>
          <w:p w14:paraId="03773483" w14:textId="39E6FCC2" w:rsidR="00341695" w:rsidRPr="00341695" w:rsidRDefault="00341695" w:rsidP="00341695">
            <w:pPr>
              <w:spacing w:after="0"/>
              <w:rPr>
                <w:sz w:val="14"/>
              </w:rPr>
            </w:pPr>
            <w:r>
              <w:rPr>
                <w:sz w:val="14"/>
              </w:rPr>
              <w:t>Signed UAT forms and approved exceptions.</w:t>
            </w:r>
          </w:p>
        </w:tc>
      </w:tr>
    </w:tbl>
    <w:p w14:paraId="6012B641" w14:textId="77777777" w:rsidR="00341695" w:rsidRDefault="00341695" w:rsidP="00341695"/>
    <w:p w14:paraId="2505B0E8" w14:textId="666085BA" w:rsidR="00341695" w:rsidRDefault="00341695" w:rsidP="00341695">
      <w:pPr>
        <w:pStyle w:val="Heading1"/>
      </w:pPr>
      <w:r w:rsidRPr="00341695">
        <w:t>4. Requirements Traceability Matrix</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341695" w:rsidRPr="00341695" w14:paraId="72CCE799" w14:textId="77777777" w:rsidTr="00341695">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29A22974" w14:textId="6837D83D" w:rsidR="00341695" w:rsidRPr="00341695" w:rsidRDefault="00341695" w:rsidP="00341695">
            <w:pPr>
              <w:spacing w:after="0"/>
              <w:jc w:val="center"/>
              <w:rPr>
                <w:b/>
                <w:color w:val="FFFFFF"/>
                <w:sz w:val="14"/>
              </w:rPr>
            </w:pPr>
            <w:r>
              <w:rPr>
                <w:b/>
                <w:color w:val="FFFFFF"/>
                <w:sz w:val="14"/>
              </w:rPr>
              <w:t>Requirement</w:t>
            </w:r>
          </w:p>
        </w:tc>
        <w:tc>
          <w:tcPr>
            <w:tcW w:w="1250" w:type="pct"/>
            <w:shd w:val="clear" w:color="auto" w:fill="1F4E78"/>
            <w:tcMar>
              <w:top w:w="80" w:type="dxa"/>
              <w:left w:w="100" w:type="dxa"/>
              <w:bottom w:w="80" w:type="dxa"/>
              <w:right w:w="100" w:type="dxa"/>
            </w:tcMar>
            <w:vAlign w:val="center"/>
          </w:tcPr>
          <w:p w14:paraId="4D1D14C4" w14:textId="416F80A4" w:rsidR="00341695" w:rsidRPr="00341695" w:rsidRDefault="00341695" w:rsidP="00341695">
            <w:pPr>
              <w:spacing w:after="0"/>
              <w:jc w:val="center"/>
              <w:rPr>
                <w:b/>
                <w:color w:val="FFFFFF"/>
                <w:sz w:val="14"/>
              </w:rPr>
            </w:pPr>
            <w:r>
              <w:rPr>
                <w:b/>
                <w:color w:val="FFFFFF"/>
                <w:sz w:val="14"/>
              </w:rPr>
              <w:t>Test Coverage</w:t>
            </w:r>
          </w:p>
        </w:tc>
        <w:tc>
          <w:tcPr>
            <w:tcW w:w="1250" w:type="pct"/>
            <w:shd w:val="clear" w:color="auto" w:fill="1F4E78"/>
            <w:tcMar>
              <w:top w:w="80" w:type="dxa"/>
              <w:left w:w="100" w:type="dxa"/>
              <w:bottom w:w="80" w:type="dxa"/>
              <w:right w:w="100" w:type="dxa"/>
            </w:tcMar>
            <w:vAlign w:val="center"/>
          </w:tcPr>
          <w:p w14:paraId="6FB283EF" w14:textId="6DA6DD4E" w:rsidR="00341695" w:rsidRPr="00341695" w:rsidRDefault="00341695" w:rsidP="00341695">
            <w:pPr>
              <w:spacing w:after="0"/>
              <w:jc w:val="center"/>
              <w:rPr>
                <w:b/>
                <w:color w:val="FFFFFF"/>
                <w:sz w:val="14"/>
              </w:rPr>
            </w:pPr>
            <w:r>
              <w:rPr>
                <w:b/>
                <w:color w:val="FFFFFF"/>
                <w:sz w:val="14"/>
              </w:rPr>
              <w:t>Current Result</w:t>
            </w:r>
          </w:p>
        </w:tc>
        <w:tc>
          <w:tcPr>
            <w:tcW w:w="1250" w:type="pct"/>
            <w:shd w:val="clear" w:color="auto" w:fill="1F4E78"/>
            <w:tcMar>
              <w:top w:w="80" w:type="dxa"/>
              <w:left w:w="100" w:type="dxa"/>
              <w:bottom w:w="80" w:type="dxa"/>
              <w:right w:w="100" w:type="dxa"/>
            </w:tcMar>
            <w:vAlign w:val="center"/>
          </w:tcPr>
          <w:p w14:paraId="2E7C54C5" w14:textId="3584EF59" w:rsidR="00341695" w:rsidRPr="00341695" w:rsidRDefault="00341695" w:rsidP="00341695">
            <w:pPr>
              <w:spacing w:after="0"/>
              <w:jc w:val="center"/>
              <w:rPr>
                <w:b/>
                <w:color w:val="FFFFFF"/>
                <w:sz w:val="14"/>
              </w:rPr>
            </w:pPr>
            <w:r>
              <w:rPr>
                <w:b/>
                <w:color w:val="FFFFFF"/>
                <w:sz w:val="14"/>
              </w:rPr>
              <w:t>Remaining Evidence</w:t>
            </w:r>
          </w:p>
        </w:tc>
      </w:tr>
      <w:tr w:rsidR="00341695" w:rsidRPr="00341695" w14:paraId="71B21F73"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39DDD736" w14:textId="47DF0678" w:rsidR="00341695" w:rsidRPr="00341695" w:rsidRDefault="00341695" w:rsidP="00341695">
            <w:pPr>
              <w:spacing w:after="0"/>
              <w:rPr>
                <w:sz w:val="14"/>
              </w:rPr>
            </w:pPr>
            <w:r>
              <w:rPr>
                <w:sz w:val="14"/>
              </w:rPr>
              <w:t>FR-ROOM-001 to 003</w:t>
            </w:r>
          </w:p>
        </w:tc>
        <w:tc>
          <w:tcPr>
            <w:tcW w:w="1250" w:type="pct"/>
            <w:tcMar>
              <w:top w:w="80" w:type="dxa"/>
              <w:left w:w="100" w:type="dxa"/>
              <w:bottom w:w="80" w:type="dxa"/>
              <w:right w:w="100" w:type="dxa"/>
            </w:tcMar>
            <w:vAlign w:val="center"/>
          </w:tcPr>
          <w:p w14:paraId="0E960B8F" w14:textId="5207FAF7" w:rsidR="00341695" w:rsidRPr="00341695" w:rsidRDefault="00341695" w:rsidP="00341695">
            <w:pPr>
              <w:spacing w:after="0"/>
              <w:rPr>
                <w:sz w:val="14"/>
              </w:rPr>
            </w:pPr>
            <w:r>
              <w:rPr>
                <w:sz w:val="14"/>
              </w:rPr>
              <w:t>Browser input/visibility handlers and accepted violation types.</w:t>
            </w:r>
          </w:p>
        </w:tc>
        <w:tc>
          <w:tcPr>
            <w:tcW w:w="1250" w:type="pct"/>
            <w:tcMar>
              <w:top w:w="80" w:type="dxa"/>
              <w:left w:w="100" w:type="dxa"/>
              <w:bottom w:w="80" w:type="dxa"/>
              <w:right w:w="100" w:type="dxa"/>
            </w:tcMar>
            <w:vAlign w:val="center"/>
          </w:tcPr>
          <w:p w14:paraId="2D4637BB" w14:textId="1733B99D" w:rsidR="00341695" w:rsidRPr="00341695" w:rsidRDefault="00341695" w:rsidP="00341695">
            <w:pPr>
              <w:spacing w:after="0"/>
              <w:rPr>
                <w:sz w:val="14"/>
              </w:rPr>
            </w:pPr>
            <w:r>
              <w:rPr>
                <w:sz w:val="14"/>
              </w:rPr>
              <w:t>Code inspected; event contract unit-tested.</w:t>
            </w:r>
          </w:p>
        </w:tc>
        <w:tc>
          <w:tcPr>
            <w:tcW w:w="1250" w:type="pct"/>
            <w:tcMar>
              <w:top w:w="80" w:type="dxa"/>
              <w:left w:w="100" w:type="dxa"/>
              <w:bottom w:w="80" w:type="dxa"/>
              <w:right w:w="100" w:type="dxa"/>
            </w:tcMar>
            <w:vAlign w:val="center"/>
          </w:tcPr>
          <w:p w14:paraId="79D4BF0C" w14:textId="36647462" w:rsidR="00341695" w:rsidRPr="00341695" w:rsidRDefault="00341695" w:rsidP="00341695">
            <w:pPr>
              <w:spacing w:after="0"/>
              <w:rPr>
                <w:sz w:val="14"/>
              </w:rPr>
            </w:pPr>
            <w:r>
              <w:rPr>
                <w:sz w:val="14"/>
              </w:rPr>
              <w:t>Real browser tab, clipboard, right-click, and OS shortcut evidence.</w:t>
            </w:r>
          </w:p>
        </w:tc>
      </w:tr>
      <w:tr w:rsidR="00341695" w:rsidRPr="00341695" w14:paraId="1389DCB7"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596D74CA" w14:textId="46D19DDB" w:rsidR="00341695" w:rsidRPr="00341695" w:rsidRDefault="00341695" w:rsidP="00341695">
            <w:pPr>
              <w:spacing w:after="0"/>
              <w:rPr>
                <w:sz w:val="14"/>
              </w:rPr>
            </w:pPr>
            <w:r>
              <w:rPr>
                <w:sz w:val="14"/>
              </w:rPr>
              <w:t>FR-PROC-001 to 003</w:t>
            </w:r>
          </w:p>
        </w:tc>
        <w:tc>
          <w:tcPr>
            <w:tcW w:w="1250" w:type="pct"/>
            <w:shd w:val="clear" w:color="auto" w:fill="F2F6FA"/>
            <w:tcMar>
              <w:top w:w="80" w:type="dxa"/>
              <w:left w:w="100" w:type="dxa"/>
              <w:bottom w:w="80" w:type="dxa"/>
              <w:right w:w="100" w:type="dxa"/>
            </w:tcMar>
            <w:vAlign w:val="center"/>
          </w:tcPr>
          <w:p w14:paraId="57264685" w14:textId="72A1B49F" w:rsidR="00341695" w:rsidRPr="00341695" w:rsidRDefault="00341695" w:rsidP="00341695">
            <w:pPr>
              <w:spacing w:after="0"/>
              <w:rPr>
                <w:sz w:val="14"/>
              </w:rPr>
            </w:pPr>
            <w:r>
              <w:rPr>
                <w:sz w:val="14"/>
              </w:rPr>
              <w:t>Phone-label threshold, valid events, strike cap, browser face/object/audio loop.</w:t>
            </w:r>
          </w:p>
        </w:tc>
        <w:tc>
          <w:tcPr>
            <w:tcW w:w="1250" w:type="pct"/>
            <w:shd w:val="clear" w:color="auto" w:fill="F2F6FA"/>
            <w:tcMar>
              <w:top w:w="80" w:type="dxa"/>
              <w:left w:w="100" w:type="dxa"/>
              <w:bottom w:w="80" w:type="dxa"/>
              <w:right w:w="100" w:type="dxa"/>
            </w:tcMar>
            <w:vAlign w:val="center"/>
          </w:tcPr>
          <w:p w14:paraId="726C2DB0" w14:textId="409B1E57" w:rsidR="00341695" w:rsidRPr="00341695" w:rsidRDefault="00341695" w:rsidP="00341695">
            <w:pPr>
              <w:spacing w:after="0"/>
              <w:rPr>
                <w:sz w:val="14"/>
              </w:rPr>
            </w:pPr>
            <w:r>
              <w:rPr>
                <w:sz w:val="14"/>
              </w:rPr>
              <w:t>Unit contracts pass; implementation inspected.</w:t>
            </w:r>
          </w:p>
        </w:tc>
        <w:tc>
          <w:tcPr>
            <w:tcW w:w="1250" w:type="pct"/>
            <w:shd w:val="clear" w:color="auto" w:fill="F2F6FA"/>
            <w:tcMar>
              <w:top w:w="80" w:type="dxa"/>
              <w:left w:w="100" w:type="dxa"/>
              <w:bottom w:w="80" w:type="dxa"/>
              <w:right w:w="100" w:type="dxa"/>
            </w:tcMar>
            <w:vAlign w:val="center"/>
          </w:tcPr>
          <w:p w14:paraId="3B219CD1" w14:textId="19E7BCB6" w:rsidR="00341695" w:rsidRPr="00341695" w:rsidRDefault="00341695" w:rsidP="00341695">
            <w:pPr>
              <w:spacing w:after="0"/>
              <w:rPr>
                <w:sz w:val="14"/>
              </w:rPr>
            </w:pPr>
            <w:r>
              <w:rPr>
                <w:sz w:val="14"/>
              </w:rPr>
              <w:t>Labeled lighting/device accuracy study and three-strike end-to-end run.</w:t>
            </w:r>
          </w:p>
        </w:tc>
      </w:tr>
      <w:tr w:rsidR="00341695" w:rsidRPr="00341695" w14:paraId="4401E548"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2AE50357" w14:textId="6A3F4212" w:rsidR="00341695" w:rsidRPr="00341695" w:rsidRDefault="00341695" w:rsidP="00341695">
            <w:pPr>
              <w:spacing w:after="0"/>
              <w:rPr>
                <w:sz w:val="14"/>
              </w:rPr>
            </w:pPr>
            <w:r>
              <w:rPr>
                <w:sz w:val="14"/>
              </w:rPr>
              <w:t>FR-MON-001 to 003</w:t>
            </w:r>
          </w:p>
        </w:tc>
        <w:tc>
          <w:tcPr>
            <w:tcW w:w="1250" w:type="pct"/>
            <w:tcMar>
              <w:top w:w="80" w:type="dxa"/>
              <w:left w:w="100" w:type="dxa"/>
              <w:bottom w:w="80" w:type="dxa"/>
              <w:right w:w="100" w:type="dxa"/>
            </w:tcMar>
            <w:vAlign w:val="center"/>
          </w:tcPr>
          <w:p w14:paraId="2EBDF68D" w14:textId="17D68FF9" w:rsidR="00341695" w:rsidRPr="00341695" w:rsidRDefault="00341695" w:rsidP="00341695">
            <w:pPr>
              <w:spacing w:after="0"/>
              <w:rPr>
                <w:sz w:val="14"/>
              </w:rPr>
            </w:pPr>
            <w:r>
              <w:rPr>
                <w:sz w:val="14"/>
              </w:rPr>
              <w:t>Pro gating, Redis snapshots, Pusher channels, evidence authorization/download.</w:t>
            </w:r>
          </w:p>
        </w:tc>
        <w:tc>
          <w:tcPr>
            <w:tcW w:w="1250" w:type="pct"/>
            <w:tcMar>
              <w:top w:w="80" w:type="dxa"/>
              <w:left w:w="100" w:type="dxa"/>
              <w:bottom w:w="80" w:type="dxa"/>
              <w:right w:w="100" w:type="dxa"/>
            </w:tcMar>
            <w:vAlign w:val="center"/>
          </w:tcPr>
          <w:p w14:paraId="48A83FD0" w14:textId="1D5DF85C" w:rsidR="00341695" w:rsidRPr="00341695" w:rsidRDefault="00341695" w:rsidP="00341695">
            <w:pPr>
              <w:spacing w:after="0"/>
              <w:rPr>
                <w:sz w:val="14"/>
              </w:rPr>
            </w:pPr>
            <w:r>
              <w:rPr>
                <w:sz w:val="14"/>
              </w:rPr>
              <w:t>Server/client design present.</w:t>
            </w:r>
          </w:p>
        </w:tc>
        <w:tc>
          <w:tcPr>
            <w:tcW w:w="1250" w:type="pct"/>
            <w:tcMar>
              <w:top w:w="80" w:type="dxa"/>
              <w:left w:w="100" w:type="dxa"/>
              <w:bottom w:w="80" w:type="dxa"/>
              <w:right w:w="100" w:type="dxa"/>
            </w:tcMar>
            <w:vAlign w:val="center"/>
          </w:tcPr>
          <w:p w14:paraId="79A4D810" w14:textId="390D9E0A" w:rsidR="00341695" w:rsidRPr="00341695" w:rsidRDefault="00341695" w:rsidP="00341695">
            <w:pPr>
              <w:spacing w:after="0"/>
              <w:rPr>
                <w:sz w:val="14"/>
              </w:rPr>
            </w:pPr>
            <w:r>
              <w:rPr>
                <w:sz w:val="14"/>
              </w:rPr>
              <w:t>Teacher physical monitoring run; WebRTC receiver is incomplete.</w:t>
            </w:r>
          </w:p>
        </w:tc>
      </w:tr>
      <w:tr w:rsidR="00341695" w:rsidRPr="00341695" w14:paraId="0B98C8A3"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17C5E495" w14:textId="5A74BD73" w:rsidR="00341695" w:rsidRPr="00341695" w:rsidRDefault="00341695" w:rsidP="00341695">
            <w:pPr>
              <w:spacing w:after="0"/>
              <w:rPr>
                <w:sz w:val="14"/>
              </w:rPr>
            </w:pPr>
            <w:r>
              <w:rPr>
                <w:sz w:val="14"/>
              </w:rPr>
              <w:t>FR-GEN-001 to 002</w:t>
            </w:r>
          </w:p>
        </w:tc>
        <w:tc>
          <w:tcPr>
            <w:tcW w:w="1250" w:type="pct"/>
            <w:shd w:val="clear" w:color="auto" w:fill="F2F6FA"/>
            <w:tcMar>
              <w:top w:w="80" w:type="dxa"/>
              <w:left w:w="100" w:type="dxa"/>
              <w:bottom w:w="80" w:type="dxa"/>
              <w:right w:w="100" w:type="dxa"/>
            </w:tcMar>
            <w:vAlign w:val="center"/>
          </w:tcPr>
          <w:p w14:paraId="1DDEF169" w14:textId="4B94BA1F" w:rsidR="00341695" w:rsidRPr="00341695" w:rsidRDefault="00341695" w:rsidP="00341695">
            <w:pPr>
              <w:spacing w:after="0"/>
              <w:rPr>
                <w:sz w:val="14"/>
              </w:rPr>
            </w:pPr>
            <w:r>
              <w:rPr>
                <w:sz w:val="14"/>
              </w:rPr>
              <w:t>Pro entitlement and AI generation Route Handler.</w:t>
            </w:r>
          </w:p>
        </w:tc>
        <w:tc>
          <w:tcPr>
            <w:tcW w:w="1250" w:type="pct"/>
            <w:shd w:val="clear" w:color="auto" w:fill="F2F6FA"/>
            <w:tcMar>
              <w:top w:w="80" w:type="dxa"/>
              <w:left w:w="100" w:type="dxa"/>
              <w:bottom w:w="80" w:type="dxa"/>
              <w:right w:w="100" w:type="dxa"/>
            </w:tcMar>
            <w:vAlign w:val="center"/>
          </w:tcPr>
          <w:p w14:paraId="0CE0155A" w14:textId="23B50CD5" w:rsidR="00341695" w:rsidRPr="00341695" w:rsidRDefault="00341695" w:rsidP="00341695">
            <w:pPr>
              <w:spacing w:after="0"/>
              <w:rPr>
                <w:sz w:val="14"/>
              </w:rPr>
            </w:pPr>
            <w:r>
              <w:rPr>
                <w:sz w:val="14"/>
              </w:rPr>
              <w:t>Entitlement unit tests pass.</w:t>
            </w:r>
          </w:p>
        </w:tc>
        <w:tc>
          <w:tcPr>
            <w:tcW w:w="1250" w:type="pct"/>
            <w:shd w:val="clear" w:color="auto" w:fill="F2F6FA"/>
            <w:tcMar>
              <w:top w:w="80" w:type="dxa"/>
              <w:left w:w="100" w:type="dxa"/>
              <w:bottom w:w="80" w:type="dxa"/>
              <w:right w:w="100" w:type="dxa"/>
            </w:tcMar>
            <w:vAlign w:val="center"/>
          </w:tcPr>
          <w:p w14:paraId="0B9FC6C2" w14:textId="73BA0B7C" w:rsidR="00341695" w:rsidRPr="00341695" w:rsidRDefault="00341695" w:rsidP="00341695">
            <w:pPr>
              <w:spacing w:after="0"/>
              <w:rPr>
                <w:sz w:val="14"/>
              </w:rPr>
            </w:pPr>
            <w:r>
              <w:rPr>
                <w:sz w:val="14"/>
              </w:rPr>
              <w:t>Gemini valid/malformed/quota/error integration evidence.</w:t>
            </w:r>
          </w:p>
        </w:tc>
      </w:tr>
      <w:tr w:rsidR="00341695" w:rsidRPr="00341695" w14:paraId="7E4049F6"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7F55C59D" w14:textId="43579885" w:rsidR="00341695" w:rsidRPr="00341695" w:rsidRDefault="00341695" w:rsidP="00341695">
            <w:pPr>
              <w:spacing w:after="0"/>
              <w:rPr>
                <w:sz w:val="14"/>
              </w:rPr>
            </w:pPr>
            <w:r>
              <w:rPr>
                <w:sz w:val="14"/>
              </w:rPr>
              <w:t>FR-AUTH-001 to 002</w:t>
            </w:r>
          </w:p>
        </w:tc>
        <w:tc>
          <w:tcPr>
            <w:tcW w:w="1250" w:type="pct"/>
            <w:tcMar>
              <w:top w:w="80" w:type="dxa"/>
              <w:left w:w="100" w:type="dxa"/>
              <w:bottom w:w="80" w:type="dxa"/>
              <w:right w:w="100" w:type="dxa"/>
            </w:tcMar>
            <w:vAlign w:val="center"/>
          </w:tcPr>
          <w:p w14:paraId="188B2547" w14:textId="1283058E" w:rsidR="00341695" w:rsidRPr="00341695" w:rsidRDefault="00341695" w:rsidP="00341695">
            <w:pPr>
              <w:spacing w:after="0"/>
              <w:rPr>
                <w:sz w:val="14"/>
              </w:rPr>
            </w:pPr>
            <w:r>
              <w:rPr>
                <w:sz w:val="14"/>
              </w:rPr>
              <w:t>Password policy, OTP scope, public recovery flow, anonymous redirects, role checks.</w:t>
            </w:r>
          </w:p>
        </w:tc>
        <w:tc>
          <w:tcPr>
            <w:tcW w:w="1250" w:type="pct"/>
            <w:tcMar>
              <w:top w:w="80" w:type="dxa"/>
              <w:left w:w="100" w:type="dxa"/>
              <w:bottom w:w="80" w:type="dxa"/>
              <w:right w:w="100" w:type="dxa"/>
            </w:tcMar>
            <w:vAlign w:val="center"/>
          </w:tcPr>
          <w:p w14:paraId="2D21D768" w14:textId="4778C6E4" w:rsidR="00341695" w:rsidRPr="00341695" w:rsidRDefault="00341695" w:rsidP="00341695">
            <w:pPr>
              <w:spacing w:after="0"/>
              <w:rPr>
                <w:sz w:val="14"/>
              </w:rPr>
            </w:pPr>
            <w:r>
              <w:rPr>
                <w:sz w:val="14"/>
              </w:rPr>
              <w:t>Unit and public browser checks pass.</w:t>
            </w:r>
          </w:p>
        </w:tc>
        <w:tc>
          <w:tcPr>
            <w:tcW w:w="1250" w:type="pct"/>
            <w:tcMar>
              <w:top w:w="80" w:type="dxa"/>
              <w:left w:w="100" w:type="dxa"/>
              <w:bottom w:w="80" w:type="dxa"/>
              <w:right w:w="100" w:type="dxa"/>
            </w:tcMar>
            <w:vAlign w:val="center"/>
          </w:tcPr>
          <w:p w14:paraId="0651769E" w14:textId="7F72FC67" w:rsidR="00341695" w:rsidRPr="00341695" w:rsidRDefault="00341695" w:rsidP="00341695">
            <w:pPr>
              <w:spacing w:after="0"/>
              <w:rPr>
                <w:sz w:val="14"/>
              </w:rPr>
            </w:pPr>
            <w:r>
              <w:rPr>
                <w:sz w:val="14"/>
              </w:rPr>
              <w:t>Google OAuth and SMTP end-to-end on stable HTTPS origin.</w:t>
            </w:r>
          </w:p>
        </w:tc>
      </w:tr>
      <w:tr w:rsidR="00341695" w:rsidRPr="00341695" w14:paraId="6AFFB8AD"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036255E9" w14:textId="794A0AFA" w:rsidR="00341695" w:rsidRPr="00341695" w:rsidRDefault="00341695" w:rsidP="00341695">
            <w:pPr>
              <w:spacing w:after="0"/>
              <w:rPr>
                <w:sz w:val="14"/>
              </w:rPr>
            </w:pPr>
            <w:r>
              <w:rPr>
                <w:sz w:val="14"/>
              </w:rPr>
              <w:t>FR-QUIZ-001 to 004</w:t>
            </w:r>
          </w:p>
        </w:tc>
        <w:tc>
          <w:tcPr>
            <w:tcW w:w="1250" w:type="pct"/>
            <w:shd w:val="clear" w:color="auto" w:fill="F2F6FA"/>
            <w:tcMar>
              <w:top w:w="80" w:type="dxa"/>
              <w:left w:w="100" w:type="dxa"/>
              <w:bottom w:w="80" w:type="dxa"/>
              <w:right w:w="100" w:type="dxa"/>
            </w:tcMar>
            <w:vAlign w:val="center"/>
          </w:tcPr>
          <w:p w14:paraId="6E8682B7" w14:textId="289419EC" w:rsidR="00341695" w:rsidRPr="00341695" w:rsidRDefault="00341695" w:rsidP="00341695">
            <w:pPr>
              <w:spacing w:after="0"/>
              <w:rPr>
                <w:sz w:val="14"/>
              </w:rPr>
            </w:pPr>
            <w:r>
              <w:rPr>
                <w:sz w:val="14"/>
              </w:rPr>
              <w:t>Access predicate, code normalization, grading, locked answers, lifecycle and retake code.</w:t>
            </w:r>
          </w:p>
        </w:tc>
        <w:tc>
          <w:tcPr>
            <w:tcW w:w="1250" w:type="pct"/>
            <w:shd w:val="clear" w:color="auto" w:fill="F2F6FA"/>
            <w:tcMar>
              <w:top w:w="80" w:type="dxa"/>
              <w:left w:w="100" w:type="dxa"/>
              <w:bottom w:w="80" w:type="dxa"/>
              <w:right w:w="100" w:type="dxa"/>
            </w:tcMar>
            <w:vAlign w:val="center"/>
          </w:tcPr>
          <w:p w14:paraId="395193BA" w14:textId="54B34B60" w:rsidR="00341695" w:rsidRPr="00341695" w:rsidRDefault="00341695" w:rsidP="00341695">
            <w:pPr>
              <w:spacing w:after="0"/>
              <w:rPr>
                <w:sz w:val="14"/>
              </w:rPr>
            </w:pPr>
            <w:r>
              <w:rPr>
                <w:sz w:val="14"/>
              </w:rPr>
              <w:t>Unit tests pass; authenticated browser scenarios skipped.</w:t>
            </w:r>
          </w:p>
        </w:tc>
        <w:tc>
          <w:tcPr>
            <w:tcW w:w="1250" w:type="pct"/>
            <w:shd w:val="clear" w:color="auto" w:fill="F2F6FA"/>
            <w:tcMar>
              <w:top w:w="80" w:type="dxa"/>
              <w:left w:w="100" w:type="dxa"/>
              <w:bottom w:w="80" w:type="dxa"/>
              <w:right w:w="100" w:type="dxa"/>
            </w:tcMar>
            <w:vAlign w:val="center"/>
          </w:tcPr>
          <w:p w14:paraId="099D1A1E" w14:textId="7D5F7724" w:rsidR="00341695" w:rsidRPr="00341695" w:rsidRDefault="00341695" w:rsidP="00341695">
            <w:pPr>
              <w:spacing w:after="0"/>
              <w:rPr>
                <w:sz w:val="14"/>
              </w:rPr>
            </w:pPr>
            <w:r>
              <w:rPr>
                <w:sz w:val="14"/>
              </w:rPr>
              <w:t>Enable disposable authenticated E2E and verify live database transitions.</w:t>
            </w:r>
          </w:p>
        </w:tc>
      </w:tr>
      <w:tr w:rsidR="00341695" w:rsidRPr="00341695" w14:paraId="57D12F9E"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6F5CC57F" w14:textId="526A950A" w:rsidR="00341695" w:rsidRPr="00341695" w:rsidRDefault="00341695" w:rsidP="00341695">
            <w:pPr>
              <w:spacing w:after="0"/>
              <w:rPr>
                <w:sz w:val="14"/>
              </w:rPr>
            </w:pPr>
            <w:r>
              <w:rPr>
                <w:sz w:val="14"/>
              </w:rPr>
              <w:t>FR-EVID-001 to 002</w:t>
            </w:r>
          </w:p>
        </w:tc>
        <w:tc>
          <w:tcPr>
            <w:tcW w:w="1250" w:type="pct"/>
            <w:tcMar>
              <w:top w:w="80" w:type="dxa"/>
              <w:left w:w="100" w:type="dxa"/>
              <w:bottom w:w="80" w:type="dxa"/>
              <w:right w:w="100" w:type="dxa"/>
            </w:tcMar>
            <w:vAlign w:val="center"/>
          </w:tcPr>
          <w:p w14:paraId="551194B1" w14:textId="5DE48F4D" w:rsidR="00341695" w:rsidRPr="00341695" w:rsidRDefault="00341695" w:rsidP="00341695">
            <w:pPr>
              <w:spacing w:after="0"/>
              <w:rPr>
                <w:sz w:val="14"/>
              </w:rPr>
            </w:pPr>
            <w:r>
              <w:rPr>
                <w:sz w:val="14"/>
              </w:rPr>
              <w:t>File signature, type, size, duration, ownership, S3 store/read/delete design.</w:t>
            </w:r>
          </w:p>
        </w:tc>
        <w:tc>
          <w:tcPr>
            <w:tcW w:w="1250" w:type="pct"/>
            <w:tcMar>
              <w:top w:w="80" w:type="dxa"/>
              <w:left w:w="100" w:type="dxa"/>
              <w:bottom w:w="80" w:type="dxa"/>
              <w:right w:w="100" w:type="dxa"/>
            </w:tcMar>
            <w:vAlign w:val="center"/>
          </w:tcPr>
          <w:p w14:paraId="1E82385F" w14:textId="245A61AE" w:rsidR="00341695" w:rsidRPr="00341695" w:rsidRDefault="00341695" w:rsidP="00341695">
            <w:pPr>
              <w:spacing w:after="0"/>
              <w:rPr>
                <w:sz w:val="14"/>
              </w:rPr>
            </w:pPr>
            <w:r>
              <w:rPr>
                <w:sz w:val="14"/>
              </w:rPr>
              <w:t>Code inspected and build passes.</w:t>
            </w:r>
          </w:p>
        </w:tc>
        <w:tc>
          <w:tcPr>
            <w:tcW w:w="1250" w:type="pct"/>
            <w:tcMar>
              <w:top w:w="80" w:type="dxa"/>
              <w:left w:w="100" w:type="dxa"/>
              <w:bottom w:w="80" w:type="dxa"/>
              <w:right w:w="100" w:type="dxa"/>
            </w:tcMar>
            <w:vAlign w:val="center"/>
          </w:tcPr>
          <w:p w14:paraId="04B967D6" w14:textId="3A62087C" w:rsidR="00341695" w:rsidRPr="00341695" w:rsidRDefault="00341695" w:rsidP="00341695">
            <w:pPr>
              <w:spacing w:after="0"/>
              <w:rPr>
                <w:sz w:val="14"/>
              </w:rPr>
            </w:pPr>
            <w:r>
              <w:rPr>
                <w:sz w:val="14"/>
              </w:rPr>
              <w:t>Capture/play/download 3-5 second clips on Chrome, Edge, Android, and iOS where supported.</w:t>
            </w:r>
          </w:p>
        </w:tc>
      </w:tr>
      <w:tr w:rsidR="00341695" w:rsidRPr="00341695" w14:paraId="044CA19A"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0F1CA70E" w14:textId="5DEC4055" w:rsidR="00341695" w:rsidRPr="00341695" w:rsidRDefault="00341695" w:rsidP="00341695">
            <w:pPr>
              <w:spacing w:after="0"/>
              <w:rPr>
                <w:sz w:val="14"/>
              </w:rPr>
            </w:pPr>
            <w:r>
              <w:rPr>
                <w:sz w:val="14"/>
              </w:rPr>
              <w:t>FR-SUB-001 to 003</w:t>
            </w:r>
          </w:p>
        </w:tc>
        <w:tc>
          <w:tcPr>
            <w:tcW w:w="1250" w:type="pct"/>
            <w:shd w:val="clear" w:color="auto" w:fill="F2F6FA"/>
            <w:tcMar>
              <w:top w:w="80" w:type="dxa"/>
              <w:left w:w="100" w:type="dxa"/>
              <w:bottom w:w="80" w:type="dxa"/>
              <w:right w:w="100" w:type="dxa"/>
            </w:tcMar>
            <w:vAlign w:val="center"/>
          </w:tcPr>
          <w:p w14:paraId="594171B7" w14:textId="4B6CDB10" w:rsidR="00341695" w:rsidRPr="00341695" w:rsidRDefault="00341695" w:rsidP="00341695">
            <w:pPr>
              <w:spacing w:after="0"/>
              <w:rPr>
                <w:sz w:val="14"/>
              </w:rPr>
            </w:pPr>
            <w:r>
              <w:rPr>
                <w:sz w:val="14"/>
              </w:rPr>
              <w:t>Free five-quiz rule, Pro unlimited/AI rule, webhook HMAC/mode/parser/refund tests.</w:t>
            </w:r>
          </w:p>
        </w:tc>
        <w:tc>
          <w:tcPr>
            <w:tcW w:w="1250" w:type="pct"/>
            <w:shd w:val="clear" w:color="auto" w:fill="F2F6FA"/>
            <w:tcMar>
              <w:top w:w="80" w:type="dxa"/>
              <w:left w:w="100" w:type="dxa"/>
              <w:bottom w:w="80" w:type="dxa"/>
              <w:right w:w="100" w:type="dxa"/>
            </w:tcMar>
            <w:vAlign w:val="center"/>
          </w:tcPr>
          <w:p w14:paraId="3EB46B12" w14:textId="2A1CDB04" w:rsidR="00341695" w:rsidRPr="00341695" w:rsidRDefault="00341695" w:rsidP="00341695">
            <w:pPr>
              <w:spacing w:after="0"/>
              <w:rPr>
                <w:sz w:val="14"/>
              </w:rPr>
            </w:pPr>
            <w:r>
              <w:rPr>
                <w:sz w:val="14"/>
              </w:rPr>
              <w:t>Unit tests pass; PayMongo test mode only.</w:t>
            </w:r>
          </w:p>
        </w:tc>
        <w:tc>
          <w:tcPr>
            <w:tcW w:w="1250" w:type="pct"/>
            <w:shd w:val="clear" w:color="auto" w:fill="F2F6FA"/>
            <w:tcMar>
              <w:top w:w="80" w:type="dxa"/>
              <w:left w:w="100" w:type="dxa"/>
              <w:bottom w:w="80" w:type="dxa"/>
              <w:right w:w="100" w:type="dxa"/>
            </w:tcMar>
            <w:vAlign w:val="center"/>
          </w:tcPr>
          <w:p w14:paraId="2A7C7977" w14:textId="300AF901" w:rsidR="00341695" w:rsidRPr="00341695" w:rsidRDefault="00341695" w:rsidP="00341695">
            <w:pPr>
              <w:spacing w:after="0"/>
              <w:rPr>
                <w:sz w:val="14"/>
              </w:rPr>
            </w:pPr>
            <w:r>
              <w:rPr>
                <w:sz w:val="14"/>
              </w:rPr>
              <w:t>Signed provider webhook and subscription persistence walkthrough.</w:t>
            </w:r>
          </w:p>
        </w:tc>
      </w:tr>
      <w:tr w:rsidR="00341695" w:rsidRPr="00341695" w14:paraId="61DA71E7"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0AE03C7B" w14:textId="2FFF58F5" w:rsidR="00341695" w:rsidRPr="00341695" w:rsidRDefault="00341695" w:rsidP="00341695">
            <w:pPr>
              <w:spacing w:after="0"/>
              <w:rPr>
                <w:sz w:val="14"/>
              </w:rPr>
            </w:pPr>
            <w:r>
              <w:rPr>
                <w:sz w:val="14"/>
              </w:rPr>
              <w:lastRenderedPageBreak/>
              <w:t>FR-ACCOUNT-001 to 002</w:t>
            </w:r>
          </w:p>
        </w:tc>
        <w:tc>
          <w:tcPr>
            <w:tcW w:w="1250" w:type="pct"/>
            <w:tcMar>
              <w:top w:w="80" w:type="dxa"/>
              <w:left w:w="100" w:type="dxa"/>
              <w:bottom w:w="80" w:type="dxa"/>
              <w:right w:w="100" w:type="dxa"/>
            </w:tcMar>
            <w:vAlign w:val="center"/>
          </w:tcPr>
          <w:p w14:paraId="577D029D" w14:textId="72046E51" w:rsidR="00341695" w:rsidRPr="00341695" w:rsidRDefault="00341695" w:rsidP="00341695">
            <w:pPr>
              <w:spacing w:after="0"/>
              <w:rPr>
                <w:sz w:val="14"/>
              </w:rPr>
            </w:pPr>
            <w:r>
              <w:rPr>
                <w:sz w:val="14"/>
              </w:rPr>
              <w:t>Recovery UI, anti-enumeration design, session revocation, safe notification destinations.</w:t>
            </w:r>
          </w:p>
        </w:tc>
        <w:tc>
          <w:tcPr>
            <w:tcW w:w="1250" w:type="pct"/>
            <w:tcMar>
              <w:top w:w="80" w:type="dxa"/>
              <w:left w:w="100" w:type="dxa"/>
              <w:bottom w:w="80" w:type="dxa"/>
              <w:right w:w="100" w:type="dxa"/>
            </w:tcMar>
            <w:vAlign w:val="center"/>
          </w:tcPr>
          <w:p w14:paraId="71DA2942" w14:textId="2F0905EC" w:rsidR="00341695" w:rsidRPr="00341695" w:rsidRDefault="00341695" w:rsidP="00341695">
            <w:pPr>
              <w:spacing w:after="0"/>
              <w:rPr>
                <w:sz w:val="14"/>
              </w:rPr>
            </w:pPr>
            <w:r>
              <w:rPr>
                <w:sz w:val="14"/>
              </w:rPr>
              <w:t>Unit/public browser checks pass.</w:t>
            </w:r>
          </w:p>
        </w:tc>
        <w:tc>
          <w:tcPr>
            <w:tcW w:w="1250" w:type="pct"/>
            <w:tcMar>
              <w:top w:w="80" w:type="dxa"/>
              <w:left w:w="100" w:type="dxa"/>
              <w:bottom w:w="80" w:type="dxa"/>
              <w:right w:w="100" w:type="dxa"/>
            </w:tcMar>
            <w:vAlign w:val="center"/>
          </w:tcPr>
          <w:p w14:paraId="596DBC37" w14:textId="0835092D" w:rsidR="00341695" w:rsidRPr="00341695" w:rsidRDefault="00341695" w:rsidP="00341695">
            <w:pPr>
              <w:spacing w:after="0"/>
              <w:rPr>
                <w:sz w:val="14"/>
              </w:rPr>
            </w:pPr>
            <w:r>
              <w:rPr>
                <w:sz w:val="14"/>
              </w:rPr>
              <w:t>Mailbox delivery, reset from second session, notification navigation by role.</w:t>
            </w:r>
          </w:p>
        </w:tc>
      </w:tr>
      <w:tr w:rsidR="00341695" w:rsidRPr="00341695" w14:paraId="2BADB8D5"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1450A8A7" w14:textId="75ADC009" w:rsidR="00341695" w:rsidRPr="00341695" w:rsidRDefault="00341695" w:rsidP="00341695">
            <w:pPr>
              <w:spacing w:after="0"/>
              <w:rPr>
                <w:sz w:val="14"/>
              </w:rPr>
            </w:pPr>
            <w:r>
              <w:rPr>
                <w:sz w:val="14"/>
              </w:rPr>
              <w:t>FR-DEVICE-001</w:t>
            </w:r>
          </w:p>
        </w:tc>
        <w:tc>
          <w:tcPr>
            <w:tcW w:w="1250" w:type="pct"/>
            <w:shd w:val="clear" w:color="auto" w:fill="F2F6FA"/>
            <w:tcMar>
              <w:top w:w="80" w:type="dxa"/>
              <w:left w:w="100" w:type="dxa"/>
              <w:bottom w:w="80" w:type="dxa"/>
              <w:right w:w="100" w:type="dxa"/>
            </w:tcMar>
            <w:vAlign w:val="center"/>
          </w:tcPr>
          <w:p w14:paraId="7562BA33" w14:textId="25AD1E6B" w:rsidR="00341695" w:rsidRPr="00341695" w:rsidRDefault="00341695" w:rsidP="00341695">
            <w:pPr>
              <w:spacing w:after="0"/>
              <w:rPr>
                <w:sz w:val="14"/>
              </w:rPr>
            </w:pPr>
            <w:r>
              <w:rPr>
                <w:sz w:val="14"/>
              </w:rPr>
              <w:t>Desktop/mobile user-agent normalization and strict/reduced/unsupported decisions.</w:t>
            </w:r>
          </w:p>
        </w:tc>
        <w:tc>
          <w:tcPr>
            <w:tcW w:w="1250" w:type="pct"/>
            <w:shd w:val="clear" w:color="auto" w:fill="F2F6FA"/>
            <w:tcMar>
              <w:top w:w="80" w:type="dxa"/>
              <w:left w:w="100" w:type="dxa"/>
              <w:bottom w:w="80" w:type="dxa"/>
              <w:right w:w="100" w:type="dxa"/>
            </w:tcMar>
            <w:vAlign w:val="center"/>
          </w:tcPr>
          <w:p w14:paraId="678E24D2" w14:textId="7D74C02A" w:rsidR="00341695" w:rsidRPr="00341695" w:rsidRDefault="00341695" w:rsidP="00341695">
            <w:pPr>
              <w:spacing w:after="0"/>
              <w:rPr>
                <w:sz w:val="14"/>
              </w:rPr>
            </w:pPr>
            <w:r>
              <w:rPr>
                <w:sz w:val="14"/>
              </w:rPr>
              <w:t>4 device-capability unit tests pass.</w:t>
            </w:r>
          </w:p>
        </w:tc>
        <w:tc>
          <w:tcPr>
            <w:tcW w:w="1250" w:type="pct"/>
            <w:shd w:val="clear" w:color="auto" w:fill="F2F6FA"/>
            <w:tcMar>
              <w:top w:w="80" w:type="dxa"/>
              <w:left w:w="100" w:type="dxa"/>
              <w:bottom w:w="80" w:type="dxa"/>
              <w:right w:w="100" w:type="dxa"/>
            </w:tcMar>
            <w:vAlign w:val="center"/>
          </w:tcPr>
          <w:p w14:paraId="53277483" w14:textId="02FD0E89" w:rsidR="00341695" w:rsidRPr="00341695" w:rsidRDefault="00341695" w:rsidP="00341695">
            <w:pPr>
              <w:spacing w:after="0"/>
              <w:rPr>
                <w:sz w:val="14"/>
              </w:rPr>
            </w:pPr>
            <w:r>
              <w:rPr>
                <w:sz w:val="14"/>
              </w:rPr>
              <w:t>Real device/browser capability matrix.</w:t>
            </w:r>
          </w:p>
        </w:tc>
      </w:tr>
      <w:tr w:rsidR="00341695" w:rsidRPr="00341695" w14:paraId="785ECEFE"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429884CB" w14:textId="41235A3D" w:rsidR="00341695" w:rsidRPr="00341695" w:rsidRDefault="00341695" w:rsidP="00341695">
            <w:pPr>
              <w:spacing w:after="0"/>
              <w:rPr>
                <w:sz w:val="14"/>
              </w:rPr>
            </w:pPr>
            <w:r>
              <w:rPr>
                <w:sz w:val="14"/>
              </w:rPr>
              <w:t>Performance/availability</w:t>
            </w:r>
          </w:p>
        </w:tc>
        <w:tc>
          <w:tcPr>
            <w:tcW w:w="1250" w:type="pct"/>
            <w:tcMar>
              <w:top w:w="80" w:type="dxa"/>
              <w:left w:w="100" w:type="dxa"/>
              <w:bottom w:w="80" w:type="dxa"/>
              <w:right w:w="100" w:type="dxa"/>
            </w:tcMar>
            <w:vAlign w:val="center"/>
          </w:tcPr>
          <w:p w14:paraId="702B292C" w14:textId="0449A00C" w:rsidR="00341695" w:rsidRPr="00341695" w:rsidRDefault="00341695" w:rsidP="00341695">
            <w:pPr>
              <w:spacing w:after="0"/>
              <w:rPr>
                <w:sz w:val="14"/>
              </w:rPr>
            </w:pPr>
            <w:r>
              <w:rPr>
                <w:sz w:val="14"/>
              </w:rPr>
              <w:t>Production build, Redis/S3 health dependency, Docker healthcheck, migration/preflight scripts.</w:t>
            </w:r>
          </w:p>
        </w:tc>
        <w:tc>
          <w:tcPr>
            <w:tcW w:w="1250" w:type="pct"/>
            <w:tcMar>
              <w:top w:w="80" w:type="dxa"/>
              <w:left w:w="100" w:type="dxa"/>
              <w:bottom w:w="80" w:type="dxa"/>
              <w:right w:w="100" w:type="dxa"/>
            </w:tcMar>
            <w:vAlign w:val="center"/>
          </w:tcPr>
          <w:p w14:paraId="42D77D7D" w14:textId="178D9439" w:rsidR="00341695" w:rsidRPr="00341695" w:rsidRDefault="00341695" w:rsidP="00341695">
            <w:pPr>
              <w:spacing w:after="0"/>
              <w:rPr>
                <w:sz w:val="14"/>
              </w:rPr>
            </w:pPr>
            <w:r>
              <w:rPr>
                <w:sz w:val="14"/>
              </w:rPr>
              <w:t>Build passes.</w:t>
            </w:r>
          </w:p>
        </w:tc>
        <w:tc>
          <w:tcPr>
            <w:tcW w:w="1250" w:type="pct"/>
            <w:tcMar>
              <w:top w:w="80" w:type="dxa"/>
              <w:left w:w="100" w:type="dxa"/>
              <w:bottom w:w="80" w:type="dxa"/>
              <w:right w:w="100" w:type="dxa"/>
            </w:tcMar>
            <w:vAlign w:val="center"/>
          </w:tcPr>
          <w:p w14:paraId="5FF5EBAA" w14:textId="2D7C1A76" w:rsidR="00341695" w:rsidRPr="00341695" w:rsidRDefault="00341695" w:rsidP="00341695">
            <w:pPr>
              <w:spacing w:after="0"/>
              <w:rPr>
                <w:sz w:val="14"/>
              </w:rPr>
            </w:pPr>
            <w:r>
              <w:rPr>
                <w:sz w:val="14"/>
              </w:rPr>
              <w:t>Formal load, latency, failover, recovery-time, and stable-host monitoring evidence.</w:t>
            </w:r>
          </w:p>
        </w:tc>
      </w:tr>
    </w:tbl>
    <w:p w14:paraId="65E3B275" w14:textId="77777777" w:rsidR="00341695" w:rsidRDefault="00341695" w:rsidP="00341695"/>
    <w:p w14:paraId="5063939F" w14:textId="17232C35" w:rsidR="00341695" w:rsidRDefault="00341695" w:rsidP="00341695">
      <w:pPr>
        <w:pStyle w:val="Heading1"/>
      </w:pPr>
      <w:r w:rsidRPr="00341695">
        <w:t>5. Detailed Test Case Specification</w:t>
      </w:r>
    </w:p>
    <w:p w14:paraId="196B17BC" w14:textId="3C7A530D" w:rsidR="00341695" w:rsidRDefault="00341695" w:rsidP="00341695">
      <w:pPr>
        <w:pStyle w:val="Heading2"/>
      </w:pPr>
      <w:r w:rsidRPr="00341695">
        <w:t>5.1 Authentication, Security, and Account Tests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341695" w:rsidRPr="00341695" w14:paraId="7FDAB655" w14:textId="77777777" w:rsidTr="00341695">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20F0F4D0" w14:textId="6EF73A54" w:rsidR="00341695" w:rsidRPr="00341695" w:rsidRDefault="00341695" w:rsidP="00341695">
            <w:pPr>
              <w:spacing w:after="0"/>
              <w:jc w:val="center"/>
              <w:rPr>
                <w:b/>
                <w:color w:val="FFFFFF"/>
                <w:sz w:val="15"/>
              </w:rPr>
            </w:pPr>
            <w:r>
              <w:rPr>
                <w:b/>
                <w:color w:val="FFFFFF"/>
                <w:sz w:val="15"/>
              </w:rPr>
              <w:t>ID</w:t>
            </w:r>
          </w:p>
        </w:tc>
        <w:tc>
          <w:tcPr>
            <w:tcW w:w="1250" w:type="pct"/>
            <w:shd w:val="clear" w:color="auto" w:fill="1F4E78"/>
            <w:tcMar>
              <w:top w:w="80" w:type="dxa"/>
              <w:left w:w="100" w:type="dxa"/>
              <w:bottom w:w="80" w:type="dxa"/>
              <w:right w:w="100" w:type="dxa"/>
            </w:tcMar>
            <w:vAlign w:val="center"/>
          </w:tcPr>
          <w:p w14:paraId="56EC8164" w14:textId="1D858DBF" w:rsidR="00341695" w:rsidRPr="00341695" w:rsidRDefault="00341695" w:rsidP="00341695">
            <w:pPr>
              <w:spacing w:after="0"/>
              <w:jc w:val="center"/>
              <w:rPr>
                <w:b/>
                <w:color w:val="FFFFFF"/>
                <w:sz w:val="15"/>
              </w:rPr>
            </w:pPr>
            <w:r>
              <w:rPr>
                <w:b/>
                <w:color w:val="FFFFFF"/>
                <w:sz w:val="15"/>
              </w:rPr>
              <w:t>Scenario</w:t>
            </w:r>
          </w:p>
        </w:tc>
        <w:tc>
          <w:tcPr>
            <w:tcW w:w="1250" w:type="pct"/>
            <w:shd w:val="clear" w:color="auto" w:fill="1F4E78"/>
            <w:tcMar>
              <w:top w:w="80" w:type="dxa"/>
              <w:left w:w="100" w:type="dxa"/>
              <w:bottom w:w="80" w:type="dxa"/>
              <w:right w:w="100" w:type="dxa"/>
            </w:tcMar>
            <w:vAlign w:val="center"/>
          </w:tcPr>
          <w:p w14:paraId="4A2CAB26" w14:textId="279B9B26" w:rsidR="00341695" w:rsidRPr="00341695" w:rsidRDefault="00341695" w:rsidP="00341695">
            <w:pPr>
              <w:spacing w:after="0"/>
              <w:jc w:val="center"/>
              <w:rPr>
                <w:b/>
                <w:color w:val="FFFFFF"/>
                <w:sz w:val="15"/>
              </w:rPr>
            </w:pPr>
            <w:r>
              <w:rPr>
                <w:b/>
                <w:color w:val="FFFFFF"/>
                <w:sz w:val="15"/>
              </w:rPr>
              <w:t>Expected Result</w:t>
            </w:r>
          </w:p>
        </w:tc>
        <w:tc>
          <w:tcPr>
            <w:tcW w:w="1250" w:type="pct"/>
            <w:shd w:val="clear" w:color="auto" w:fill="1F4E78"/>
            <w:tcMar>
              <w:top w:w="80" w:type="dxa"/>
              <w:left w:w="100" w:type="dxa"/>
              <w:bottom w:w="80" w:type="dxa"/>
              <w:right w:w="100" w:type="dxa"/>
            </w:tcMar>
            <w:vAlign w:val="center"/>
          </w:tcPr>
          <w:p w14:paraId="2EAEB822" w14:textId="179BD494" w:rsidR="00341695" w:rsidRPr="00341695" w:rsidRDefault="00341695" w:rsidP="00341695">
            <w:pPr>
              <w:spacing w:after="0"/>
              <w:jc w:val="center"/>
              <w:rPr>
                <w:b/>
                <w:color w:val="FFFFFF"/>
                <w:sz w:val="15"/>
              </w:rPr>
            </w:pPr>
            <w:r>
              <w:rPr>
                <w:b/>
                <w:color w:val="FFFFFF"/>
                <w:sz w:val="15"/>
              </w:rPr>
              <w:t>Status</w:t>
            </w:r>
          </w:p>
        </w:tc>
      </w:tr>
      <w:tr w:rsidR="00341695" w:rsidRPr="00341695" w14:paraId="57242E5D"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0491CDBF" w14:textId="5036E817" w:rsidR="00341695" w:rsidRPr="00341695" w:rsidRDefault="00341695" w:rsidP="00341695">
            <w:pPr>
              <w:spacing w:after="0"/>
              <w:rPr>
                <w:sz w:val="15"/>
              </w:rPr>
            </w:pPr>
            <w:r>
              <w:rPr>
                <w:sz w:val="15"/>
              </w:rPr>
              <w:t>TC-AUTH-001</w:t>
            </w:r>
          </w:p>
        </w:tc>
        <w:tc>
          <w:tcPr>
            <w:tcW w:w="1250" w:type="pct"/>
            <w:tcMar>
              <w:top w:w="80" w:type="dxa"/>
              <w:left w:w="100" w:type="dxa"/>
              <w:bottom w:w="80" w:type="dxa"/>
              <w:right w:w="100" w:type="dxa"/>
            </w:tcMar>
            <w:vAlign w:val="center"/>
          </w:tcPr>
          <w:p w14:paraId="688EDD65" w14:textId="65728847" w:rsidR="00341695" w:rsidRPr="00341695" w:rsidRDefault="00341695" w:rsidP="00341695">
            <w:pPr>
              <w:spacing w:after="0"/>
              <w:rPr>
                <w:sz w:val="15"/>
              </w:rPr>
            </w:pPr>
            <w:r>
              <w:rPr>
                <w:sz w:val="15"/>
              </w:rPr>
              <w:t>Register with a weak password.</w:t>
            </w:r>
          </w:p>
        </w:tc>
        <w:tc>
          <w:tcPr>
            <w:tcW w:w="1250" w:type="pct"/>
            <w:tcMar>
              <w:top w:w="80" w:type="dxa"/>
              <w:left w:w="100" w:type="dxa"/>
              <w:bottom w:w="80" w:type="dxa"/>
              <w:right w:w="100" w:type="dxa"/>
            </w:tcMar>
            <w:vAlign w:val="center"/>
          </w:tcPr>
          <w:p w14:paraId="4BD050B2" w14:textId="75E30865" w:rsidR="00341695" w:rsidRPr="00341695" w:rsidRDefault="00341695" w:rsidP="00341695">
            <w:pPr>
              <w:spacing w:after="0"/>
              <w:rPr>
                <w:sz w:val="15"/>
              </w:rPr>
            </w:pPr>
            <w:r>
              <w:rPr>
                <w:sz w:val="15"/>
              </w:rPr>
              <w:t>HTTP validation rejects the request before persistence.</w:t>
            </w:r>
          </w:p>
        </w:tc>
        <w:tc>
          <w:tcPr>
            <w:tcW w:w="1250" w:type="pct"/>
            <w:tcMar>
              <w:top w:w="80" w:type="dxa"/>
              <w:left w:w="100" w:type="dxa"/>
              <w:bottom w:w="80" w:type="dxa"/>
              <w:right w:w="100" w:type="dxa"/>
            </w:tcMar>
            <w:vAlign w:val="center"/>
          </w:tcPr>
          <w:p w14:paraId="11B490D0" w14:textId="21C60D85" w:rsidR="00341695" w:rsidRPr="00341695" w:rsidRDefault="00341695" w:rsidP="00341695">
            <w:pPr>
              <w:spacing w:after="0"/>
              <w:rPr>
                <w:sz w:val="15"/>
              </w:rPr>
            </w:pPr>
            <w:r>
              <w:rPr>
                <w:sz w:val="15"/>
              </w:rPr>
              <w:t>PASS - unit/browser.</w:t>
            </w:r>
          </w:p>
        </w:tc>
      </w:tr>
      <w:tr w:rsidR="00341695" w:rsidRPr="00341695" w14:paraId="139A7F42"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22138579" w14:textId="4601607D" w:rsidR="00341695" w:rsidRPr="00341695" w:rsidRDefault="00341695" w:rsidP="00341695">
            <w:pPr>
              <w:spacing w:after="0"/>
              <w:rPr>
                <w:sz w:val="15"/>
              </w:rPr>
            </w:pPr>
            <w:r>
              <w:rPr>
                <w:sz w:val="15"/>
              </w:rPr>
              <w:t>TC-AUTH-002</w:t>
            </w:r>
          </w:p>
        </w:tc>
        <w:tc>
          <w:tcPr>
            <w:tcW w:w="1250" w:type="pct"/>
            <w:shd w:val="clear" w:color="auto" w:fill="F2F6FA"/>
            <w:tcMar>
              <w:top w:w="80" w:type="dxa"/>
              <w:left w:w="100" w:type="dxa"/>
              <w:bottom w:w="80" w:type="dxa"/>
              <w:right w:w="100" w:type="dxa"/>
            </w:tcMar>
            <w:vAlign w:val="center"/>
          </w:tcPr>
          <w:p w14:paraId="61F424B5" w14:textId="3DDF6597" w:rsidR="00341695" w:rsidRPr="00341695" w:rsidRDefault="00341695" w:rsidP="00341695">
            <w:pPr>
              <w:spacing w:after="0"/>
              <w:rPr>
                <w:sz w:val="15"/>
              </w:rPr>
            </w:pPr>
            <w:r>
              <w:rPr>
                <w:sz w:val="15"/>
              </w:rPr>
              <w:t>Log in with valid credentials and role.</w:t>
            </w:r>
          </w:p>
        </w:tc>
        <w:tc>
          <w:tcPr>
            <w:tcW w:w="1250" w:type="pct"/>
            <w:shd w:val="clear" w:color="auto" w:fill="F2F6FA"/>
            <w:tcMar>
              <w:top w:w="80" w:type="dxa"/>
              <w:left w:w="100" w:type="dxa"/>
              <w:bottom w:w="80" w:type="dxa"/>
              <w:right w:w="100" w:type="dxa"/>
            </w:tcMar>
            <w:vAlign w:val="center"/>
          </w:tcPr>
          <w:p w14:paraId="6E3124F8" w14:textId="3E4924F4" w:rsidR="00341695" w:rsidRPr="00341695" w:rsidRDefault="00341695" w:rsidP="00341695">
            <w:pPr>
              <w:spacing w:after="0"/>
              <w:rPr>
                <w:sz w:val="15"/>
              </w:rPr>
            </w:pPr>
            <w:r>
              <w:rPr>
                <w:sz w:val="15"/>
              </w:rPr>
              <w:t>Correct HttpOnly role cookie and dashboard access.</w:t>
            </w:r>
          </w:p>
        </w:tc>
        <w:tc>
          <w:tcPr>
            <w:tcW w:w="1250" w:type="pct"/>
            <w:shd w:val="clear" w:color="auto" w:fill="F2F6FA"/>
            <w:tcMar>
              <w:top w:w="80" w:type="dxa"/>
              <w:left w:w="100" w:type="dxa"/>
              <w:bottom w:w="80" w:type="dxa"/>
              <w:right w:w="100" w:type="dxa"/>
            </w:tcMar>
            <w:vAlign w:val="center"/>
          </w:tcPr>
          <w:p w14:paraId="6E64298A" w14:textId="171B68FA" w:rsidR="00341695" w:rsidRPr="00341695" w:rsidRDefault="00341695" w:rsidP="00341695">
            <w:pPr>
              <w:spacing w:after="0"/>
              <w:rPr>
                <w:sz w:val="15"/>
              </w:rPr>
            </w:pPr>
            <w:r>
              <w:rPr>
                <w:sz w:val="15"/>
              </w:rPr>
              <w:t>Pending authenticated integration.</w:t>
            </w:r>
          </w:p>
        </w:tc>
      </w:tr>
      <w:tr w:rsidR="00341695" w:rsidRPr="00341695" w14:paraId="3DB06725"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2910BEA6" w14:textId="11970B7A" w:rsidR="00341695" w:rsidRPr="00341695" w:rsidRDefault="00341695" w:rsidP="00341695">
            <w:pPr>
              <w:spacing w:after="0"/>
              <w:rPr>
                <w:sz w:val="15"/>
              </w:rPr>
            </w:pPr>
            <w:r>
              <w:rPr>
                <w:sz w:val="15"/>
              </w:rPr>
              <w:t>TC-AUTH-003</w:t>
            </w:r>
          </w:p>
        </w:tc>
        <w:tc>
          <w:tcPr>
            <w:tcW w:w="1250" w:type="pct"/>
            <w:tcMar>
              <w:top w:w="80" w:type="dxa"/>
              <w:left w:w="100" w:type="dxa"/>
              <w:bottom w:w="80" w:type="dxa"/>
              <w:right w:w="100" w:type="dxa"/>
            </w:tcMar>
            <w:vAlign w:val="center"/>
          </w:tcPr>
          <w:p w14:paraId="026EBE93" w14:textId="6A9FF3D3" w:rsidR="00341695" w:rsidRPr="00341695" w:rsidRDefault="00341695" w:rsidP="00341695">
            <w:pPr>
              <w:spacing w:after="0"/>
              <w:rPr>
                <w:sz w:val="15"/>
              </w:rPr>
            </w:pPr>
            <w:r>
              <w:rPr>
                <w:sz w:val="15"/>
              </w:rPr>
              <w:t>Request password reset for known and unknown email.</w:t>
            </w:r>
          </w:p>
        </w:tc>
        <w:tc>
          <w:tcPr>
            <w:tcW w:w="1250" w:type="pct"/>
            <w:tcMar>
              <w:top w:w="80" w:type="dxa"/>
              <w:left w:w="100" w:type="dxa"/>
              <w:bottom w:w="80" w:type="dxa"/>
              <w:right w:w="100" w:type="dxa"/>
            </w:tcMar>
            <w:vAlign w:val="center"/>
          </w:tcPr>
          <w:p w14:paraId="6D91BFD4" w14:textId="1559E1D0" w:rsidR="00341695" w:rsidRPr="00341695" w:rsidRDefault="00341695" w:rsidP="00341695">
            <w:pPr>
              <w:spacing w:after="0"/>
              <w:rPr>
                <w:sz w:val="15"/>
              </w:rPr>
            </w:pPr>
            <w:r>
              <w:rPr>
                <w:sz w:val="15"/>
              </w:rPr>
              <w:t>Generic response prevents account enumeration; known account receives OTP.</w:t>
            </w:r>
          </w:p>
        </w:tc>
        <w:tc>
          <w:tcPr>
            <w:tcW w:w="1250" w:type="pct"/>
            <w:tcMar>
              <w:top w:w="80" w:type="dxa"/>
              <w:left w:w="100" w:type="dxa"/>
              <w:bottom w:w="80" w:type="dxa"/>
              <w:right w:w="100" w:type="dxa"/>
            </w:tcMar>
            <w:vAlign w:val="center"/>
          </w:tcPr>
          <w:p w14:paraId="0B790B3A" w14:textId="34389B37" w:rsidR="00341695" w:rsidRPr="00341695" w:rsidRDefault="00341695" w:rsidP="00341695">
            <w:pPr>
              <w:spacing w:after="0"/>
              <w:rPr>
                <w:sz w:val="15"/>
              </w:rPr>
            </w:pPr>
            <w:r>
              <w:rPr>
                <w:sz w:val="15"/>
              </w:rPr>
              <w:t>Public UI pass; SMTP pending.</w:t>
            </w:r>
          </w:p>
        </w:tc>
      </w:tr>
      <w:tr w:rsidR="00341695" w:rsidRPr="00341695" w14:paraId="4B17791F"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3371BD53" w14:textId="7AA75EB9" w:rsidR="00341695" w:rsidRPr="00341695" w:rsidRDefault="00341695" w:rsidP="00341695">
            <w:pPr>
              <w:spacing w:after="0"/>
              <w:rPr>
                <w:sz w:val="15"/>
              </w:rPr>
            </w:pPr>
            <w:r>
              <w:rPr>
                <w:sz w:val="15"/>
              </w:rPr>
              <w:t>TC-AUTH-004</w:t>
            </w:r>
          </w:p>
        </w:tc>
        <w:tc>
          <w:tcPr>
            <w:tcW w:w="1250" w:type="pct"/>
            <w:shd w:val="clear" w:color="auto" w:fill="F2F6FA"/>
            <w:tcMar>
              <w:top w:w="80" w:type="dxa"/>
              <w:left w:w="100" w:type="dxa"/>
              <w:bottom w:w="80" w:type="dxa"/>
              <w:right w:w="100" w:type="dxa"/>
            </w:tcMar>
            <w:vAlign w:val="center"/>
          </w:tcPr>
          <w:p w14:paraId="2D78EC8D" w14:textId="01E9E5EF" w:rsidR="00341695" w:rsidRPr="00341695" w:rsidRDefault="00341695" w:rsidP="00341695">
            <w:pPr>
              <w:spacing w:after="0"/>
              <w:rPr>
                <w:sz w:val="15"/>
              </w:rPr>
            </w:pPr>
            <w:r>
              <w:rPr>
                <w:sz w:val="15"/>
              </w:rPr>
              <w:t>Reset password, then reuse an older session.</w:t>
            </w:r>
          </w:p>
        </w:tc>
        <w:tc>
          <w:tcPr>
            <w:tcW w:w="1250" w:type="pct"/>
            <w:shd w:val="clear" w:color="auto" w:fill="F2F6FA"/>
            <w:tcMar>
              <w:top w:w="80" w:type="dxa"/>
              <w:left w:w="100" w:type="dxa"/>
              <w:bottom w:w="80" w:type="dxa"/>
              <w:right w:w="100" w:type="dxa"/>
            </w:tcMar>
            <w:vAlign w:val="center"/>
          </w:tcPr>
          <w:p w14:paraId="13179712" w14:textId="0526A5B8" w:rsidR="00341695" w:rsidRPr="00341695" w:rsidRDefault="00341695" w:rsidP="00341695">
            <w:pPr>
              <w:spacing w:after="0"/>
              <w:rPr>
                <w:sz w:val="15"/>
              </w:rPr>
            </w:pPr>
            <w:r>
              <w:rPr>
                <w:sz w:val="15"/>
              </w:rPr>
              <w:t>New password succeeds and old sessionVersion is rejected.</w:t>
            </w:r>
          </w:p>
        </w:tc>
        <w:tc>
          <w:tcPr>
            <w:tcW w:w="1250" w:type="pct"/>
            <w:shd w:val="clear" w:color="auto" w:fill="F2F6FA"/>
            <w:tcMar>
              <w:top w:w="80" w:type="dxa"/>
              <w:left w:w="100" w:type="dxa"/>
              <w:bottom w:w="80" w:type="dxa"/>
              <w:right w:w="100" w:type="dxa"/>
            </w:tcMar>
            <w:vAlign w:val="center"/>
          </w:tcPr>
          <w:p w14:paraId="0B0B49B6" w14:textId="36B0378C" w:rsidR="00341695" w:rsidRPr="00341695" w:rsidRDefault="00341695" w:rsidP="00341695">
            <w:pPr>
              <w:spacing w:after="0"/>
              <w:rPr>
                <w:sz w:val="15"/>
              </w:rPr>
            </w:pPr>
            <w:r>
              <w:rPr>
                <w:sz w:val="15"/>
              </w:rPr>
              <w:t>Pending authenticated integration.</w:t>
            </w:r>
          </w:p>
        </w:tc>
      </w:tr>
      <w:tr w:rsidR="00341695" w:rsidRPr="00341695" w14:paraId="213AB38E"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5E8E8854" w14:textId="214FCD12" w:rsidR="00341695" w:rsidRPr="00341695" w:rsidRDefault="00341695" w:rsidP="00341695">
            <w:pPr>
              <w:spacing w:after="0"/>
              <w:rPr>
                <w:sz w:val="15"/>
              </w:rPr>
            </w:pPr>
            <w:r>
              <w:rPr>
                <w:sz w:val="15"/>
              </w:rPr>
              <w:t>TC-AUTH-005</w:t>
            </w:r>
          </w:p>
        </w:tc>
        <w:tc>
          <w:tcPr>
            <w:tcW w:w="1250" w:type="pct"/>
            <w:tcMar>
              <w:top w:w="80" w:type="dxa"/>
              <w:left w:w="100" w:type="dxa"/>
              <w:bottom w:w="80" w:type="dxa"/>
              <w:right w:w="100" w:type="dxa"/>
            </w:tcMar>
            <w:vAlign w:val="center"/>
          </w:tcPr>
          <w:p w14:paraId="1D10F834" w14:textId="0D7AE038" w:rsidR="00341695" w:rsidRPr="00341695" w:rsidRDefault="00341695" w:rsidP="00341695">
            <w:pPr>
              <w:spacing w:after="0"/>
              <w:rPr>
                <w:sz w:val="15"/>
              </w:rPr>
            </w:pPr>
            <w:r>
              <w:rPr>
                <w:sz w:val="15"/>
              </w:rPr>
              <w:t>Student requests teacher/admin API.</w:t>
            </w:r>
          </w:p>
        </w:tc>
        <w:tc>
          <w:tcPr>
            <w:tcW w:w="1250" w:type="pct"/>
            <w:tcMar>
              <w:top w:w="80" w:type="dxa"/>
              <w:left w:w="100" w:type="dxa"/>
              <w:bottom w:w="80" w:type="dxa"/>
              <w:right w:w="100" w:type="dxa"/>
            </w:tcMar>
            <w:vAlign w:val="center"/>
          </w:tcPr>
          <w:p w14:paraId="2F0E95C5" w14:textId="3DF86C0E" w:rsidR="00341695" w:rsidRPr="00341695" w:rsidRDefault="00341695" w:rsidP="00341695">
            <w:pPr>
              <w:spacing w:after="0"/>
              <w:rPr>
                <w:sz w:val="15"/>
              </w:rPr>
            </w:pPr>
            <w:r>
              <w:rPr>
                <w:sz w:val="15"/>
              </w:rPr>
              <w:t>HTTP 401/403 without protected data.</w:t>
            </w:r>
          </w:p>
        </w:tc>
        <w:tc>
          <w:tcPr>
            <w:tcW w:w="1250" w:type="pct"/>
            <w:tcMar>
              <w:top w:w="80" w:type="dxa"/>
              <w:left w:w="100" w:type="dxa"/>
              <w:bottom w:w="80" w:type="dxa"/>
              <w:right w:w="100" w:type="dxa"/>
            </w:tcMar>
            <w:vAlign w:val="center"/>
          </w:tcPr>
          <w:p w14:paraId="5D9466DA" w14:textId="7E563943" w:rsidR="00341695" w:rsidRPr="00341695" w:rsidRDefault="00341695" w:rsidP="00341695">
            <w:pPr>
              <w:spacing w:after="0"/>
              <w:rPr>
                <w:sz w:val="15"/>
              </w:rPr>
            </w:pPr>
            <w:r>
              <w:rPr>
                <w:sz w:val="15"/>
              </w:rPr>
              <w:t>Code inspection; route-browser matrix pending.</w:t>
            </w:r>
          </w:p>
        </w:tc>
      </w:tr>
      <w:tr w:rsidR="00341695" w:rsidRPr="00341695" w14:paraId="1B11DD8D"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640719D0" w14:textId="4CDFB9EC" w:rsidR="00341695" w:rsidRPr="00341695" w:rsidRDefault="00341695" w:rsidP="00341695">
            <w:pPr>
              <w:spacing w:after="0"/>
              <w:rPr>
                <w:sz w:val="15"/>
              </w:rPr>
            </w:pPr>
            <w:r>
              <w:rPr>
                <w:sz w:val="15"/>
              </w:rPr>
              <w:t>TC-AUTH-006</w:t>
            </w:r>
          </w:p>
        </w:tc>
        <w:tc>
          <w:tcPr>
            <w:tcW w:w="1250" w:type="pct"/>
            <w:shd w:val="clear" w:color="auto" w:fill="F2F6FA"/>
            <w:tcMar>
              <w:top w:w="80" w:type="dxa"/>
              <w:left w:w="100" w:type="dxa"/>
              <w:bottom w:w="80" w:type="dxa"/>
              <w:right w:w="100" w:type="dxa"/>
            </w:tcMar>
            <w:vAlign w:val="center"/>
          </w:tcPr>
          <w:p w14:paraId="7F76287C" w14:textId="3DEC72DE" w:rsidR="00341695" w:rsidRPr="00341695" w:rsidRDefault="00341695" w:rsidP="00341695">
            <w:pPr>
              <w:spacing w:after="0"/>
              <w:rPr>
                <w:sz w:val="15"/>
              </w:rPr>
            </w:pPr>
            <w:r>
              <w:rPr>
                <w:sz w:val="15"/>
              </w:rPr>
              <w:t>Open protected dashboard anonymously.</w:t>
            </w:r>
          </w:p>
        </w:tc>
        <w:tc>
          <w:tcPr>
            <w:tcW w:w="1250" w:type="pct"/>
            <w:shd w:val="clear" w:color="auto" w:fill="F2F6FA"/>
            <w:tcMar>
              <w:top w:w="80" w:type="dxa"/>
              <w:left w:w="100" w:type="dxa"/>
              <w:bottom w:w="80" w:type="dxa"/>
              <w:right w:w="100" w:type="dxa"/>
            </w:tcMar>
            <w:vAlign w:val="center"/>
          </w:tcPr>
          <w:p w14:paraId="72FC1AC6" w14:textId="32FF8A36" w:rsidR="00341695" w:rsidRPr="00341695" w:rsidRDefault="00341695" w:rsidP="00341695">
            <w:pPr>
              <w:spacing w:after="0"/>
              <w:rPr>
                <w:sz w:val="15"/>
              </w:rPr>
            </w:pPr>
            <w:r>
              <w:rPr>
                <w:sz w:val="15"/>
              </w:rPr>
              <w:t>Redirect to login on desktop and mobile.</w:t>
            </w:r>
          </w:p>
        </w:tc>
        <w:tc>
          <w:tcPr>
            <w:tcW w:w="1250" w:type="pct"/>
            <w:shd w:val="clear" w:color="auto" w:fill="F2F6FA"/>
            <w:tcMar>
              <w:top w:w="80" w:type="dxa"/>
              <w:left w:w="100" w:type="dxa"/>
              <w:bottom w:w="80" w:type="dxa"/>
              <w:right w:w="100" w:type="dxa"/>
            </w:tcMar>
            <w:vAlign w:val="center"/>
          </w:tcPr>
          <w:p w14:paraId="4C9C1657" w14:textId="1066121C" w:rsidR="00341695" w:rsidRPr="00341695" w:rsidRDefault="00341695" w:rsidP="00341695">
            <w:pPr>
              <w:spacing w:after="0"/>
              <w:rPr>
                <w:sz w:val="15"/>
              </w:rPr>
            </w:pPr>
            <w:r>
              <w:rPr>
                <w:sz w:val="15"/>
              </w:rPr>
              <w:t>PASS - 2 browser runs.</w:t>
            </w:r>
          </w:p>
        </w:tc>
      </w:tr>
      <w:tr w:rsidR="00341695" w:rsidRPr="00341695" w14:paraId="072FCC6A"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176D2AD0" w14:textId="36D18381" w:rsidR="00341695" w:rsidRPr="00341695" w:rsidRDefault="00341695" w:rsidP="00341695">
            <w:pPr>
              <w:spacing w:after="0"/>
              <w:rPr>
                <w:sz w:val="15"/>
              </w:rPr>
            </w:pPr>
            <w:r>
              <w:rPr>
                <w:sz w:val="15"/>
              </w:rPr>
              <w:t>TC-AUTH-007</w:t>
            </w:r>
          </w:p>
        </w:tc>
        <w:tc>
          <w:tcPr>
            <w:tcW w:w="1250" w:type="pct"/>
            <w:tcMar>
              <w:top w:w="80" w:type="dxa"/>
              <w:left w:w="100" w:type="dxa"/>
              <w:bottom w:w="80" w:type="dxa"/>
              <w:right w:w="100" w:type="dxa"/>
            </w:tcMar>
            <w:vAlign w:val="center"/>
          </w:tcPr>
          <w:p w14:paraId="52103711" w14:textId="1EAEC2B5" w:rsidR="00341695" w:rsidRPr="00341695" w:rsidRDefault="00341695" w:rsidP="00341695">
            <w:pPr>
              <w:spacing w:after="0"/>
              <w:rPr>
                <w:sz w:val="15"/>
              </w:rPr>
            </w:pPr>
            <w:r>
              <w:rPr>
                <w:sz w:val="15"/>
              </w:rPr>
              <w:t>Inspect response security headers.</w:t>
            </w:r>
          </w:p>
        </w:tc>
        <w:tc>
          <w:tcPr>
            <w:tcW w:w="1250" w:type="pct"/>
            <w:tcMar>
              <w:top w:w="80" w:type="dxa"/>
              <w:left w:w="100" w:type="dxa"/>
              <w:bottom w:w="80" w:type="dxa"/>
              <w:right w:w="100" w:type="dxa"/>
            </w:tcMar>
            <w:vAlign w:val="center"/>
          </w:tcPr>
          <w:p w14:paraId="531D6848" w14:textId="3170613D" w:rsidR="00341695" w:rsidRPr="00341695" w:rsidRDefault="00341695" w:rsidP="00341695">
            <w:pPr>
              <w:spacing w:after="0"/>
              <w:rPr>
                <w:sz w:val="15"/>
              </w:rPr>
            </w:pPr>
            <w:r>
              <w:rPr>
                <w:sz w:val="15"/>
              </w:rPr>
              <w:t>CSP, frame denial, nosniff, referrer and permissions policies are present.</w:t>
            </w:r>
          </w:p>
        </w:tc>
        <w:tc>
          <w:tcPr>
            <w:tcW w:w="1250" w:type="pct"/>
            <w:tcMar>
              <w:top w:w="80" w:type="dxa"/>
              <w:left w:w="100" w:type="dxa"/>
              <w:bottom w:w="80" w:type="dxa"/>
              <w:right w:w="100" w:type="dxa"/>
            </w:tcMar>
            <w:vAlign w:val="center"/>
          </w:tcPr>
          <w:p w14:paraId="2A367B95" w14:textId="3F4F1F93" w:rsidR="00341695" w:rsidRPr="00341695" w:rsidRDefault="00341695" w:rsidP="00341695">
            <w:pPr>
              <w:spacing w:after="0"/>
              <w:rPr>
                <w:sz w:val="15"/>
              </w:rPr>
            </w:pPr>
            <w:r>
              <w:rPr>
                <w:sz w:val="15"/>
              </w:rPr>
              <w:t>PASS - 2 browser runs.</w:t>
            </w:r>
          </w:p>
        </w:tc>
      </w:tr>
      <w:tr w:rsidR="00341695" w:rsidRPr="00341695" w14:paraId="5339E446"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4FC1A459" w14:textId="597B3001" w:rsidR="00341695" w:rsidRPr="00341695" w:rsidRDefault="00341695" w:rsidP="00341695">
            <w:pPr>
              <w:spacing w:after="0"/>
              <w:rPr>
                <w:sz w:val="15"/>
              </w:rPr>
            </w:pPr>
            <w:r>
              <w:rPr>
                <w:sz w:val="15"/>
              </w:rPr>
              <w:t>TC-AUTH-008</w:t>
            </w:r>
          </w:p>
        </w:tc>
        <w:tc>
          <w:tcPr>
            <w:tcW w:w="1250" w:type="pct"/>
            <w:shd w:val="clear" w:color="auto" w:fill="F2F6FA"/>
            <w:tcMar>
              <w:top w:w="80" w:type="dxa"/>
              <w:left w:w="100" w:type="dxa"/>
              <w:bottom w:w="80" w:type="dxa"/>
              <w:right w:w="100" w:type="dxa"/>
            </w:tcMar>
            <w:vAlign w:val="center"/>
          </w:tcPr>
          <w:p w14:paraId="52CAB9C1" w14:textId="65ED7BE4" w:rsidR="00341695" w:rsidRPr="00341695" w:rsidRDefault="00341695" w:rsidP="00341695">
            <w:pPr>
              <w:spacing w:after="0"/>
              <w:rPr>
                <w:sz w:val="15"/>
              </w:rPr>
            </w:pPr>
            <w:r>
              <w:rPr>
                <w:sz w:val="15"/>
              </w:rPr>
              <w:t>Google sign-in on stable public HTTPS origin.</w:t>
            </w:r>
          </w:p>
        </w:tc>
        <w:tc>
          <w:tcPr>
            <w:tcW w:w="1250" w:type="pct"/>
            <w:shd w:val="clear" w:color="auto" w:fill="F2F6FA"/>
            <w:tcMar>
              <w:top w:w="80" w:type="dxa"/>
              <w:left w:w="100" w:type="dxa"/>
              <w:bottom w:w="80" w:type="dxa"/>
              <w:right w:w="100" w:type="dxa"/>
            </w:tcMar>
            <w:vAlign w:val="center"/>
          </w:tcPr>
          <w:p w14:paraId="46450FA2" w14:textId="62B6B863" w:rsidR="00341695" w:rsidRPr="00341695" w:rsidRDefault="00341695" w:rsidP="00341695">
            <w:pPr>
              <w:spacing w:after="0"/>
              <w:rPr>
                <w:sz w:val="15"/>
              </w:rPr>
            </w:pPr>
            <w:r>
              <w:rPr>
                <w:sz w:val="15"/>
              </w:rPr>
              <w:t>Verified Google credential creates/links correct role and session.</w:t>
            </w:r>
          </w:p>
        </w:tc>
        <w:tc>
          <w:tcPr>
            <w:tcW w:w="1250" w:type="pct"/>
            <w:shd w:val="clear" w:color="auto" w:fill="F2F6FA"/>
            <w:tcMar>
              <w:top w:w="80" w:type="dxa"/>
              <w:left w:w="100" w:type="dxa"/>
              <w:bottom w:w="80" w:type="dxa"/>
              <w:right w:w="100" w:type="dxa"/>
            </w:tcMar>
            <w:vAlign w:val="center"/>
          </w:tcPr>
          <w:p w14:paraId="6275909E" w14:textId="16CC90A6" w:rsidR="00341695" w:rsidRPr="00341695" w:rsidRDefault="00341695" w:rsidP="00341695">
            <w:pPr>
              <w:spacing w:after="0"/>
              <w:rPr>
                <w:sz w:val="15"/>
              </w:rPr>
            </w:pPr>
            <w:r>
              <w:rPr>
                <w:sz w:val="15"/>
              </w:rPr>
              <w:t>Pending external acceptance.</w:t>
            </w:r>
          </w:p>
        </w:tc>
      </w:tr>
    </w:tbl>
    <w:p w14:paraId="5808E4E9" w14:textId="77777777" w:rsidR="00341695" w:rsidRDefault="00341695" w:rsidP="00341695"/>
    <w:p w14:paraId="46D6556B" w14:textId="2797CDAD" w:rsidR="00341695" w:rsidRDefault="00341695" w:rsidP="00341695">
      <w:pPr>
        <w:pStyle w:val="Heading2"/>
      </w:pPr>
      <w:r w:rsidRPr="00341695">
        <w:t>5.2 Quiz, Answer, and Retake Tests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341695" w:rsidRPr="00341695" w14:paraId="48F077F2" w14:textId="77777777" w:rsidTr="00341695">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6EED3C1B" w14:textId="5C541966" w:rsidR="00341695" w:rsidRPr="00341695" w:rsidRDefault="00341695" w:rsidP="00341695">
            <w:pPr>
              <w:spacing w:after="0"/>
              <w:jc w:val="center"/>
              <w:rPr>
                <w:b/>
                <w:color w:val="FFFFFF"/>
                <w:sz w:val="15"/>
              </w:rPr>
            </w:pPr>
            <w:r>
              <w:rPr>
                <w:b/>
                <w:color w:val="FFFFFF"/>
                <w:sz w:val="15"/>
              </w:rPr>
              <w:t>ID</w:t>
            </w:r>
          </w:p>
        </w:tc>
        <w:tc>
          <w:tcPr>
            <w:tcW w:w="1250" w:type="pct"/>
            <w:shd w:val="clear" w:color="auto" w:fill="1F4E78"/>
            <w:tcMar>
              <w:top w:w="80" w:type="dxa"/>
              <w:left w:w="100" w:type="dxa"/>
              <w:bottom w:w="80" w:type="dxa"/>
              <w:right w:w="100" w:type="dxa"/>
            </w:tcMar>
            <w:vAlign w:val="center"/>
          </w:tcPr>
          <w:p w14:paraId="1E27CD13" w14:textId="215F580A" w:rsidR="00341695" w:rsidRPr="00341695" w:rsidRDefault="00341695" w:rsidP="00341695">
            <w:pPr>
              <w:spacing w:after="0"/>
              <w:jc w:val="center"/>
              <w:rPr>
                <w:b/>
                <w:color w:val="FFFFFF"/>
                <w:sz w:val="15"/>
              </w:rPr>
            </w:pPr>
            <w:r>
              <w:rPr>
                <w:b/>
                <w:color w:val="FFFFFF"/>
                <w:sz w:val="15"/>
              </w:rPr>
              <w:t>Scenario</w:t>
            </w:r>
          </w:p>
        </w:tc>
        <w:tc>
          <w:tcPr>
            <w:tcW w:w="1250" w:type="pct"/>
            <w:shd w:val="clear" w:color="auto" w:fill="1F4E78"/>
            <w:tcMar>
              <w:top w:w="80" w:type="dxa"/>
              <w:left w:w="100" w:type="dxa"/>
              <w:bottom w:w="80" w:type="dxa"/>
              <w:right w:w="100" w:type="dxa"/>
            </w:tcMar>
            <w:vAlign w:val="center"/>
          </w:tcPr>
          <w:p w14:paraId="77F30FB7" w14:textId="61C14661" w:rsidR="00341695" w:rsidRPr="00341695" w:rsidRDefault="00341695" w:rsidP="00341695">
            <w:pPr>
              <w:spacing w:after="0"/>
              <w:jc w:val="center"/>
              <w:rPr>
                <w:b/>
                <w:color w:val="FFFFFF"/>
                <w:sz w:val="15"/>
              </w:rPr>
            </w:pPr>
            <w:r>
              <w:rPr>
                <w:b/>
                <w:color w:val="FFFFFF"/>
                <w:sz w:val="15"/>
              </w:rPr>
              <w:t>Expected Result</w:t>
            </w:r>
          </w:p>
        </w:tc>
        <w:tc>
          <w:tcPr>
            <w:tcW w:w="1250" w:type="pct"/>
            <w:shd w:val="clear" w:color="auto" w:fill="1F4E78"/>
            <w:tcMar>
              <w:top w:w="80" w:type="dxa"/>
              <w:left w:w="100" w:type="dxa"/>
              <w:bottom w:w="80" w:type="dxa"/>
              <w:right w:w="100" w:type="dxa"/>
            </w:tcMar>
            <w:vAlign w:val="center"/>
          </w:tcPr>
          <w:p w14:paraId="42AEDA10" w14:textId="4EB5F3C5" w:rsidR="00341695" w:rsidRPr="00341695" w:rsidRDefault="00341695" w:rsidP="00341695">
            <w:pPr>
              <w:spacing w:after="0"/>
              <w:jc w:val="center"/>
              <w:rPr>
                <w:b/>
                <w:color w:val="FFFFFF"/>
                <w:sz w:val="15"/>
              </w:rPr>
            </w:pPr>
            <w:r>
              <w:rPr>
                <w:b/>
                <w:color w:val="FFFFFF"/>
                <w:sz w:val="15"/>
              </w:rPr>
              <w:t>Status</w:t>
            </w:r>
          </w:p>
        </w:tc>
      </w:tr>
      <w:tr w:rsidR="00341695" w:rsidRPr="00341695" w14:paraId="5F7BC4C0"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4C365A7A" w14:textId="3555A210" w:rsidR="00341695" w:rsidRPr="00341695" w:rsidRDefault="00341695" w:rsidP="00341695">
            <w:pPr>
              <w:spacing w:after="0"/>
              <w:rPr>
                <w:sz w:val="15"/>
              </w:rPr>
            </w:pPr>
            <w:r>
              <w:rPr>
                <w:sz w:val="15"/>
              </w:rPr>
              <w:t>TC-QUIZ-001</w:t>
            </w:r>
          </w:p>
        </w:tc>
        <w:tc>
          <w:tcPr>
            <w:tcW w:w="1250" w:type="pct"/>
            <w:tcMar>
              <w:top w:w="80" w:type="dxa"/>
              <w:left w:w="100" w:type="dxa"/>
              <w:bottom w:w="80" w:type="dxa"/>
              <w:right w:w="100" w:type="dxa"/>
            </w:tcMar>
            <w:vAlign w:val="center"/>
          </w:tcPr>
          <w:p w14:paraId="5C39D2CF" w14:textId="3136FCF5" w:rsidR="00341695" w:rsidRPr="00341695" w:rsidRDefault="00341695" w:rsidP="00341695">
            <w:pPr>
              <w:spacing w:after="0"/>
              <w:rPr>
                <w:sz w:val="15"/>
              </w:rPr>
            </w:pPr>
            <w:r>
              <w:rPr>
                <w:sz w:val="15"/>
              </w:rPr>
              <w:t>Paste a current long access code on mobile.</w:t>
            </w:r>
          </w:p>
        </w:tc>
        <w:tc>
          <w:tcPr>
            <w:tcW w:w="1250" w:type="pct"/>
            <w:tcMar>
              <w:top w:w="80" w:type="dxa"/>
              <w:left w:w="100" w:type="dxa"/>
              <w:bottom w:w="80" w:type="dxa"/>
              <w:right w:w="100" w:type="dxa"/>
            </w:tcMar>
            <w:vAlign w:val="center"/>
          </w:tcPr>
          <w:p w14:paraId="31593CE5" w14:textId="2592FEE0" w:rsidR="00341695" w:rsidRPr="00341695" w:rsidRDefault="00341695" w:rsidP="00341695">
            <w:pPr>
              <w:spacing w:after="0"/>
              <w:rPr>
                <w:sz w:val="15"/>
              </w:rPr>
            </w:pPr>
            <w:r>
              <w:rPr>
                <w:sz w:val="15"/>
              </w:rPr>
              <w:t>Normalization preserves the complete code up to 64 characters.</w:t>
            </w:r>
          </w:p>
        </w:tc>
        <w:tc>
          <w:tcPr>
            <w:tcW w:w="1250" w:type="pct"/>
            <w:tcMar>
              <w:top w:w="80" w:type="dxa"/>
              <w:left w:w="100" w:type="dxa"/>
              <w:bottom w:w="80" w:type="dxa"/>
              <w:right w:w="100" w:type="dxa"/>
            </w:tcMar>
            <w:vAlign w:val="center"/>
          </w:tcPr>
          <w:p w14:paraId="4781F408" w14:textId="13488FE0" w:rsidR="00341695" w:rsidRPr="00341695" w:rsidRDefault="00341695" w:rsidP="00341695">
            <w:pPr>
              <w:spacing w:after="0"/>
              <w:rPr>
                <w:sz w:val="15"/>
              </w:rPr>
            </w:pPr>
            <w:r>
              <w:rPr>
                <w:sz w:val="15"/>
              </w:rPr>
              <w:t>Unit pass; authenticated browser skipped.</w:t>
            </w:r>
          </w:p>
        </w:tc>
      </w:tr>
      <w:tr w:rsidR="00341695" w:rsidRPr="00341695" w14:paraId="3C24A1D9"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2A37DE88" w14:textId="61C43633" w:rsidR="00341695" w:rsidRPr="00341695" w:rsidRDefault="00341695" w:rsidP="00341695">
            <w:pPr>
              <w:spacing w:after="0"/>
              <w:rPr>
                <w:sz w:val="15"/>
              </w:rPr>
            </w:pPr>
            <w:r>
              <w:rPr>
                <w:sz w:val="15"/>
              </w:rPr>
              <w:t>TC-QUIZ-002</w:t>
            </w:r>
          </w:p>
        </w:tc>
        <w:tc>
          <w:tcPr>
            <w:tcW w:w="1250" w:type="pct"/>
            <w:shd w:val="clear" w:color="auto" w:fill="F2F6FA"/>
            <w:tcMar>
              <w:top w:w="80" w:type="dxa"/>
              <w:left w:w="100" w:type="dxa"/>
              <w:bottom w:w="80" w:type="dxa"/>
              <w:right w:w="100" w:type="dxa"/>
            </w:tcMar>
            <w:vAlign w:val="center"/>
          </w:tcPr>
          <w:p w14:paraId="3C60C6A5" w14:textId="3F603AB6" w:rsidR="00341695" w:rsidRPr="00341695" w:rsidRDefault="00341695" w:rsidP="00341695">
            <w:pPr>
              <w:spacing w:after="0"/>
              <w:rPr>
                <w:sz w:val="15"/>
              </w:rPr>
            </w:pPr>
            <w:r>
              <w:rPr>
                <w:sz w:val="15"/>
              </w:rPr>
              <w:t>Student enrolls before teacher start.</w:t>
            </w:r>
          </w:p>
        </w:tc>
        <w:tc>
          <w:tcPr>
            <w:tcW w:w="1250" w:type="pct"/>
            <w:shd w:val="clear" w:color="auto" w:fill="F2F6FA"/>
            <w:tcMar>
              <w:top w:w="80" w:type="dxa"/>
              <w:left w:w="100" w:type="dxa"/>
              <w:bottom w:w="80" w:type="dxa"/>
              <w:right w:w="100" w:type="dxa"/>
            </w:tcMar>
            <w:vAlign w:val="center"/>
          </w:tcPr>
          <w:p w14:paraId="67B18D78" w14:textId="69B93F71" w:rsidR="00341695" w:rsidRPr="00341695" w:rsidRDefault="00341695" w:rsidP="00341695">
            <w:pPr>
              <w:spacing w:after="0"/>
              <w:rPr>
                <w:sz w:val="15"/>
              </w:rPr>
            </w:pPr>
            <w:r>
              <w:rPr>
                <w:sz w:val="15"/>
              </w:rPr>
              <w:t>Lobby remains visible; questions/start control remain unavailable.</w:t>
            </w:r>
          </w:p>
        </w:tc>
        <w:tc>
          <w:tcPr>
            <w:tcW w:w="1250" w:type="pct"/>
            <w:shd w:val="clear" w:color="auto" w:fill="F2F6FA"/>
            <w:tcMar>
              <w:top w:w="80" w:type="dxa"/>
              <w:left w:w="100" w:type="dxa"/>
              <w:bottom w:w="80" w:type="dxa"/>
              <w:right w:w="100" w:type="dxa"/>
            </w:tcMar>
            <w:vAlign w:val="center"/>
          </w:tcPr>
          <w:p w14:paraId="218D1328" w14:textId="02C3BE67" w:rsidR="00341695" w:rsidRPr="00341695" w:rsidRDefault="00341695" w:rsidP="00341695">
            <w:pPr>
              <w:spacing w:after="0"/>
              <w:rPr>
                <w:sz w:val="15"/>
              </w:rPr>
            </w:pPr>
            <w:r>
              <w:rPr>
                <w:sz w:val="15"/>
              </w:rPr>
              <w:t>Unit pass; authenticated browser skipped.</w:t>
            </w:r>
          </w:p>
        </w:tc>
      </w:tr>
      <w:tr w:rsidR="00341695" w:rsidRPr="00341695" w14:paraId="4C19EAD1"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6461E423" w14:textId="2A6C1B8F" w:rsidR="00341695" w:rsidRPr="00341695" w:rsidRDefault="00341695" w:rsidP="00341695">
            <w:pPr>
              <w:spacing w:after="0"/>
              <w:rPr>
                <w:sz w:val="15"/>
              </w:rPr>
            </w:pPr>
            <w:r>
              <w:rPr>
                <w:sz w:val="15"/>
              </w:rPr>
              <w:t>TC-QUIZ-003</w:t>
            </w:r>
          </w:p>
        </w:tc>
        <w:tc>
          <w:tcPr>
            <w:tcW w:w="1250" w:type="pct"/>
            <w:tcMar>
              <w:top w:w="80" w:type="dxa"/>
              <w:left w:w="100" w:type="dxa"/>
              <w:bottom w:w="80" w:type="dxa"/>
              <w:right w:w="100" w:type="dxa"/>
            </w:tcMar>
            <w:vAlign w:val="center"/>
          </w:tcPr>
          <w:p w14:paraId="1A79F88C" w14:textId="106A01E4" w:rsidR="00341695" w:rsidRPr="00341695" w:rsidRDefault="00341695" w:rsidP="00341695">
            <w:pPr>
              <w:spacing w:after="0"/>
              <w:rPr>
                <w:sz w:val="15"/>
              </w:rPr>
            </w:pPr>
            <w:r>
              <w:rPr>
                <w:sz w:val="15"/>
              </w:rPr>
              <w:t>Teacher starts a valid active quiz.</w:t>
            </w:r>
          </w:p>
        </w:tc>
        <w:tc>
          <w:tcPr>
            <w:tcW w:w="1250" w:type="pct"/>
            <w:tcMar>
              <w:top w:w="80" w:type="dxa"/>
              <w:left w:w="100" w:type="dxa"/>
              <w:bottom w:w="80" w:type="dxa"/>
              <w:right w:w="100" w:type="dxa"/>
            </w:tcMar>
            <w:vAlign w:val="center"/>
          </w:tcPr>
          <w:p w14:paraId="5440C091" w14:textId="4DD73024" w:rsidR="00341695" w:rsidRPr="00341695" w:rsidRDefault="00341695" w:rsidP="00341695">
            <w:pPr>
              <w:spacing w:after="0"/>
              <w:rPr>
                <w:sz w:val="15"/>
              </w:rPr>
            </w:pPr>
            <w:r>
              <w:rPr>
                <w:sz w:val="15"/>
              </w:rPr>
              <w:t>Quiz and enrolled attempts transition atomically to in_progress.</w:t>
            </w:r>
          </w:p>
        </w:tc>
        <w:tc>
          <w:tcPr>
            <w:tcW w:w="1250" w:type="pct"/>
            <w:tcMar>
              <w:top w:w="80" w:type="dxa"/>
              <w:left w:w="100" w:type="dxa"/>
              <w:bottom w:w="80" w:type="dxa"/>
              <w:right w:w="100" w:type="dxa"/>
            </w:tcMar>
            <w:vAlign w:val="center"/>
          </w:tcPr>
          <w:p w14:paraId="53284CDF" w14:textId="535EA447" w:rsidR="00341695" w:rsidRPr="00341695" w:rsidRDefault="00341695" w:rsidP="00341695">
            <w:pPr>
              <w:spacing w:after="0"/>
              <w:rPr>
                <w:sz w:val="15"/>
              </w:rPr>
            </w:pPr>
            <w:r>
              <w:rPr>
                <w:sz w:val="15"/>
              </w:rPr>
              <w:t>Pending authenticated integration.</w:t>
            </w:r>
          </w:p>
        </w:tc>
      </w:tr>
      <w:tr w:rsidR="00341695" w:rsidRPr="00341695" w14:paraId="1DBE07C5"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19522BAB" w14:textId="70D11168" w:rsidR="00341695" w:rsidRPr="00341695" w:rsidRDefault="00341695" w:rsidP="00341695">
            <w:pPr>
              <w:spacing w:after="0"/>
              <w:rPr>
                <w:sz w:val="15"/>
              </w:rPr>
            </w:pPr>
            <w:r>
              <w:rPr>
                <w:sz w:val="15"/>
              </w:rPr>
              <w:t>TC-QUIZ-004</w:t>
            </w:r>
          </w:p>
        </w:tc>
        <w:tc>
          <w:tcPr>
            <w:tcW w:w="1250" w:type="pct"/>
            <w:shd w:val="clear" w:color="auto" w:fill="F2F6FA"/>
            <w:tcMar>
              <w:top w:w="80" w:type="dxa"/>
              <w:left w:w="100" w:type="dxa"/>
              <w:bottom w:w="80" w:type="dxa"/>
              <w:right w:w="100" w:type="dxa"/>
            </w:tcMar>
            <w:vAlign w:val="center"/>
          </w:tcPr>
          <w:p w14:paraId="00620D80" w14:textId="1F95A5EA" w:rsidR="00341695" w:rsidRPr="00341695" w:rsidRDefault="00341695" w:rsidP="00341695">
            <w:pPr>
              <w:spacing w:after="0"/>
              <w:rPr>
                <w:sz w:val="15"/>
              </w:rPr>
            </w:pPr>
            <w:r>
              <w:rPr>
                <w:sz w:val="15"/>
              </w:rPr>
              <w:t>Submit a choice from another question/quiz.</w:t>
            </w:r>
          </w:p>
        </w:tc>
        <w:tc>
          <w:tcPr>
            <w:tcW w:w="1250" w:type="pct"/>
            <w:shd w:val="clear" w:color="auto" w:fill="F2F6FA"/>
            <w:tcMar>
              <w:top w:w="80" w:type="dxa"/>
              <w:left w:w="100" w:type="dxa"/>
              <w:bottom w:w="80" w:type="dxa"/>
              <w:right w:w="100" w:type="dxa"/>
            </w:tcMar>
            <w:vAlign w:val="center"/>
          </w:tcPr>
          <w:p w14:paraId="4CAC9AD3" w14:textId="4B0AC179" w:rsidR="00341695" w:rsidRPr="00341695" w:rsidRDefault="00341695" w:rsidP="00341695">
            <w:pPr>
              <w:spacing w:after="0"/>
              <w:rPr>
                <w:sz w:val="15"/>
              </w:rPr>
            </w:pPr>
            <w:r>
              <w:rPr>
                <w:sz w:val="15"/>
              </w:rPr>
              <w:t>Server rejects the choice; grading ignores it.</w:t>
            </w:r>
          </w:p>
        </w:tc>
        <w:tc>
          <w:tcPr>
            <w:tcW w:w="1250" w:type="pct"/>
            <w:shd w:val="clear" w:color="auto" w:fill="F2F6FA"/>
            <w:tcMar>
              <w:top w:w="80" w:type="dxa"/>
              <w:left w:w="100" w:type="dxa"/>
              <w:bottom w:w="80" w:type="dxa"/>
              <w:right w:w="100" w:type="dxa"/>
            </w:tcMar>
            <w:vAlign w:val="center"/>
          </w:tcPr>
          <w:p w14:paraId="14BC7AC1" w14:textId="76AD1306" w:rsidR="00341695" w:rsidRPr="00341695" w:rsidRDefault="00341695" w:rsidP="00341695">
            <w:pPr>
              <w:spacing w:after="0"/>
              <w:rPr>
                <w:sz w:val="15"/>
              </w:rPr>
            </w:pPr>
            <w:r>
              <w:rPr>
                <w:sz w:val="15"/>
              </w:rPr>
              <w:t>PASS - unit.</w:t>
            </w:r>
          </w:p>
        </w:tc>
      </w:tr>
      <w:tr w:rsidR="00341695" w:rsidRPr="00341695" w14:paraId="257EDE1B"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1E3CD940" w14:textId="68BFC5BD" w:rsidR="00341695" w:rsidRPr="00341695" w:rsidRDefault="00341695" w:rsidP="00341695">
            <w:pPr>
              <w:spacing w:after="0"/>
              <w:rPr>
                <w:sz w:val="15"/>
              </w:rPr>
            </w:pPr>
            <w:r>
              <w:rPr>
                <w:sz w:val="15"/>
              </w:rPr>
              <w:t>TC-QUIZ-005</w:t>
            </w:r>
          </w:p>
        </w:tc>
        <w:tc>
          <w:tcPr>
            <w:tcW w:w="1250" w:type="pct"/>
            <w:tcMar>
              <w:top w:w="80" w:type="dxa"/>
              <w:left w:w="100" w:type="dxa"/>
              <w:bottom w:w="80" w:type="dxa"/>
              <w:right w:w="100" w:type="dxa"/>
            </w:tcMar>
            <w:vAlign w:val="center"/>
          </w:tcPr>
          <w:p w14:paraId="1F672712" w14:textId="2011C78B" w:rsidR="00341695" w:rsidRPr="00341695" w:rsidRDefault="00341695" w:rsidP="00341695">
            <w:pPr>
              <w:spacing w:after="0"/>
              <w:rPr>
                <w:sz w:val="15"/>
              </w:rPr>
            </w:pPr>
            <w:r>
              <w:rPr>
                <w:sz w:val="15"/>
              </w:rPr>
              <w:t>Change an already recorded answer.</w:t>
            </w:r>
          </w:p>
        </w:tc>
        <w:tc>
          <w:tcPr>
            <w:tcW w:w="1250" w:type="pct"/>
            <w:tcMar>
              <w:top w:w="80" w:type="dxa"/>
              <w:left w:w="100" w:type="dxa"/>
              <w:bottom w:w="80" w:type="dxa"/>
              <w:right w:w="100" w:type="dxa"/>
            </w:tcMar>
            <w:vAlign w:val="center"/>
          </w:tcPr>
          <w:p w14:paraId="5352A791" w14:textId="6520D7D7" w:rsidR="00341695" w:rsidRPr="00341695" w:rsidRDefault="00341695" w:rsidP="00341695">
            <w:pPr>
              <w:spacing w:after="0"/>
              <w:rPr>
                <w:sz w:val="15"/>
              </w:rPr>
            </w:pPr>
            <w:r>
              <w:rPr>
                <w:sz w:val="15"/>
              </w:rPr>
              <w:t>First locked answer remains authoritative.</w:t>
            </w:r>
          </w:p>
        </w:tc>
        <w:tc>
          <w:tcPr>
            <w:tcW w:w="1250" w:type="pct"/>
            <w:tcMar>
              <w:top w:w="80" w:type="dxa"/>
              <w:left w:w="100" w:type="dxa"/>
              <w:bottom w:w="80" w:type="dxa"/>
              <w:right w:w="100" w:type="dxa"/>
            </w:tcMar>
            <w:vAlign w:val="center"/>
          </w:tcPr>
          <w:p w14:paraId="24F35133" w14:textId="380543B9" w:rsidR="00341695" w:rsidRPr="00341695" w:rsidRDefault="00341695" w:rsidP="00341695">
            <w:pPr>
              <w:spacing w:after="0"/>
              <w:rPr>
                <w:sz w:val="15"/>
              </w:rPr>
            </w:pPr>
            <w:r>
              <w:rPr>
                <w:sz w:val="15"/>
              </w:rPr>
              <w:t>PASS - unit.</w:t>
            </w:r>
          </w:p>
        </w:tc>
      </w:tr>
      <w:tr w:rsidR="00341695" w:rsidRPr="00341695" w14:paraId="11E4A097"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0F1B7DB7" w14:textId="3D03EA45" w:rsidR="00341695" w:rsidRPr="00341695" w:rsidRDefault="00341695" w:rsidP="00341695">
            <w:pPr>
              <w:spacing w:after="0"/>
              <w:rPr>
                <w:sz w:val="15"/>
              </w:rPr>
            </w:pPr>
            <w:r>
              <w:rPr>
                <w:sz w:val="15"/>
              </w:rPr>
              <w:t>TC-QUIZ-006</w:t>
            </w:r>
          </w:p>
        </w:tc>
        <w:tc>
          <w:tcPr>
            <w:tcW w:w="1250" w:type="pct"/>
            <w:shd w:val="clear" w:color="auto" w:fill="F2F6FA"/>
            <w:tcMar>
              <w:top w:w="80" w:type="dxa"/>
              <w:left w:w="100" w:type="dxa"/>
              <w:bottom w:w="80" w:type="dxa"/>
              <w:right w:w="100" w:type="dxa"/>
            </w:tcMar>
            <w:vAlign w:val="center"/>
          </w:tcPr>
          <w:p w14:paraId="2CB28908" w14:textId="5A3F3FA4" w:rsidR="00341695" w:rsidRPr="00341695" w:rsidRDefault="00341695" w:rsidP="00341695">
            <w:pPr>
              <w:spacing w:after="0"/>
              <w:rPr>
                <w:sz w:val="15"/>
              </w:rPr>
            </w:pPr>
            <w:r>
              <w:rPr>
                <w:sz w:val="15"/>
              </w:rPr>
              <w:t>Disconnect and reconnect during an attempt.</w:t>
            </w:r>
          </w:p>
        </w:tc>
        <w:tc>
          <w:tcPr>
            <w:tcW w:w="1250" w:type="pct"/>
            <w:shd w:val="clear" w:color="auto" w:fill="F2F6FA"/>
            <w:tcMar>
              <w:top w:w="80" w:type="dxa"/>
              <w:left w:w="100" w:type="dxa"/>
              <w:bottom w:w="80" w:type="dxa"/>
              <w:right w:w="100" w:type="dxa"/>
            </w:tcMar>
            <w:vAlign w:val="center"/>
          </w:tcPr>
          <w:p w14:paraId="583FD08C" w14:textId="477969F8" w:rsidR="00341695" w:rsidRPr="00341695" w:rsidRDefault="00341695" w:rsidP="00341695">
            <w:pPr>
              <w:spacing w:after="0"/>
              <w:rPr>
                <w:sz w:val="15"/>
              </w:rPr>
            </w:pPr>
            <w:r>
              <w:rPr>
                <w:sz w:val="15"/>
              </w:rPr>
              <w:t xml:space="preserve">Local state survives; server autosave restores allowed </w:t>
            </w:r>
            <w:r>
              <w:rPr>
                <w:sz w:val="15"/>
              </w:rPr>
              <w:lastRenderedPageBreak/>
              <w:t>answers and deadline.</w:t>
            </w:r>
          </w:p>
        </w:tc>
        <w:tc>
          <w:tcPr>
            <w:tcW w:w="1250" w:type="pct"/>
            <w:shd w:val="clear" w:color="auto" w:fill="F2F6FA"/>
            <w:tcMar>
              <w:top w:w="80" w:type="dxa"/>
              <w:left w:w="100" w:type="dxa"/>
              <w:bottom w:w="80" w:type="dxa"/>
              <w:right w:w="100" w:type="dxa"/>
            </w:tcMar>
            <w:vAlign w:val="center"/>
          </w:tcPr>
          <w:p w14:paraId="23306021" w14:textId="17E31E72" w:rsidR="00341695" w:rsidRPr="00341695" w:rsidRDefault="00341695" w:rsidP="00341695">
            <w:pPr>
              <w:spacing w:after="0"/>
              <w:rPr>
                <w:sz w:val="15"/>
              </w:rPr>
            </w:pPr>
            <w:r>
              <w:rPr>
                <w:sz w:val="15"/>
              </w:rPr>
              <w:lastRenderedPageBreak/>
              <w:t>Pending real-device integration.</w:t>
            </w:r>
          </w:p>
        </w:tc>
      </w:tr>
      <w:tr w:rsidR="00341695" w:rsidRPr="00341695" w14:paraId="0E714420"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0AF18917" w14:textId="7F13BC99" w:rsidR="00341695" w:rsidRPr="00341695" w:rsidRDefault="00341695" w:rsidP="00341695">
            <w:pPr>
              <w:spacing w:after="0"/>
              <w:rPr>
                <w:sz w:val="15"/>
              </w:rPr>
            </w:pPr>
            <w:r>
              <w:rPr>
                <w:sz w:val="15"/>
              </w:rPr>
              <w:t>TC-QUIZ-007</w:t>
            </w:r>
          </w:p>
        </w:tc>
        <w:tc>
          <w:tcPr>
            <w:tcW w:w="1250" w:type="pct"/>
            <w:tcMar>
              <w:top w:w="80" w:type="dxa"/>
              <w:left w:w="100" w:type="dxa"/>
              <w:bottom w:w="80" w:type="dxa"/>
              <w:right w:w="100" w:type="dxa"/>
            </w:tcMar>
            <w:vAlign w:val="center"/>
          </w:tcPr>
          <w:p w14:paraId="6F24EEBA" w14:textId="33373AD6" w:rsidR="00341695" w:rsidRPr="00341695" w:rsidRDefault="00341695" w:rsidP="00341695">
            <w:pPr>
              <w:spacing w:after="0"/>
              <w:rPr>
                <w:sz w:val="15"/>
              </w:rPr>
            </w:pPr>
            <w:r>
              <w:rPr>
                <w:sz w:val="15"/>
              </w:rPr>
              <w:t>Submit twice concurrently.</w:t>
            </w:r>
          </w:p>
        </w:tc>
        <w:tc>
          <w:tcPr>
            <w:tcW w:w="1250" w:type="pct"/>
            <w:tcMar>
              <w:top w:w="80" w:type="dxa"/>
              <w:left w:w="100" w:type="dxa"/>
              <w:bottom w:w="80" w:type="dxa"/>
              <w:right w:w="100" w:type="dxa"/>
            </w:tcMar>
            <w:vAlign w:val="center"/>
          </w:tcPr>
          <w:p w14:paraId="76E73853" w14:textId="68D8E3F4" w:rsidR="00341695" w:rsidRPr="00341695" w:rsidRDefault="00341695" w:rsidP="00341695">
            <w:pPr>
              <w:spacing w:after="0"/>
              <w:rPr>
                <w:sz w:val="15"/>
              </w:rPr>
            </w:pPr>
            <w:r>
              <w:rPr>
                <w:sz w:val="15"/>
              </w:rPr>
              <w:t>One transaction completes; the other returns conflict.</w:t>
            </w:r>
          </w:p>
        </w:tc>
        <w:tc>
          <w:tcPr>
            <w:tcW w:w="1250" w:type="pct"/>
            <w:tcMar>
              <w:top w:w="80" w:type="dxa"/>
              <w:left w:w="100" w:type="dxa"/>
              <w:bottom w:w="80" w:type="dxa"/>
              <w:right w:w="100" w:type="dxa"/>
            </w:tcMar>
            <w:vAlign w:val="center"/>
          </w:tcPr>
          <w:p w14:paraId="1F68B194" w14:textId="63ADFB07" w:rsidR="00341695" w:rsidRPr="00341695" w:rsidRDefault="00341695" w:rsidP="00341695">
            <w:pPr>
              <w:spacing w:after="0"/>
              <w:rPr>
                <w:sz w:val="15"/>
              </w:rPr>
            </w:pPr>
            <w:r>
              <w:rPr>
                <w:sz w:val="15"/>
              </w:rPr>
              <w:t>Code inspection; concurrency integration pending.</w:t>
            </w:r>
          </w:p>
        </w:tc>
      </w:tr>
      <w:tr w:rsidR="00341695" w:rsidRPr="00341695" w14:paraId="1AE19D16"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2A4F2C6F" w14:textId="24843142" w:rsidR="00341695" w:rsidRPr="00341695" w:rsidRDefault="00341695" w:rsidP="00341695">
            <w:pPr>
              <w:spacing w:after="0"/>
              <w:rPr>
                <w:sz w:val="15"/>
              </w:rPr>
            </w:pPr>
            <w:r>
              <w:rPr>
                <w:sz w:val="15"/>
              </w:rPr>
              <w:t>TC-QUIZ-008</w:t>
            </w:r>
          </w:p>
        </w:tc>
        <w:tc>
          <w:tcPr>
            <w:tcW w:w="1250" w:type="pct"/>
            <w:shd w:val="clear" w:color="auto" w:fill="F2F6FA"/>
            <w:tcMar>
              <w:top w:w="80" w:type="dxa"/>
              <w:left w:w="100" w:type="dxa"/>
              <w:bottom w:w="80" w:type="dxa"/>
              <w:right w:w="100" w:type="dxa"/>
            </w:tcMar>
            <w:vAlign w:val="center"/>
          </w:tcPr>
          <w:p w14:paraId="3A6869A1" w14:textId="7E627229" w:rsidR="00341695" w:rsidRPr="00341695" w:rsidRDefault="00341695" w:rsidP="00341695">
            <w:pPr>
              <w:spacing w:after="0"/>
              <w:rPr>
                <w:sz w:val="15"/>
              </w:rPr>
            </w:pPr>
            <w:r>
              <w:rPr>
                <w:sz w:val="15"/>
              </w:rPr>
              <w:t>Approve a completed retake request.</w:t>
            </w:r>
          </w:p>
        </w:tc>
        <w:tc>
          <w:tcPr>
            <w:tcW w:w="1250" w:type="pct"/>
            <w:shd w:val="clear" w:color="auto" w:fill="F2F6FA"/>
            <w:tcMar>
              <w:top w:w="80" w:type="dxa"/>
              <w:left w:w="100" w:type="dxa"/>
              <w:bottom w:w="80" w:type="dxa"/>
              <w:right w:w="100" w:type="dxa"/>
            </w:tcMar>
            <w:vAlign w:val="center"/>
          </w:tcPr>
          <w:p w14:paraId="52A90E05" w14:textId="21C29026" w:rsidR="00341695" w:rsidRPr="00341695" w:rsidRDefault="00341695" w:rsidP="00341695">
            <w:pPr>
              <w:spacing w:after="0"/>
              <w:rPr>
                <w:sz w:val="15"/>
              </w:rPr>
            </w:pPr>
            <w:r>
              <w:rPr>
                <w:sz w:val="15"/>
              </w:rPr>
              <w:t>New incremented attempt is created; original attempt/evidence remains unchanged.</w:t>
            </w:r>
          </w:p>
        </w:tc>
        <w:tc>
          <w:tcPr>
            <w:tcW w:w="1250" w:type="pct"/>
            <w:shd w:val="clear" w:color="auto" w:fill="F2F6FA"/>
            <w:tcMar>
              <w:top w:w="80" w:type="dxa"/>
              <w:left w:w="100" w:type="dxa"/>
              <w:bottom w:w="80" w:type="dxa"/>
              <w:right w:w="100" w:type="dxa"/>
            </w:tcMar>
            <w:vAlign w:val="center"/>
          </w:tcPr>
          <w:p w14:paraId="3A8BA910" w14:textId="4020C205" w:rsidR="00341695" w:rsidRPr="00341695" w:rsidRDefault="00341695" w:rsidP="00341695">
            <w:pPr>
              <w:spacing w:after="0"/>
              <w:rPr>
                <w:sz w:val="15"/>
              </w:rPr>
            </w:pPr>
            <w:r>
              <w:rPr>
                <w:sz w:val="15"/>
              </w:rPr>
              <w:t>Schema/code verified; integration pending.</w:t>
            </w:r>
          </w:p>
        </w:tc>
      </w:tr>
    </w:tbl>
    <w:p w14:paraId="54D9983B" w14:textId="77777777" w:rsidR="00341695" w:rsidRDefault="00341695" w:rsidP="00341695"/>
    <w:p w14:paraId="17C74B36" w14:textId="539D16C1" w:rsidR="00341695" w:rsidRDefault="00341695" w:rsidP="00341695">
      <w:pPr>
        <w:pStyle w:val="Heading2"/>
      </w:pPr>
      <w:r w:rsidRPr="00341695">
        <w:t>5.3 Proctoring, Monitoring, and Evidence Tests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59"/>
        <w:gridCol w:w="2460"/>
        <w:gridCol w:w="2613"/>
        <w:gridCol w:w="2460"/>
      </w:tblGrid>
      <w:tr w:rsidR="00341695" w:rsidRPr="00341695" w14:paraId="4222C5B8" w14:textId="77777777" w:rsidTr="00341695">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1D48A862" w14:textId="17B64734" w:rsidR="00341695" w:rsidRPr="00341695" w:rsidRDefault="00341695" w:rsidP="00341695">
            <w:pPr>
              <w:spacing w:after="0"/>
              <w:jc w:val="center"/>
              <w:rPr>
                <w:b/>
                <w:color w:val="FFFFFF"/>
                <w:sz w:val="14"/>
              </w:rPr>
            </w:pPr>
            <w:r>
              <w:rPr>
                <w:b/>
                <w:color w:val="FFFFFF"/>
                <w:sz w:val="14"/>
              </w:rPr>
              <w:t>ID</w:t>
            </w:r>
          </w:p>
        </w:tc>
        <w:tc>
          <w:tcPr>
            <w:tcW w:w="1250" w:type="pct"/>
            <w:shd w:val="clear" w:color="auto" w:fill="1F4E78"/>
            <w:tcMar>
              <w:top w:w="80" w:type="dxa"/>
              <w:left w:w="100" w:type="dxa"/>
              <w:bottom w:w="80" w:type="dxa"/>
              <w:right w:w="100" w:type="dxa"/>
            </w:tcMar>
            <w:vAlign w:val="center"/>
          </w:tcPr>
          <w:p w14:paraId="077089A7" w14:textId="46D642D9" w:rsidR="00341695" w:rsidRPr="00341695" w:rsidRDefault="00341695" w:rsidP="00341695">
            <w:pPr>
              <w:spacing w:after="0"/>
              <w:jc w:val="center"/>
              <w:rPr>
                <w:b/>
                <w:color w:val="FFFFFF"/>
                <w:sz w:val="14"/>
              </w:rPr>
            </w:pPr>
            <w:r>
              <w:rPr>
                <w:b/>
                <w:color w:val="FFFFFF"/>
                <w:sz w:val="14"/>
              </w:rPr>
              <w:t>Scenario</w:t>
            </w:r>
          </w:p>
        </w:tc>
        <w:tc>
          <w:tcPr>
            <w:tcW w:w="1250" w:type="pct"/>
            <w:shd w:val="clear" w:color="auto" w:fill="1F4E78"/>
            <w:tcMar>
              <w:top w:w="80" w:type="dxa"/>
              <w:left w:w="100" w:type="dxa"/>
              <w:bottom w:w="80" w:type="dxa"/>
              <w:right w:w="100" w:type="dxa"/>
            </w:tcMar>
            <w:vAlign w:val="center"/>
          </w:tcPr>
          <w:p w14:paraId="035D7B2D" w14:textId="24CF5813" w:rsidR="00341695" w:rsidRPr="00341695" w:rsidRDefault="00341695" w:rsidP="00341695">
            <w:pPr>
              <w:spacing w:after="0"/>
              <w:jc w:val="center"/>
              <w:rPr>
                <w:b/>
                <w:color w:val="FFFFFF"/>
                <w:sz w:val="14"/>
              </w:rPr>
            </w:pPr>
            <w:r>
              <w:rPr>
                <w:b/>
                <w:color w:val="FFFFFF"/>
                <w:sz w:val="14"/>
              </w:rPr>
              <w:t>Expected Result</w:t>
            </w:r>
          </w:p>
        </w:tc>
        <w:tc>
          <w:tcPr>
            <w:tcW w:w="1250" w:type="pct"/>
            <w:shd w:val="clear" w:color="auto" w:fill="1F4E78"/>
            <w:tcMar>
              <w:top w:w="80" w:type="dxa"/>
              <w:left w:w="100" w:type="dxa"/>
              <w:bottom w:w="80" w:type="dxa"/>
              <w:right w:w="100" w:type="dxa"/>
            </w:tcMar>
            <w:vAlign w:val="center"/>
          </w:tcPr>
          <w:p w14:paraId="344B26F8" w14:textId="41729131" w:rsidR="00341695" w:rsidRPr="00341695" w:rsidRDefault="00341695" w:rsidP="00341695">
            <w:pPr>
              <w:spacing w:after="0"/>
              <w:jc w:val="center"/>
              <w:rPr>
                <w:b/>
                <w:color w:val="FFFFFF"/>
                <w:sz w:val="14"/>
              </w:rPr>
            </w:pPr>
            <w:r>
              <w:rPr>
                <w:b/>
                <w:color w:val="FFFFFF"/>
                <w:sz w:val="14"/>
              </w:rPr>
              <w:t>Status</w:t>
            </w:r>
          </w:p>
        </w:tc>
      </w:tr>
      <w:tr w:rsidR="00341695" w:rsidRPr="00341695" w14:paraId="70193984"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4B080493" w14:textId="6338D8CB" w:rsidR="00341695" w:rsidRPr="00341695" w:rsidRDefault="00341695" w:rsidP="00341695">
            <w:pPr>
              <w:spacing w:after="0"/>
              <w:rPr>
                <w:sz w:val="14"/>
              </w:rPr>
            </w:pPr>
            <w:r>
              <w:rPr>
                <w:sz w:val="14"/>
              </w:rPr>
              <w:t>TC-PROC-001</w:t>
            </w:r>
          </w:p>
        </w:tc>
        <w:tc>
          <w:tcPr>
            <w:tcW w:w="1250" w:type="pct"/>
            <w:tcMar>
              <w:top w:w="80" w:type="dxa"/>
              <w:left w:w="100" w:type="dxa"/>
              <w:bottom w:w="80" w:type="dxa"/>
              <w:right w:w="100" w:type="dxa"/>
            </w:tcMar>
            <w:vAlign w:val="center"/>
          </w:tcPr>
          <w:p w14:paraId="0DA4685A" w14:textId="16E1D557" w:rsidR="00341695" w:rsidRPr="00341695" w:rsidRDefault="00341695" w:rsidP="00341695">
            <w:pPr>
              <w:spacing w:after="0"/>
              <w:rPr>
                <w:sz w:val="14"/>
              </w:rPr>
            </w:pPr>
            <w:r>
              <w:rPr>
                <w:sz w:val="14"/>
              </w:rPr>
              <w:t>No face, multiple faces, gaze direction, visible phone, or remote-like phone is presented.</w:t>
            </w:r>
          </w:p>
        </w:tc>
        <w:tc>
          <w:tcPr>
            <w:tcW w:w="1250" w:type="pct"/>
            <w:tcMar>
              <w:top w:w="80" w:type="dxa"/>
              <w:left w:w="100" w:type="dxa"/>
              <w:bottom w:w="80" w:type="dxa"/>
              <w:right w:w="100" w:type="dxa"/>
            </w:tcMar>
            <w:vAlign w:val="center"/>
          </w:tcPr>
          <w:p w14:paraId="7743FC37" w14:textId="70C22C2A" w:rsidR="00341695" w:rsidRPr="00341695" w:rsidRDefault="00341695" w:rsidP="00341695">
            <w:pPr>
              <w:spacing w:after="0"/>
              <w:rPr>
                <w:sz w:val="14"/>
              </w:rPr>
            </w:pPr>
            <w:r>
              <w:rPr>
                <w:sz w:val="14"/>
              </w:rPr>
              <w:t>Debounced supported violation type is produced at the configured confidence.</w:t>
            </w:r>
          </w:p>
        </w:tc>
        <w:tc>
          <w:tcPr>
            <w:tcW w:w="1250" w:type="pct"/>
            <w:tcMar>
              <w:top w:w="80" w:type="dxa"/>
              <w:left w:w="100" w:type="dxa"/>
              <w:bottom w:w="80" w:type="dxa"/>
              <w:right w:w="100" w:type="dxa"/>
            </w:tcMar>
            <w:vAlign w:val="center"/>
          </w:tcPr>
          <w:p w14:paraId="062FBAAD" w14:textId="642544FC" w:rsidR="00341695" w:rsidRPr="00341695" w:rsidRDefault="00341695" w:rsidP="00341695">
            <w:pPr>
              <w:spacing w:after="0"/>
              <w:rPr>
                <w:sz w:val="14"/>
              </w:rPr>
            </w:pPr>
            <w:r>
              <w:rPr>
                <w:sz w:val="14"/>
              </w:rPr>
              <w:t>Logic pass; labeled camera study pending.</w:t>
            </w:r>
          </w:p>
        </w:tc>
      </w:tr>
      <w:tr w:rsidR="00341695" w:rsidRPr="00341695" w14:paraId="1A05F703"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12C05F69" w14:textId="04D46FF6" w:rsidR="00341695" w:rsidRPr="00341695" w:rsidRDefault="00341695" w:rsidP="00341695">
            <w:pPr>
              <w:spacing w:after="0"/>
              <w:rPr>
                <w:sz w:val="14"/>
              </w:rPr>
            </w:pPr>
            <w:r>
              <w:rPr>
                <w:sz w:val="14"/>
              </w:rPr>
              <w:t>TC-PROC-002</w:t>
            </w:r>
          </w:p>
        </w:tc>
        <w:tc>
          <w:tcPr>
            <w:tcW w:w="1250" w:type="pct"/>
            <w:shd w:val="clear" w:color="auto" w:fill="F2F6FA"/>
            <w:tcMar>
              <w:top w:w="80" w:type="dxa"/>
              <w:left w:w="100" w:type="dxa"/>
              <w:bottom w:w="80" w:type="dxa"/>
              <w:right w:w="100" w:type="dxa"/>
            </w:tcMar>
            <w:vAlign w:val="center"/>
          </w:tcPr>
          <w:p w14:paraId="79190CB1" w14:textId="64D7DFDF" w:rsidR="00341695" w:rsidRPr="00341695" w:rsidRDefault="00341695" w:rsidP="00341695">
            <w:pPr>
              <w:spacing w:after="0"/>
              <w:rPr>
                <w:sz w:val="14"/>
              </w:rPr>
            </w:pPr>
            <w:r>
              <w:rPr>
                <w:sz w:val="14"/>
              </w:rPr>
              <w:t>Switch tab/app, exit fullscreen, use clipboard, or press detectable screenshot shortcut.</w:t>
            </w:r>
          </w:p>
        </w:tc>
        <w:tc>
          <w:tcPr>
            <w:tcW w:w="1250" w:type="pct"/>
            <w:shd w:val="clear" w:color="auto" w:fill="F2F6FA"/>
            <w:tcMar>
              <w:top w:w="80" w:type="dxa"/>
              <w:left w:w="100" w:type="dxa"/>
              <w:bottom w:w="80" w:type="dxa"/>
              <w:right w:w="100" w:type="dxa"/>
            </w:tcMar>
            <w:vAlign w:val="center"/>
          </w:tcPr>
          <w:p w14:paraId="5108E26D" w14:textId="48B44DFF" w:rsidR="00341695" w:rsidRPr="00341695" w:rsidRDefault="00341695" w:rsidP="00341695">
            <w:pPr>
              <w:spacing w:after="0"/>
              <w:rPr>
                <w:sz w:val="14"/>
              </w:rPr>
            </w:pPr>
            <w:r>
              <w:rPr>
                <w:sz w:val="14"/>
              </w:rPr>
              <w:t>Supported browser event is recorded; platform-suppressed OS events are not falsely claimed.</w:t>
            </w:r>
          </w:p>
        </w:tc>
        <w:tc>
          <w:tcPr>
            <w:tcW w:w="1250" w:type="pct"/>
            <w:shd w:val="clear" w:color="auto" w:fill="F2F6FA"/>
            <w:tcMar>
              <w:top w:w="80" w:type="dxa"/>
              <w:left w:w="100" w:type="dxa"/>
              <w:bottom w:w="80" w:type="dxa"/>
              <w:right w:w="100" w:type="dxa"/>
            </w:tcMar>
            <w:vAlign w:val="center"/>
          </w:tcPr>
          <w:p w14:paraId="5CE360D0" w14:textId="4820FD43" w:rsidR="00341695" w:rsidRPr="00341695" w:rsidRDefault="00341695" w:rsidP="00341695">
            <w:pPr>
              <w:spacing w:after="0"/>
              <w:rPr>
                <w:sz w:val="14"/>
              </w:rPr>
            </w:pPr>
            <w:r>
              <w:rPr>
                <w:sz w:val="14"/>
              </w:rPr>
              <w:t>Shortcut/event unit pass; physical run pending.</w:t>
            </w:r>
          </w:p>
        </w:tc>
      </w:tr>
      <w:tr w:rsidR="00341695" w:rsidRPr="00341695" w14:paraId="522A645F"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71E1F3B2" w14:textId="34A0D413" w:rsidR="00341695" w:rsidRPr="00341695" w:rsidRDefault="00341695" w:rsidP="00341695">
            <w:pPr>
              <w:spacing w:after="0"/>
              <w:rPr>
                <w:sz w:val="14"/>
              </w:rPr>
            </w:pPr>
            <w:r>
              <w:rPr>
                <w:sz w:val="14"/>
              </w:rPr>
              <w:t>TC-PROC-003</w:t>
            </w:r>
          </w:p>
        </w:tc>
        <w:tc>
          <w:tcPr>
            <w:tcW w:w="1250" w:type="pct"/>
            <w:tcMar>
              <w:top w:w="80" w:type="dxa"/>
              <w:left w:w="100" w:type="dxa"/>
              <w:bottom w:w="80" w:type="dxa"/>
              <w:right w:w="100" w:type="dxa"/>
            </w:tcMar>
            <w:vAlign w:val="center"/>
          </w:tcPr>
          <w:p w14:paraId="044EEA0E" w14:textId="18F4A37D" w:rsidR="00341695" w:rsidRPr="00341695" w:rsidRDefault="00341695" w:rsidP="00341695">
            <w:pPr>
              <w:spacing w:after="0"/>
              <w:rPr>
                <w:sz w:val="14"/>
              </w:rPr>
            </w:pPr>
            <w:r>
              <w:rPr>
                <w:sz w:val="14"/>
              </w:rPr>
              <w:t>Accumulate three accepted incidents.</w:t>
            </w:r>
          </w:p>
        </w:tc>
        <w:tc>
          <w:tcPr>
            <w:tcW w:w="1250" w:type="pct"/>
            <w:tcMar>
              <w:top w:w="80" w:type="dxa"/>
              <w:left w:w="100" w:type="dxa"/>
              <w:bottom w:w="80" w:type="dxa"/>
              <w:right w:w="100" w:type="dxa"/>
            </w:tcMar>
            <w:vAlign w:val="center"/>
          </w:tcPr>
          <w:p w14:paraId="6275CE43" w14:textId="7C30A9EE" w:rsidR="00341695" w:rsidRPr="00341695" w:rsidRDefault="00341695" w:rsidP="00341695">
            <w:pPr>
              <w:spacing w:after="0"/>
              <w:rPr>
                <w:sz w:val="14"/>
              </w:rPr>
            </w:pPr>
            <w:r>
              <w:rPr>
                <w:sz w:val="14"/>
              </w:rPr>
              <w:t>Server caps the count and client auto-submits once.</w:t>
            </w:r>
          </w:p>
        </w:tc>
        <w:tc>
          <w:tcPr>
            <w:tcW w:w="1250" w:type="pct"/>
            <w:tcMar>
              <w:top w:w="80" w:type="dxa"/>
              <w:left w:w="100" w:type="dxa"/>
              <w:bottom w:w="80" w:type="dxa"/>
              <w:right w:w="100" w:type="dxa"/>
            </w:tcMar>
            <w:vAlign w:val="center"/>
          </w:tcPr>
          <w:p w14:paraId="5C76BC80" w14:textId="71F40026" w:rsidR="00341695" w:rsidRPr="00341695" w:rsidRDefault="00341695" w:rsidP="00341695">
            <w:pPr>
              <w:spacing w:after="0"/>
              <w:rPr>
                <w:sz w:val="14"/>
              </w:rPr>
            </w:pPr>
            <w:r>
              <w:rPr>
                <w:sz w:val="14"/>
              </w:rPr>
              <w:t>Pending end-to-end.</w:t>
            </w:r>
          </w:p>
        </w:tc>
      </w:tr>
      <w:tr w:rsidR="00341695" w:rsidRPr="00341695" w14:paraId="7419DB86"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3F59839A" w14:textId="38B6B933" w:rsidR="00341695" w:rsidRPr="00341695" w:rsidRDefault="00341695" w:rsidP="00341695">
            <w:pPr>
              <w:spacing w:after="0"/>
              <w:rPr>
                <w:sz w:val="14"/>
              </w:rPr>
            </w:pPr>
            <w:r>
              <w:rPr>
                <w:sz w:val="14"/>
              </w:rPr>
              <w:t>TC-MON-001</w:t>
            </w:r>
          </w:p>
        </w:tc>
        <w:tc>
          <w:tcPr>
            <w:tcW w:w="1250" w:type="pct"/>
            <w:shd w:val="clear" w:color="auto" w:fill="F2F6FA"/>
            <w:tcMar>
              <w:top w:w="80" w:type="dxa"/>
              <w:left w:w="100" w:type="dxa"/>
              <w:bottom w:w="80" w:type="dxa"/>
              <w:right w:w="100" w:type="dxa"/>
            </w:tcMar>
            <w:vAlign w:val="center"/>
          </w:tcPr>
          <w:p w14:paraId="681A84C8" w14:textId="54EBBC0F" w:rsidR="00341695" w:rsidRPr="00341695" w:rsidRDefault="00341695" w:rsidP="00341695">
            <w:pPr>
              <w:spacing w:after="0"/>
              <w:rPr>
                <w:sz w:val="14"/>
              </w:rPr>
            </w:pPr>
            <w:r>
              <w:rPr>
                <w:sz w:val="14"/>
              </w:rPr>
              <w:t>Pro teacher opens Live Monitor while student is active.</w:t>
            </w:r>
          </w:p>
        </w:tc>
        <w:tc>
          <w:tcPr>
            <w:tcW w:w="1250" w:type="pct"/>
            <w:shd w:val="clear" w:color="auto" w:fill="F2F6FA"/>
            <w:tcMar>
              <w:top w:w="80" w:type="dxa"/>
              <w:left w:w="100" w:type="dxa"/>
              <w:bottom w:w="80" w:type="dxa"/>
              <w:right w:w="100" w:type="dxa"/>
            </w:tcMar>
            <w:vAlign w:val="center"/>
          </w:tcPr>
          <w:p w14:paraId="5C64E4B1" w14:textId="729A5FD1" w:rsidR="00341695" w:rsidRPr="00341695" w:rsidRDefault="00341695" w:rsidP="00341695">
            <w:pPr>
              <w:spacing w:after="0"/>
              <w:rPr>
                <w:sz w:val="14"/>
              </w:rPr>
            </w:pPr>
            <w:r>
              <w:rPr>
                <w:sz w:val="14"/>
              </w:rPr>
              <w:t>Authorized snapshots/events update the correct student card.</w:t>
            </w:r>
          </w:p>
        </w:tc>
        <w:tc>
          <w:tcPr>
            <w:tcW w:w="1250" w:type="pct"/>
            <w:shd w:val="clear" w:color="auto" w:fill="F2F6FA"/>
            <w:tcMar>
              <w:top w:w="80" w:type="dxa"/>
              <w:left w:w="100" w:type="dxa"/>
              <w:bottom w:w="80" w:type="dxa"/>
              <w:right w:w="100" w:type="dxa"/>
            </w:tcMar>
            <w:vAlign w:val="center"/>
          </w:tcPr>
          <w:p w14:paraId="25A633B1" w14:textId="275AC2FF" w:rsidR="00341695" w:rsidRPr="00341695" w:rsidRDefault="00341695" w:rsidP="00341695">
            <w:pPr>
              <w:spacing w:after="0"/>
              <w:rPr>
                <w:sz w:val="14"/>
              </w:rPr>
            </w:pPr>
            <w:r>
              <w:rPr>
                <w:sz w:val="14"/>
              </w:rPr>
              <w:t>Pending two-device integration.</w:t>
            </w:r>
          </w:p>
        </w:tc>
      </w:tr>
      <w:tr w:rsidR="00341695" w:rsidRPr="00341695" w14:paraId="4AEF3A8A"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1F0795CC" w14:textId="5FF78408" w:rsidR="00341695" w:rsidRPr="00341695" w:rsidRDefault="00341695" w:rsidP="00341695">
            <w:pPr>
              <w:spacing w:after="0"/>
              <w:rPr>
                <w:sz w:val="14"/>
              </w:rPr>
            </w:pPr>
            <w:r>
              <w:rPr>
                <w:sz w:val="14"/>
              </w:rPr>
              <w:t>TC-MON-002</w:t>
            </w:r>
          </w:p>
        </w:tc>
        <w:tc>
          <w:tcPr>
            <w:tcW w:w="1250" w:type="pct"/>
            <w:tcMar>
              <w:top w:w="80" w:type="dxa"/>
              <w:left w:w="100" w:type="dxa"/>
              <w:bottom w:w="80" w:type="dxa"/>
              <w:right w:w="100" w:type="dxa"/>
            </w:tcMar>
            <w:vAlign w:val="center"/>
          </w:tcPr>
          <w:p w14:paraId="010A7F2A" w14:textId="3591071D" w:rsidR="00341695" w:rsidRPr="00341695" w:rsidRDefault="00341695" w:rsidP="00341695">
            <w:pPr>
              <w:spacing w:after="0"/>
              <w:rPr>
                <w:sz w:val="14"/>
              </w:rPr>
            </w:pPr>
            <w:r>
              <w:rPr>
                <w:sz w:val="14"/>
              </w:rPr>
              <w:t>Free teacher calls monitoring/evidence/report API.</w:t>
            </w:r>
          </w:p>
        </w:tc>
        <w:tc>
          <w:tcPr>
            <w:tcW w:w="1250" w:type="pct"/>
            <w:tcMar>
              <w:top w:w="80" w:type="dxa"/>
              <w:left w:w="100" w:type="dxa"/>
              <w:bottom w:w="80" w:type="dxa"/>
              <w:right w:w="100" w:type="dxa"/>
            </w:tcMar>
            <w:vAlign w:val="center"/>
          </w:tcPr>
          <w:p w14:paraId="0ABD2FC0" w14:textId="17CAC612" w:rsidR="00341695" w:rsidRPr="00341695" w:rsidRDefault="00341695" w:rsidP="00341695">
            <w:pPr>
              <w:spacing w:after="0"/>
              <w:rPr>
                <w:sz w:val="14"/>
              </w:rPr>
            </w:pPr>
            <w:r>
              <w:rPr>
                <w:sz w:val="14"/>
              </w:rPr>
              <w:t>HTTP 403 with subscription-required response.</w:t>
            </w:r>
          </w:p>
        </w:tc>
        <w:tc>
          <w:tcPr>
            <w:tcW w:w="1250" w:type="pct"/>
            <w:tcMar>
              <w:top w:w="80" w:type="dxa"/>
              <w:left w:w="100" w:type="dxa"/>
              <w:bottom w:w="80" w:type="dxa"/>
              <w:right w:w="100" w:type="dxa"/>
            </w:tcMar>
            <w:vAlign w:val="center"/>
          </w:tcPr>
          <w:p w14:paraId="16DD82CA" w14:textId="591D4E8B" w:rsidR="00341695" w:rsidRPr="00341695" w:rsidRDefault="00341695" w:rsidP="00341695">
            <w:pPr>
              <w:spacing w:after="0"/>
              <w:rPr>
                <w:sz w:val="14"/>
              </w:rPr>
            </w:pPr>
            <w:r>
              <w:rPr>
                <w:sz w:val="14"/>
              </w:rPr>
              <w:t>Entitlement logic pass; authenticated browser skipped.</w:t>
            </w:r>
          </w:p>
        </w:tc>
      </w:tr>
      <w:tr w:rsidR="00341695" w:rsidRPr="00341695" w14:paraId="12478CD7"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56A59656" w14:textId="545B1891" w:rsidR="00341695" w:rsidRPr="00341695" w:rsidRDefault="00341695" w:rsidP="00341695">
            <w:pPr>
              <w:spacing w:after="0"/>
              <w:rPr>
                <w:sz w:val="14"/>
              </w:rPr>
            </w:pPr>
            <w:r>
              <w:rPr>
                <w:sz w:val="14"/>
              </w:rPr>
              <w:t>TC-EVID-001</w:t>
            </w:r>
          </w:p>
        </w:tc>
        <w:tc>
          <w:tcPr>
            <w:tcW w:w="1250" w:type="pct"/>
            <w:shd w:val="clear" w:color="auto" w:fill="F2F6FA"/>
            <w:tcMar>
              <w:top w:w="80" w:type="dxa"/>
              <w:left w:w="100" w:type="dxa"/>
              <w:bottom w:w="80" w:type="dxa"/>
              <w:right w:w="100" w:type="dxa"/>
            </w:tcMar>
            <w:vAlign w:val="center"/>
          </w:tcPr>
          <w:p w14:paraId="29854D71" w14:textId="45CA45FF" w:rsidR="00341695" w:rsidRPr="00341695" w:rsidRDefault="00341695" w:rsidP="00341695">
            <w:pPr>
              <w:spacing w:after="0"/>
              <w:rPr>
                <w:sz w:val="14"/>
              </w:rPr>
            </w:pPr>
            <w:r>
              <w:rPr>
                <w:sz w:val="14"/>
              </w:rPr>
              <w:t>Upload valid 3-5 second WebM/MP4 incident evidence.</w:t>
            </w:r>
          </w:p>
        </w:tc>
        <w:tc>
          <w:tcPr>
            <w:tcW w:w="1250" w:type="pct"/>
            <w:shd w:val="clear" w:color="auto" w:fill="F2F6FA"/>
            <w:tcMar>
              <w:top w:w="80" w:type="dxa"/>
              <w:left w:w="100" w:type="dxa"/>
              <w:bottom w:w="80" w:type="dxa"/>
              <w:right w:w="100" w:type="dxa"/>
            </w:tcMar>
            <w:vAlign w:val="center"/>
          </w:tcPr>
          <w:p w14:paraId="79F8A69D" w14:textId="7BEC20DF" w:rsidR="00341695" w:rsidRPr="00341695" w:rsidRDefault="00341695" w:rsidP="00341695">
            <w:pPr>
              <w:spacing w:after="0"/>
              <w:rPr>
                <w:sz w:val="14"/>
              </w:rPr>
            </w:pPr>
            <w:r>
              <w:rPr>
                <w:sz w:val="14"/>
              </w:rPr>
              <w:t>Signature/type/duration/size/ownership pass; private object and metadata are saved.</w:t>
            </w:r>
          </w:p>
        </w:tc>
        <w:tc>
          <w:tcPr>
            <w:tcW w:w="1250" w:type="pct"/>
            <w:shd w:val="clear" w:color="auto" w:fill="F2F6FA"/>
            <w:tcMar>
              <w:top w:w="80" w:type="dxa"/>
              <w:left w:w="100" w:type="dxa"/>
              <w:bottom w:w="80" w:type="dxa"/>
              <w:right w:w="100" w:type="dxa"/>
            </w:tcMar>
            <w:vAlign w:val="center"/>
          </w:tcPr>
          <w:p w14:paraId="531CC893" w14:textId="2CB61807" w:rsidR="00341695" w:rsidRPr="00341695" w:rsidRDefault="00341695" w:rsidP="00341695">
            <w:pPr>
              <w:spacing w:after="0"/>
              <w:rPr>
                <w:sz w:val="14"/>
              </w:rPr>
            </w:pPr>
            <w:r>
              <w:rPr>
                <w:sz w:val="14"/>
              </w:rPr>
              <w:t>Pending storage integration.</w:t>
            </w:r>
          </w:p>
        </w:tc>
      </w:tr>
      <w:tr w:rsidR="00341695" w:rsidRPr="00341695" w14:paraId="6BB016E9"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5DF2DAFC" w14:textId="60C498B0" w:rsidR="00341695" w:rsidRPr="00341695" w:rsidRDefault="00341695" w:rsidP="00341695">
            <w:pPr>
              <w:spacing w:after="0"/>
              <w:rPr>
                <w:sz w:val="14"/>
              </w:rPr>
            </w:pPr>
            <w:r>
              <w:rPr>
                <w:sz w:val="14"/>
              </w:rPr>
              <w:t>TC-EVID-002</w:t>
            </w:r>
          </w:p>
        </w:tc>
        <w:tc>
          <w:tcPr>
            <w:tcW w:w="1250" w:type="pct"/>
            <w:tcMar>
              <w:top w:w="80" w:type="dxa"/>
              <w:left w:w="100" w:type="dxa"/>
              <w:bottom w:w="80" w:type="dxa"/>
              <w:right w:w="100" w:type="dxa"/>
            </w:tcMar>
            <w:vAlign w:val="center"/>
          </w:tcPr>
          <w:p w14:paraId="48C7EF4E" w14:textId="71227119" w:rsidR="00341695" w:rsidRPr="00341695" w:rsidRDefault="00341695" w:rsidP="00341695">
            <w:pPr>
              <w:spacing w:after="0"/>
              <w:rPr>
                <w:sz w:val="14"/>
              </w:rPr>
            </w:pPr>
            <w:r>
              <w:rPr>
                <w:sz w:val="14"/>
              </w:rPr>
              <w:t>Upload invalid, oversized, short, long, or wrong-owner evidence.</w:t>
            </w:r>
          </w:p>
        </w:tc>
        <w:tc>
          <w:tcPr>
            <w:tcW w:w="1250" w:type="pct"/>
            <w:tcMar>
              <w:top w:w="80" w:type="dxa"/>
              <w:left w:w="100" w:type="dxa"/>
              <w:bottom w:w="80" w:type="dxa"/>
              <w:right w:w="100" w:type="dxa"/>
            </w:tcMar>
            <w:vAlign w:val="center"/>
          </w:tcPr>
          <w:p w14:paraId="3934638B" w14:textId="5159D221" w:rsidR="00341695" w:rsidRPr="00341695" w:rsidRDefault="00341695" w:rsidP="00341695">
            <w:pPr>
              <w:spacing w:after="0"/>
              <w:rPr>
                <w:sz w:val="14"/>
              </w:rPr>
            </w:pPr>
            <w:r>
              <w:rPr>
                <w:sz w:val="14"/>
              </w:rPr>
              <w:t>Request is rejected without orphaned permanent evidence.</w:t>
            </w:r>
          </w:p>
        </w:tc>
        <w:tc>
          <w:tcPr>
            <w:tcW w:w="1250" w:type="pct"/>
            <w:tcMar>
              <w:top w:w="80" w:type="dxa"/>
              <w:left w:w="100" w:type="dxa"/>
              <w:bottom w:w="80" w:type="dxa"/>
              <w:right w:w="100" w:type="dxa"/>
            </w:tcMar>
            <w:vAlign w:val="center"/>
          </w:tcPr>
          <w:p w14:paraId="29DBAE07" w14:textId="7DDF142D" w:rsidR="00341695" w:rsidRPr="00341695" w:rsidRDefault="00341695" w:rsidP="00341695">
            <w:pPr>
              <w:spacing w:after="0"/>
              <w:rPr>
                <w:sz w:val="14"/>
              </w:rPr>
            </w:pPr>
            <w:r>
              <w:rPr>
                <w:sz w:val="14"/>
              </w:rPr>
              <w:t>Code inspection; negative integration pending.</w:t>
            </w:r>
          </w:p>
        </w:tc>
      </w:tr>
      <w:tr w:rsidR="00341695" w:rsidRPr="00341695" w14:paraId="6EFD6FC3"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5D6BD6B6" w14:textId="7215FA88" w:rsidR="00341695" w:rsidRPr="00341695" w:rsidRDefault="00341695" w:rsidP="00341695">
            <w:pPr>
              <w:spacing w:after="0"/>
              <w:rPr>
                <w:sz w:val="14"/>
              </w:rPr>
            </w:pPr>
            <w:r>
              <w:rPr>
                <w:sz w:val="14"/>
              </w:rPr>
              <w:t>TC-EVID-003</w:t>
            </w:r>
          </w:p>
        </w:tc>
        <w:tc>
          <w:tcPr>
            <w:tcW w:w="1250" w:type="pct"/>
            <w:shd w:val="clear" w:color="auto" w:fill="F2F6FA"/>
            <w:tcMar>
              <w:top w:w="80" w:type="dxa"/>
              <w:left w:w="100" w:type="dxa"/>
              <w:bottom w:w="80" w:type="dxa"/>
              <w:right w:w="100" w:type="dxa"/>
            </w:tcMar>
            <w:vAlign w:val="center"/>
          </w:tcPr>
          <w:p w14:paraId="0D18FDE1" w14:textId="50391ABB" w:rsidR="00341695" w:rsidRPr="00341695" w:rsidRDefault="00341695" w:rsidP="00341695">
            <w:pPr>
              <w:spacing w:after="0"/>
              <w:rPr>
                <w:sz w:val="14"/>
              </w:rPr>
            </w:pPr>
            <w:r>
              <w:rPr>
                <w:sz w:val="14"/>
              </w:rPr>
              <w:t>Authorized teacher plays and downloads evidence.</w:t>
            </w:r>
          </w:p>
        </w:tc>
        <w:tc>
          <w:tcPr>
            <w:tcW w:w="1250" w:type="pct"/>
            <w:shd w:val="clear" w:color="auto" w:fill="F2F6FA"/>
            <w:tcMar>
              <w:top w:w="80" w:type="dxa"/>
              <w:left w:w="100" w:type="dxa"/>
              <w:bottom w:w="80" w:type="dxa"/>
              <w:right w:w="100" w:type="dxa"/>
            </w:tcMar>
            <w:vAlign w:val="center"/>
          </w:tcPr>
          <w:p w14:paraId="12D05A96" w14:textId="39C3645B" w:rsidR="00341695" w:rsidRPr="00341695" w:rsidRDefault="00341695" w:rsidP="00341695">
            <w:pPr>
              <w:spacing w:after="0"/>
              <w:rPr>
                <w:sz w:val="14"/>
              </w:rPr>
            </w:pPr>
            <w:r>
              <w:rPr>
                <w:sz w:val="14"/>
              </w:rPr>
              <w:t>Correct media headers and protected bytes are returned.</w:t>
            </w:r>
          </w:p>
        </w:tc>
        <w:tc>
          <w:tcPr>
            <w:tcW w:w="1250" w:type="pct"/>
            <w:shd w:val="clear" w:color="auto" w:fill="F2F6FA"/>
            <w:tcMar>
              <w:top w:w="80" w:type="dxa"/>
              <w:left w:w="100" w:type="dxa"/>
              <w:bottom w:w="80" w:type="dxa"/>
              <w:right w:w="100" w:type="dxa"/>
            </w:tcMar>
            <w:vAlign w:val="center"/>
          </w:tcPr>
          <w:p w14:paraId="5E2FE8A8" w14:textId="17EDCA88" w:rsidR="00341695" w:rsidRPr="00341695" w:rsidRDefault="00341695" w:rsidP="00341695">
            <w:pPr>
              <w:spacing w:after="0"/>
              <w:rPr>
                <w:sz w:val="14"/>
              </w:rPr>
            </w:pPr>
            <w:r>
              <w:rPr>
                <w:sz w:val="14"/>
              </w:rPr>
              <w:t>Pending teacher acceptance.</w:t>
            </w:r>
          </w:p>
        </w:tc>
      </w:tr>
      <w:tr w:rsidR="00341695" w:rsidRPr="00341695" w14:paraId="0904C996"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0BB579EA" w14:textId="187F8439" w:rsidR="00341695" w:rsidRPr="00341695" w:rsidRDefault="00341695" w:rsidP="00341695">
            <w:pPr>
              <w:spacing w:after="0"/>
              <w:rPr>
                <w:sz w:val="14"/>
              </w:rPr>
            </w:pPr>
            <w:r>
              <w:rPr>
                <w:sz w:val="14"/>
              </w:rPr>
              <w:t>TC-EVID-004</w:t>
            </w:r>
          </w:p>
        </w:tc>
        <w:tc>
          <w:tcPr>
            <w:tcW w:w="1250" w:type="pct"/>
            <w:tcMar>
              <w:top w:w="80" w:type="dxa"/>
              <w:left w:w="100" w:type="dxa"/>
              <w:bottom w:w="80" w:type="dxa"/>
              <w:right w:w="100" w:type="dxa"/>
            </w:tcMar>
            <w:vAlign w:val="center"/>
          </w:tcPr>
          <w:p w14:paraId="4C12B30A" w14:textId="6F0036C0" w:rsidR="00341695" w:rsidRPr="00341695" w:rsidRDefault="00341695" w:rsidP="00341695">
            <w:pPr>
              <w:spacing w:after="0"/>
              <w:rPr>
                <w:sz w:val="14"/>
              </w:rPr>
            </w:pPr>
            <w:r>
              <w:rPr>
                <w:sz w:val="14"/>
              </w:rPr>
              <w:t>Evidence reaches retention cutoff.</w:t>
            </w:r>
          </w:p>
        </w:tc>
        <w:tc>
          <w:tcPr>
            <w:tcW w:w="1250" w:type="pct"/>
            <w:tcMar>
              <w:top w:w="80" w:type="dxa"/>
              <w:left w:w="100" w:type="dxa"/>
              <w:bottom w:w="80" w:type="dxa"/>
              <w:right w:w="100" w:type="dxa"/>
            </w:tcMar>
            <w:vAlign w:val="center"/>
          </w:tcPr>
          <w:p w14:paraId="046B66D8" w14:textId="76415EDB" w:rsidR="00341695" w:rsidRPr="00341695" w:rsidRDefault="00341695" w:rsidP="00341695">
            <w:pPr>
              <w:spacing w:after="0"/>
              <w:rPr>
                <w:sz w:val="14"/>
              </w:rPr>
            </w:pPr>
            <w:r>
              <w:rPr>
                <w:sz w:val="14"/>
              </w:rPr>
              <w:t>Object and EvidenceFile metadata are removed by maintenance.</w:t>
            </w:r>
          </w:p>
        </w:tc>
        <w:tc>
          <w:tcPr>
            <w:tcW w:w="1250" w:type="pct"/>
            <w:tcMar>
              <w:top w:w="80" w:type="dxa"/>
              <w:left w:w="100" w:type="dxa"/>
              <w:bottom w:w="80" w:type="dxa"/>
              <w:right w:w="100" w:type="dxa"/>
            </w:tcMar>
            <w:vAlign w:val="center"/>
          </w:tcPr>
          <w:p w14:paraId="275528A3" w14:textId="44E0E22E" w:rsidR="00341695" w:rsidRPr="00341695" w:rsidRDefault="00341695" w:rsidP="00341695">
            <w:pPr>
              <w:spacing w:after="0"/>
              <w:rPr>
                <w:sz w:val="14"/>
              </w:rPr>
            </w:pPr>
            <w:r>
              <w:rPr>
                <w:sz w:val="14"/>
              </w:rPr>
              <w:t>Pending scheduled-maintenance integration.</w:t>
            </w:r>
          </w:p>
        </w:tc>
      </w:tr>
    </w:tbl>
    <w:p w14:paraId="38F9193E" w14:textId="77777777" w:rsidR="00341695" w:rsidRDefault="00341695" w:rsidP="00341695"/>
    <w:p w14:paraId="0FE826D6" w14:textId="58269325" w:rsidR="00341695" w:rsidRDefault="00341695" w:rsidP="00341695">
      <w:pPr>
        <w:pStyle w:val="Heading2"/>
      </w:pPr>
      <w:r w:rsidRPr="00341695">
        <w:t>5.4 Subscription, Integration, and Operations Tests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343"/>
        <w:gridCol w:w="2343"/>
        <w:gridCol w:w="2963"/>
        <w:gridCol w:w="2343"/>
      </w:tblGrid>
      <w:tr w:rsidR="00341695" w:rsidRPr="00341695" w14:paraId="036DEE04" w14:textId="77777777" w:rsidTr="00341695">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5F5B4B7E" w14:textId="22FDA662" w:rsidR="00341695" w:rsidRPr="00341695" w:rsidRDefault="00341695" w:rsidP="00341695">
            <w:pPr>
              <w:spacing w:after="0"/>
              <w:jc w:val="center"/>
              <w:rPr>
                <w:b/>
                <w:color w:val="FFFFFF"/>
                <w:sz w:val="14"/>
              </w:rPr>
            </w:pPr>
            <w:r>
              <w:rPr>
                <w:b/>
                <w:color w:val="FFFFFF"/>
                <w:sz w:val="14"/>
              </w:rPr>
              <w:t>ID</w:t>
            </w:r>
          </w:p>
        </w:tc>
        <w:tc>
          <w:tcPr>
            <w:tcW w:w="1250" w:type="pct"/>
            <w:shd w:val="clear" w:color="auto" w:fill="1F4E78"/>
            <w:tcMar>
              <w:top w:w="80" w:type="dxa"/>
              <w:left w:w="100" w:type="dxa"/>
              <w:bottom w:w="80" w:type="dxa"/>
              <w:right w:w="100" w:type="dxa"/>
            </w:tcMar>
            <w:vAlign w:val="center"/>
          </w:tcPr>
          <w:p w14:paraId="4C6C143D" w14:textId="77E4B904" w:rsidR="00341695" w:rsidRPr="00341695" w:rsidRDefault="00341695" w:rsidP="00341695">
            <w:pPr>
              <w:spacing w:after="0"/>
              <w:jc w:val="center"/>
              <w:rPr>
                <w:b/>
                <w:color w:val="FFFFFF"/>
                <w:sz w:val="14"/>
              </w:rPr>
            </w:pPr>
            <w:r>
              <w:rPr>
                <w:b/>
                <w:color w:val="FFFFFF"/>
                <w:sz w:val="14"/>
              </w:rPr>
              <w:t>Scenario</w:t>
            </w:r>
          </w:p>
        </w:tc>
        <w:tc>
          <w:tcPr>
            <w:tcW w:w="1250" w:type="pct"/>
            <w:shd w:val="clear" w:color="auto" w:fill="1F4E78"/>
            <w:tcMar>
              <w:top w:w="80" w:type="dxa"/>
              <w:left w:w="100" w:type="dxa"/>
              <w:bottom w:w="80" w:type="dxa"/>
              <w:right w:w="100" w:type="dxa"/>
            </w:tcMar>
            <w:vAlign w:val="center"/>
          </w:tcPr>
          <w:p w14:paraId="69513E7A" w14:textId="1C9AD03B" w:rsidR="00341695" w:rsidRPr="00341695" w:rsidRDefault="00341695" w:rsidP="00341695">
            <w:pPr>
              <w:spacing w:after="0"/>
              <w:jc w:val="center"/>
              <w:rPr>
                <w:b/>
                <w:color w:val="FFFFFF"/>
                <w:sz w:val="14"/>
              </w:rPr>
            </w:pPr>
            <w:r>
              <w:rPr>
                <w:b/>
                <w:color w:val="FFFFFF"/>
                <w:sz w:val="14"/>
              </w:rPr>
              <w:t>Expected Result</w:t>
            </w:r>
          </w:p>
        </w:tc>
        <w:tc>
          <w:tcPr>
            <w:tcW w:w="1250" w:type="pct"/>
            <w:shd w:val="clear" w:color="auto" w:fill="1F4E78"/>
            <w:tcMar>
              <w:top w:w="80" w:type="dxa"/>
              <w:left w:w="100" w:type="dxa"/>
              <w:bottom w:w="80" w:type="dxa"/>
              <w:right w:w="100" w:type="dxa"/>
            </w:tcMar>
            <w:vAlign w:val="center"/>
          </w:tcPr>
          <w:p w14:paraId="6CD6B1BF" w14:textId="7A3331FC" w:rsidR="00341695" w:rsidRPr="00341695" w:rsidRDefault="00341695" w:rsidP="00341695">
            <w:pPr>
              <w:spacing w:after="0"/>
              <w:jc w:val="center"/>
              <w:rPr>
                <w:b/>
                <w:color w:val="FFFFFF"/>
                <w:sz w:val="14"/>
              </w:rPr>
            </w:pPr>
            <w:r>
              <w:rPr>
                <w:b/>
                <w:color w:val="FFFFFF"/>
                <w:sz w:val="14"/>
              </w:rPr>
              <w:t>Status</w:t>
            </w:r>
          </w:p>
        </w:tc>
      </w:tr>
      <w:tr w:rsidR="00341695" w:rsidRPr="00341695" w14:paraId="565986C2"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2B50CC39" w14:textId="1911867D" w:rsidR="00341695" w:rsidRPr="00341695" w:rsidRDefault="00341695" w:rsidP="00341695">
            <w:pPr>
              <w:spacing w:after="0"/>
              <w:rPr>
                <w:sz w:val="14"/>
              </w:rPr>
            </w:pPr>
            <w:r>
              <w:rPr>
                <w:sz w:val="14"/>
              </w:rPr>
              <w:t>TC-SUB-001</w:t>
            </w:r>
          </w:p>
        </w:tc>
        <w:tc>
          <w:tcPr>
            <w:tcW w:w="1250" w:type="pct"/>
            <w:tcMar>
              <w:top w:w="80" w:type="dxa"/>
              <w:left w:w="100" w:type="dxa"/>
              <w:bottom w:w="80" w:type="dxa"/>
              <w:right w:w="100" w:type="dxa"/>
            </w:tcMar>
            <w:vAlign w:val="center"/>
          </w:tcPr>
          <w:p w14:paraId="55B76618" w14:textId="5061194A" w:rsidR="00341695" w:rsidRPr="00341695" w:rsidRDefault="00341695" w:rsidP="00341695">
            <w:pPr>
              <w:spacing w:after="0"/>
              <w:rPr>
                <w:sz w:val="14"/>
              </w:rPr>
            </w:pPr>
            <w:r>
              <w:rPr>
                <w:sz w:val="14"/>
              </w:rPr>
              <w:t>Free teacher creates five manual quizzes and attempts a sixth.</w:t>
            </w:r>
          </w:p>
        </w:tc>
        <w:tc>
          <w:tcPr>
            <w:tcW w:w="1250" w:type="pct"/>
            <w:tcMar>
              <w:top w:w="80" w:type="dxa"/>
              <w:left w:w="100" w:type="dxa"/>
              <w:bottom w:w="80" w:type="dxa"/>
              <w:right w:w="100" w:type="dxa"/>
            </w:tcMar>
            <w:vAlign w:val="center"/>
          </w:tcPr>
          <w:p w14:paraId="77D49A2E" w14:textId="38140858" w:rsidR="00341695" w:rsidRPr="00341695" w:rsidRDefault="00341695" w:rsidP="00341695">
            <w:pPr>
              <w:spacing w:after="0"/>
              <w:rPr>
                <w:sz w:val="14"/>
              </w:rPr>
            </w:pPr>
            <w:r>
              <w:rPr>
                <w:sz w:val="14"/>
              </w:rPr>
              <w:t>First five allowed; sixth rejected; deletion does not reset lifetime counter.</w:t>
            </w:r>
          </w:p>
        </w:tc>
        <w:tc>
          <w:tcPr>
            <w:tcW w:w="1250" w:type="pct"/>
            <w:tcMar>
              <w:top w:w="80" w:type="dxa"/>
              <w:left w:w="100" w:type="dxa"/>
              <w:bottom w:w="80" w:type="dxa"/>
              <w:right w:w="100" w:type="dxa"/>
            </w:tcMar>
            <w:vAlign w:val="center"/>
          </w:tcPr>
          <w:p w14:paraId="322BD365" w14:textId="7390F75A" w:rsidR="00341695" w:rsidRPr="00341695" w:rsidRDefault="00341695" w:rsidP="00341695">
            <w:pPr>
              <w:spacing w:after="0"/>
              <w:rPr>
                <w:sz w:val="14"/>
              </w:rPr>
            </w:pPr>
            <w:r>
              <w:rPr>
                <w:sz w:val="14"/>
              </w:rPr>
              <w:t>PASS - unit policy; authenticated UI skipped.</w:t>
            </w:r>
          </w:p>
        </w:tc>
      </w:tr>
      <w:tr w:rsidR="00341695" w:rsidRPr="00341695" w14:paraId="377BDDD7"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43939BBD" w14:textId="1B6E1A4E" w:rsidR="00341695" w:rsidRPr="00341695" w:rsidRDefault="00341695" w:rsidP="00341695">
            <w:pPr>
              <w:spacing w:after="0"/>
              <w:rPr>
                <w:sz w:val="14"/>
              </w:rPr>
            </w:pPr>
            <w:r>
              <w:rPr>
                <w:sz w:val="14"/>
              </w:rPr>
              <w:t>TC-SUB-002</w:t>
            </w:r>
          </w:p>
        </w:tc>
        <w:tc>
          <w:tcPr>
            <w:tcW w:w="1250" w:type="pct"/>
            <w:shd w:val="clear" w:color="auto" w:fill="F2F6FA"/>
            <w:tcMar>
              <w:top w:w="80" w:type="dxa"/>
              <w:left w:w="100" w:type="dxa"/>
              <w:bottom w:w="80" w:type="dxa"/>
              <w:right w:w="100" w:type="dxa"/>
            </w:tcMar>
            <w:vAlign w:val="center"/>
          </w:tcPr>
          <w:p w14:paraId="10CA84A5" w14:textId="69F3D74F" w:rsidR="00341695" w:rsidRPr="00341695" w:rsidRDefault="00341695" w:rsidP="00341695">
            <w:pPr>
              <w:spacing w:after="0"/>
              <w:rPr>
                <w:sz w:val="14"/>
              </w:rPr>
            </w:pPr>
            <w:r>
              <w:rPr>
                <w:sz w:val="14"/>
              </w:rPr>
              <w:t>Free teacher requests AI Create.</w:t>
            </w:r>
          </w:p>
        </w:tc>
        <w:tc>
          <w:tcPr>
            <w:tcW w:w="1250" w:type="pct"/>
            <w:shd w:val="clear" w:color="auto" w:fill="F2F6FA"/>
            <w:tcMar>
              <w:top w:w="80" w:type="dxa"/>
              <w:left w:w="100" w:type="dxa"/>
              <w:bottom w:w="80" w:type="dxa"/>
              <w:right w:w="100" w:type="dxa"/>
            </w:tcMar>
            <w:vAlign w:val="center"/>
          </w:tcPr>
          <w:p w14:paraId="444F5F65" w14:textId="4A97DBA6" w:rsidR="00341695" w:rsidRPr="00341695" w:rsidRDefault="00341695" w:rsidP="00341695">
            <w:pPr>
              <w:spacing w:after="0"/>
              <w:rPr>
                <w:sz w:val="14"/>
              </w:rPr>
            </w:pPr>
            <w:r>
              <w:rPr>
                <w:sz w:val="14"/>
              </w:rPr>
              <w:t>Rejected with subscription requirement.</w:t>
            </w:r>
          </w:p>
        </w:tc>
        <w:tc>
          <w:tcPr>
            <w:tcW w:w="1250" w:type="pct"/>
            <w:shd w:val="clear" w:color="auto" w:fill="F2F6FA"/>
            <w:tcMar>
              <w:top w:w="80" w:type="dxa"/>
              <w:left w:w="100" w:type="dxa"/>
              <w:bottom w:w="80" w:type="dxa"/>
              <w:right w:w="100" w:type="dxa"/>
            </w:tcMar>
            <w:vAlign w:val="center"/>
          </w:tcPr>
          <w:p w14:paraId="340B7B09" w14:textId="3ED24300" w:rsidR="00341695" w:rsidRPr="00341695" w:rsidRDefault="00341695" w:rsidP="00341695">
            <w:pPr>
              <w:spacing w:after="0"/>
              <w:rPr>
                <w:sz w:val="14"/>
              </w:rPr>
            </w:pPr>
            <w:r>
              <w:rPr>
                <w:sz w:val="14"/>
              </w:rPr>
              <w:t>PASS - unit policy; authenticated UI skipped.</w:t>
            </w:r>
          </w:p>
        </w:tc>
      </w:tr>
      <w:tr w:rsidR="00341695" w:rsidRPr="00341695" w14:paraId="615BF342"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25FA4538" w14:textId="23612CB8" w:rsidR="00341695" w:rsidRPr="00341695" w:rsidRDefault="00341695" w:rsidP="00341695">
            <w:pPr>
              <w:spacing w:after="0"/>
              <w:rPr>
                <w:sz w:val="14"/>
              </w:rPr>
            </w:pPr>
            <w:r>
              <w:rPr>
                <w:sz w:val="14"/>
              </w:rPr>
              <w:t>TC-SUB-003</w:t>
            </w:r>
          </w:p>
        </w:tc>
        <w:tc>
          <w:tcPr>
            <w:tcW w:w="1250" w:type="pct"/>
            <w:tcMar>
              <w:top w:w="80" w:type="dxa"/>
              <w:left w:w="100" w:type="dxa"/>
              <w:bottom w:w="80" w:type="dxa"/>
              <w:right w:w="100" w:type="dxa"/>
            </w:tcMar>
            <w:vAlign w:val="center"/>
          </w:tcPr>
          <w:p w14:paraId="0D3E2D18" w14:textId="61FD60E3" w:rsidR="00341695" w:rsidRPr="00341695" w:rsidRDefault="00341695" w:rsidP="00341695">
            <w:pPr>
              <w:spacing w:after="0"/>
              <w:rPr>
                <w:sz w:val="14"/>
              </w:rPr>
            </w:pPr>
            <w:r>
              <w:rPr>
                <w:sz w:val="14"/>
              </w:rPr>
              <w:t>Active Pro teacher creates manual/AI quizzes and relogs.</w:t>
            </w:r>
          </w:p>
        </w:tc>
        <w:tc>
          <w:tcPr>
            <w:tcW w:w="1250" w:type="pct"/>
            <w:tcMar>
              <w:top w:w="80" w:type="dxa"/>
              <w:left w:w="100" w:type="dxa"/>
              <w:bottom w:w="80" w:type="dxa"/>
              <w:right w:w="100" w:type="dxa"/>
            </w:tcMar>
            <w:vAlign w:val="center"/>
          </w:tcPr>
          <w:p w14:paraId="2554AA97" w14:textId="507AE0B2" w:rsidR="00341695" w:rsidRPr="00341695" w:rsidRDefault="00341695" w:rsidP="00341695">
            <w:pPr>
              <w:spacing w:after="0"/>
              <w:rPr>
                <w:sz w:val="14"/>
              </w:rPr>
            </w:pPr>
            <w:r>
              <w:rPr>
                <w:sz w:val="14"/>
              </w:rPr>
              <w:t>Unlimited creation and entitlement persist until end date.</w:t>
            </w:r>
          </w:p>
        </w:tc>
        <w:tc>
          <w:tcPr>
            <w:tcW w:w="1250" w:type="pct"/>
            <w:tcMar>
              <w:top w:w="80" w:type="dxa"/>
              <w:left w:w="100" w:type="dxa"/>
              <w:bottom w:w="80" w:type="dxa"/>
              <w:right w:w="100" w:type="dxa"/>
            </w:tcMar>
            <w:vAlign w:val="center"/>
          </w:tcPr>
          <w:p w14:paraId="3C213786" w14:textId="150AECA6" w:rsidR="00341695" w:rsidRPr="00341695" w:rsidRDefault="00341695" w:rsidP="00341695">
            <w:pPr>
              <w:spacing w:after="0"/>
              <w:rPr>
                <w:sz w:val="14"/>
              </w:rPr>
            </w:pPr>
            <w:r>
              <w:rPr>
                <w:sz w:val="14"/>
              </w:rPr>
              <w:t>Unit policy pass; persistence integration pending.</w:t>
            </w:r>
          </w:p>
        </w:tc>
      </w:tr>
      <w:tr w:rsidR="00341695" w:rsidRPr="00341695" w14:paraId="404A8ACA"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1F90142E" w14:textId="5F2569EE" w:rsidR="00341695" w:rsidRPr="00341695" w:rsidRDefault="00341695" w:rsidP="00341695">
            <w:pPr>
              <w:spacing w:after="0"/>
              <w:rPr>
                <w:sz w:val="14"/>
              </w:rPr>
            </w:pPr>
            <w:r>
              <w:rPr>
                <w:sz w:val="14"/>
              </w:rPr>
              <w:t>TC-PAY-001</w:t>
            </w:r>
          </w:p>
        </w:tc>
        <w:tc>
          <w:tcPr>
            <w:tcW w:w="1250" w:type="pct"/>
            <w:shd w:val="clear" w:color="auto" w:fill="F2F6FA"/>
            <w:tcMar>
              <w:top w:w="80" w:type="dxa"/>
              <w:left w:w="100" w:type="dxa"/>
              <w:bottom w:w="80" w:type="dxa"/>
              <w:right w:w="100" w:type="dxa"/>
            </w:tcMar>
            <w:vAlign w:val="center"/>
          </w:tcPr>
          <w:p w14:paraId="7562DD15" w14:textId="395DB032" w:rsidR="00341695" w:rsidRPr="00341695" w:rsidRDefault="00341695" w:rsidP="00341695">
            <w:pPr>
              <w:spacing w:after="0"/>
              <w:rPr>
                <w:sz w:val="14"/>
              </w:rPr>
            </w:pPr>
            <w:r>
              <w:rPr>
                <w:sz w:val="14"/>
              </w:rPr>
              <w:t>Unsigned, stale, mismatched-mode, or replayed webhook.</w:t>
            </w:r>
          </w:p>
        </w:tc>
        <w:tc>
          <w:tcPr>
            <w:tcW w:w="1250" w:type="pct"/>
            <w:shd w:val="clear" w:color="auto" w:fill="F2F6FA"/>
            <w:tcMar>
              <w:top w:w="80" w:type="dxa"/>
              <w:left w:w="100" w:type="dxa"/>
              <w:bottom w:w="80" w:type="dxa"/>
              <w:right w:w="100" w:type="dxa"/>
            </w:tcMar>
            <w:vAlign w:val="center"/>
          </w:tcPr>
          <w:p w14:paraId="6CC86D8E" w14:textId="5A3D34BF" w:rsidR="00341695" w:rsidRPr="00341695" w:rsidRDefault="00341695" w:rsidP="00341695">
            <w:pPr>
              <w:spacing w:after="0"/>
              <w:rPr>
                <w:sz w:val="14"/>
              </w:rPr>
            </w:pPr>
            <w:r>
              <w:rPr>
                <w:sz w:val="14"/>
              </w:rPr>
              <w:t>Rejected or idempotently ignored; subscription is not duplicated.</w:t>
            </w:r>
          </w:p>
        </w:tc>
        <w:tc>
          <w:tcPr>
            <w:tcW w:w="1250" w:type="pct"/>
            <w:shd w:val="clear" w:color="auto" w:fill="F2F6FA"/>
            <w:tcMar>
              <w:top w:w="80" w:type="dxa"/>
              <w:left w:w="100" w:type="dxa"/>
              <w:bottom w:w="80" w:type="dxa"/>
              <w:right w:w="100" w:type="dxa"/>
            </w:tcMar>
            <w:vAlign w:val="center"/>
          </w:tcPr>
          <w:p w14:paraId="601FD566" w14:textId="791D6145" w:rsidR="00341695" w:rsidRPr="00341695" w:rsidRDefault="00341695" w:rsidP="00341695">
            <w:pPr>
              <w:spacing w:after="0"/>
              <w:rPr>
                <w:sz w:val="14"/>
              </w:rPr>
            </w:pPr>
            <w:r>
              <w:rPr>
                <w:sz w:val="14"/>
              </w:rPr>
              <w:t>Signature unit/public browser pass; provider replay pending.</w:t>
            </w:r>
          </w:p>
        </w:tc>
      </w:tr>
      <w:tr w:rsidR="00341695" w:rsidRPr="00341695" w14:paraId="6A9A4779"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06BB2DF8" w14:textId="772984C1" w:rsidR="00341695" w:rsidRPr="00341695" w:rsidRDefault="00341695" w:rsidP="00341695">
            <w:pPr>
              <w:spacing w:after="0"/>
              <w:rPr>
                <w:sz w:val="14"/>
              </w:rPr>
            </w:pPr>
            <w:r>
              <w:rPr>
                <w:sz w:val="14"/>
              </w:rPr>
              <w:t>TC-PAY-002</w:t>
            </w:r>
          </w:p>
        </w:tc>
        <w:tc>
          <w:tcPr>
            <w:tcW w:w="1250" w:type="pct"/>
            <w:tcMar>
              <w:top w:w="80" w:type="dxa"/>
              <w:left w:w="100" w:type="dxa"/>
              <w:bottom w:w="80" w:type="dxa"/>
              <w:right w:w="100" w:type="dxa"/>
            </w:tcMar>
            <w:vAlign w:val="center"/>
          </w:tcPr>
          <w:p w14:paraId="55DF3A9D" w14:textId="0ED6E783" w:rsidR="00341695" w:rsidRPr="00341695" w:rsidRDefault="00341695" w:rsidP="00341695">
            <w:pPr>
              <w:spacing w:after="0"/>
              <w:rPr>
                <w:sz w:val="14"/>
              </w:rPr>
            </w:pPr>
            <w:r>
              <w:rPr>
                <w:sz w:val="14"/>
              </w:rPr>
              <w:t>Valid PayMongo test paid/refund events.</w:t>
            </w:r>
          </w:p>
        </w:tc>
        <w:tc>
          <w:tcPr>
            <w:tcW w:w="1250" w:type="pct"/>
            <w:tcMar>
              <w:top w:w="80" w:type="dxa"/>
              <w:left w:w="100" w:type="dxa"/>
              <w:bottom w:w="80" w:type="dxa"/>
              <w:right w:w="100" w:type="dxa"/>
            </w:tcMar>
            <w:vAlign w:val="center"/>
          </w:tcPr>
          <w:p w14:paraId="6FD889BA" w14:textId="657C48C1" w:rsidR="00341695" w:rsidRPr="00341695" w:rsidRDefault="00341695" w:rsidP="00341695">
            <w:pPr>
              <w:spacing w:after="0"/>
              <w:rPr>
                <w:sz w:val="14"/>
              </w:rPr>
            </w:pPr>
            <w:r>
              <w:rPr>
                <w:sz w:val="14"/>
              </w:rPr>
              <w:t>Payment/subscription state and refund adjustment persist atomically.</w:t>
            </w:r>
          </w:p>
        </w:tc>
        <w:tc>
          <w:tcPr>
            <w:tcW w:w="1250" w:type="pct"/>
            <w:tcMar>
              <w:top w:w="80" w:type="dxa"/>
              <w:left w:w="100" w:type="dxa"/>
              <w:bottom w:w="80" w:type="dxa"/>
              <w:right w:w="100" w:type="dxa"/>
            </w:tcMar>
            <w:vAlign w:val="center"/>
          </w:tcPr>
          <w:p w14:paraId="6128859A" w14:textId="6C000ED8" w:rsidR="00341695" w:rsidRPr="00341695" w:rsidRDefault="00341695" w:rsidP="00341695">
            <w:pPr>
              <w:spacing w:after="0"/>
              <w:rPr>
                <w:sz w:val="14"/>
              </w:rPr>
            </w:pPr>
            <w:r>
              <w:rPr>
                <w:sz w:val="14"/>
              </w:rPr>
              <w:t>Parser unit pass; provider integration pending.</w:t>
            </w:r>
          </w:p>
        </w:tc>
      </w:tr>
      <w:tr w:rsidR="00341695" w:rsidRPr="00341695" w14:paraId="5838023C"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3BB4E7B1" w14:textId="5946628A" w:rsidR="00341695" w:rsidRPr="00341695" w:rsidRDefault="00341695" w:rsidP="00341695">
            <w:pPr>
              <w:spacing w:after="0"/>
              <w:rPr>
                <w:sz w:val="14"/>
              </w:rPr>
            </w:pPr>
            <w:r>
              <w:rPr>
                <w:sz w:val="14"/>
              </w:rPr>
              <w:t>TC-OPS-001</w:t>
            </w:r>
          </w:p>
        </w:tc>
        <w:tc>
          <w:tcPr>
            <w:tcW w:w="1250" w:type="pct"/>
            <w:shd w:val="clear" w:color="auto" w:fill="F2F6FA"/>
            <w:tcMar>
              <w:top w:w="80" w:type="dxa"/>
              <w:left w:w="100" w:type="dxa"/>
              <w:bottom w:w="80" w:type="dxa"/>
              <w:right w:w="100" w:type="dxa"/>
            </w:tcMar>
            <w:vAlign w:val="center"/>
          </w:tcPr>
          <w:p w14:paraId="26293902" w14:textId="7C3F1B86" w:rsidR="00341695" w:rsidRPr="00341695" w:rsidRDefault="00341695" w:rsidP="00341695">
            <w:pPr>
              <w:spacing w:after="0"/>
              <w:rPr>
                <w:sz w:val="14"/>
              </w:rPr>
            </w:pPr>
            <w:r>
              <w:rPr>
                <w:sz w:val="14"/>
              </w:rPr>
              <w:t>Run production build.</w:t>
            </w:r>
          </w:p>
        </w:tc>
        <w:tc>
          <w:tcPr>
            <w:tcW w:w="1250" w:type="pct"/>
            <w:shd w:val="clear" w:color="auto" w:fill="F2F6FA"/>
            <w:tcMar>
              <w:top w:w="80" w:type="dxa"/>
              <w:left w:w="100" w:type="dxa"/>
              <w:bottom w:w="80" w:type="dxa"/>
              <w:right w:w="100" w:type="dxa"/>
            </w:tcMar>
            <w:vAlign w:val="center"/>
          </w:tcPr>
          <w:p w14:paraId="167CD50D" w14:textId="1C0FEA41" w:rsidR="00341695" w:rsidRPr="00341695" w:rsidRDefault="00341695" w:rsidP="00341695">
            <w:pPr>
              <w:spacing w:after="0"/>
              <w:rPr>
                <w:sz w:val="14"/>
              </w:rPr>
            </w:pPr>
            <w:r>
              <w:rPr>
                <w:sz w:val="14"/>
              </w:rPr>
              <w:t>Compilation, TypeScript, route generation, and optimization complete.</w:t>
            </w:r>
          </w:p>
        </w:tc>
        <w:tc>
          <w:tcPr>
            <w:tcW w:w="1250" w:type="pct"/>
            <w:shd w:val="clear" w:color="auto" w:fill="F2F6FA"/>
            <w:tcMar>
              <w:top w:w="80" w:type="dxa"/>
              <w:left w:w="100" w:type="dxa"/>
              <w:bottom w:w="80" w:type="dxa"/>
              <w:right w:w="100" w:type="dxa"/>
            </w:tcMar>
            <w:vAlign w:val="center"/>
          </w:tcPr>
          <w:p w14:paraId="4E060699" w14:textId="299A7BC8" w:rsidR="00341695" w:rsidRPr="00341695" w:rsidRDefault="00341695" w:rsidP="00341695">
            <w:pPr>
              <w:spacing w:after="0"/>
              <w:rPr>
                <w:sz w:val="14"/>
              </w:rPr>
            </w:pPr>
            <w:r>
              <w:rPr>
                <w:sz w:val="14"/>
              </w:rPr>
              <w:t>PASS.</w:t>
            </w:r>
          </w:p>
        </w:tc>
      </w:tr>
      <w:tr w:rsidR="00341695" w:rsidRPr="00341695" w14:paraId="391C2AFE"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77BA8BCA" w14:textId="268B7C07" w:rsidR="00341695" w:rsidRPr="00341695" w:rsidRDefault="00341695" w:rsidP="00341695">
            <w:pPr>
              <w:spacing w:after="0"/>
              <w:rPr>
                <w:sz w:val="14"/>
              </w:rPr>
            </w:pPr>
            <w:r>
              <w:rPr>
                <w:sz w:val="14"/>
              </w:rPr>
              <w:t>TC-OPS-002</w:t>
            </w:r>
          </w:p>
        </w:tc>
        <w:tc>
          <w:tcPr>
            <w:tcW w:w="1250" w:type="pct"/>
            <w:tcMar>
              <w:top w:w="80" w:type="dxa"/>
              <w:left w:w="100" w:type="dxa"/>
              <w:bottom w:w="80" w:type="dxa"/>
              <w:right w:w="100" w:type="dxa"/>
            </w:tcMar>
            <w:vAlign w:val="center"/>
          </w:tcPr>
          <w:p w14:paraId="4A91B5F9" w14:textId="5021E040" w:rsidR="00341695" w:rsidRPr="00341695" w:rsidRDefault="00341695" w:rsidP="00341695">
            <w:pPr>
              <w:spacing w:after="0"/>
              <w:rPr>
                <w:sz w:val="14"/>
              </w:rPr>
            </w:pPr>
            <w:r>
              <w:rPr>
                <w:sz w:val="14"/>
              </w:rPr>
              <w:t>Call readiness with PostgreSQL, Redis, and S3 healthy/unhealthy.</w:t>
            </w:r>
          </w:p>
        </w:tc>
        <w:tc>
          <w:tcPr>
            <w:tcW w:w="1250" w:type="pct"/>
            <w:tcMar>
              <w:top w:w="80" w:type="dxa"/>
              <w:left w:w="100" w:type="dxa"/>
              <w:bottom w:w="80" w:type="dxa"/>
              <w:right w:w="100" w:type="dxa"/>
            </w:tcMar>
            <w:vAlign w:val="center"/>
          </w:tcPr>
          <w:p w14:paraId="52FEF962" w14:textId="3EA4CA92" w:rsidR="00341695" w:rsidRPr="00341695" w:rsidRDefault="00341695" w:rsidP="00341695">
            <w:pPr>
              <w:spacing w:after="0"/>
              <w:rPr>
                <w:sz w:val="14"/>
              </w:rPr>
            </w:pPr>
            <w:r>
              <w:rPr>
                <w:sz w:val="14"/>
              </w:rPr>
              <w:t>200 only when all healthy; otherwise 503.</w:t>
            </w:r>
          </w:p>
        </w:tc>
        <w:tc>
          <w:tcPr>
            <w:tcW w:w="1250" w:type="pct"/>
            <w:tcMar>
              <w:top w:w="80" w:type="dxa"/>
              <w:left w:w="100" w:type="dxa"/>
              <w:bottom w:w="80" w:type="dxa"/>
              <w:right w:w="100" w:type="dxa"/>
            </w:tcMar>
            <w:vAlign w:val="center"/>
          </w:tcPr>
          <w:p w14:paraId="1AB1FBF8" w14:textId="52FC1C47" w:rsidR="00341695" w:rsidRPr="00341695" w:rsidRDefault="00341695" w:rsidP="00341695">
            <w:pPr>
              <w:spacing w:after="0"/>
              <w:rPr>
                <w:sz w:val="14"/>
              </w:rPr>
            </w:pPr>
            <w:r>
              <w:rPr>
                <w:sz w:val="14"/>
              </w:rPr>
              <w:t>Implementation inspected; fault-injection pending.</w:t>
            </w:r>
          </w:p>
        </w:tc>
      </w:tr>
      <w:tr w:rsidR="00341695" w:rsidRPr="00341695" w14:paraId="44F8F7A6"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08AA1A35" w14:textId="2CD5B672" w:rsidR="00341695" w:rsidRPr="00341695" w:rsidRDefault="00341695" w:rsidP="00341695">
            <w:pPr>
              <w:spacing w:after="0"/>
              <w:rPr>
                <w:sz w:val="14"/>
              </w:rPr>
            </w:pPr>
            <w:r>
              <w:rPr>
                <w:sz w:val="14"/>
              </w:rPr>
              <w:t>TC-OPS-003</w:t>
            </w:r>
          </w:p>
        </w:tc>
        <w:tc>
          <w:tcPr>
            <w:tcW w:w="1250" w:type="pct"/>
            <w:shd w:val="clear" w:color="auto" w:fill="F2F6FA"/>
            <w:tcMar>
              <w:top w:w="80" w:type="dxa"/>
              <w:left w:w="100" w:type="dxa"/>
              <w:bottom w:w="80" w:type="dxa"/>
              <w:right w:w="100" w:type="dxa"/>
            </w:tcMar>
            <w:vAlign w:val="center"/>
          </w:tcPr>
          <w:p w14:paraId="00BC251F" w14:textId="1DC50769" w:rsidR="00341695" w:rsidRPr="00341695" w:rsidRDefault="00341695" w:rsidP="00341695">
            <w:pPr>
              <w:spacing w:after="0"/>
              <w:rPr>
                <w:sz w:val="14"/>
              </w:rPr>
            </w:pPr>
            <w:r>
              <w:rPr>
                <w:sz w:val="14"/>
              </w:rPr>
              <w:t>Restore a Neon snapshot to an isolated branch and compare counts/migrations.</w:t>
            </w:r>
          </w:p>
        </w:tc>
        <w:tc>
          <w:tcPr>
            <w:tcW w:w="1250" w:type="pct"/>
            <w:shd w:val="clear" w:color="auto" w:fill="F2F6FA"/>
            <w:tcMar>
              <w:top w:w="80" w:type="dxa"/>
              <w:left w:w="100" w:type="dxa"/>
              <w:bottom w:w="80" w:type="dxa"/>
              <w:right w:w="100" w:type="dxa"/>
            </w:tcMar>
            <w:vAlign w:val="center"/>
          </w:tcPr>
          <w:p w14:paraId="4CE8BCC6" w14:textId="2ABA1260" w:rsidR="00341695" w:rsidRPr="00341695" w:rsidRDefault="00341695" w:rsidP="00341695">
            <w:pPr>
              <w:spacing w:after="0"/>
              <w:rPr>
                <w:sz w:val="14"/>
              </w:rPr>
            </w:pPr>
            <w:r>
              <w:rPr>
                <w:sz w:val="14"/>
              </w:rPr>
              <w:t>Restored users/quizzes/attempts/payments/migrations match source snapshot.</w:t>
            </w:r>
          </w:p>
        </w:tc>
        <w:tc>
          <w:tcPr>
            <w:tcW w:w="1250" w:type="pct"/>
            <w:shd w:val="clear" w:color="auto" w:fill="F2F6FA"/>
            <w:tcMar>
              <w:top w:w="80" w:type="dxa"/>
              <w:left w:w="100" w:type="dxa"/>
              <w:bottom w:w="80" w:type="dxa"/>
              <w:right w:w="100" w:type="dxa"/>
            </w:tcMar>
            <w:vAlign w:val="center"/>
          </w:tcPr>
          <w:p w14:paraId="179EDFB6" w14:textId="3F5FAE70" w:rsidR="00341695" w:rsidRPr="00341695" w:rsidRDefault="00341695" w:rsidP="00341695">
            <w:pPr>
              <w:spacing w:after="0"/>
              <w:rPr>
                <w:sz w:val="14"/>
              </w:rPr>
            </w:pPr>
            <w:r>
              <w:rPr>
                <w:sz w:val="14"/>
              </w:rPr>
              <w:t>Previously exercised; attach dated evidence to final test package.</w:t>
            </w:r>
          </w:p>
        </w:tc>
      </w:tr>
      <w:tr w:rsidR="00341695" w:rsidRPr="00341695" w14:paraId="2E502DE6"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1E416D6E" w14:textId="54B3D60E" w:rsidR="00341695" w:rsidRPr="00341695" w:rsidRDefault="00341695" w:rsidP="00341695">
            <w:pPr>
              <w:spacing w:after="0"/>
              <w:rPr>
                <w:sz w:val="14"/>
              </w:rPr>
            </w:pPr>
            <w:r>
              <w:rPr>
                <w:sz w:val="14"/>
              </w:rPr>
              <w:t>TC-OPS-004</w:t>
            </w:r>
          </w:p>
        </w:tc>
        <w:tc>
          <w:tcPr>
            <w:tcW w:w="1250" w:type="pct"/>
            <w:tcMar>
              <w:top w:w="80" w:type="dxa"/>
              <w:left w:w="100" w:type="dxa"/>
              <w:bottom w:w="80" w:type="dxa"/>
              <w:right w:w="100" w:type="dxa"/>
            </w:tcMar>
            <w:vAlign w:val="center"/>
          </w:tcPr>
          <w:p w14:paraId="4F0FCB6F" w14:textId="1227A8FC" w:rsidR="00341695" w:rsidRPr="00341695" w:rsidRDefault="00341695" w:rsidP="00341695">
            <w:pPr>
              <w:spacing w:after="0"/>
              <w:rPr>
                <w:sz w:val="14"/>
              </w:rPr>
            </w:pPr>
            <w:r>
              <w:rPr>
                <w:sz w:val="14"/>
              </w:rPr>
              <w:t xml:space="preserve">Run certified classroom load and </w:t>
            </w:r>
            <w:r>
              <w:rPr>
                <w:sz w:val="14"/>
              </w:rPr>
              <w:lastRenderedPageBreak/>
              <w:t>latency test.</w:t>
            </w:r>
          </w:p>
        </w:tc>
        <w:tc>
          <w:tcPr>
            <w:tcW w:w="1250" w:type="pct"/>
            <w:tcMar>
              <w:top w:w="80" w:type="dxa"/>
              <w:left w:w="100" w:type="dxa"/>
              <w:bottom w:w="80" w:type="dxa"/>
              <w:right w:w="100" w:type="dxa"/>
            </w:tcMar>
            <w:vAlign w:val="center"/>
          </w:tcPr>
          <w:p w14:paraId="2BFC3D30" w14:textId="168A937B" w:rsidR="00341695" w:rsidRPr="00341695" w:rsidRDefault="00341695" w:rsidP="00341695">
            <w:pPr>
              <w:spacing w:after="0"/>
              <w:rPr>
                <w:sz w:val="14"/>
              </w:rPr>
            </w:pPr>
            <w:r>
              <w:rPr>
                <w:sz w:val="14"/>
              </w:rPr>
              <w:lastRenderedPageBreak/>
              <w:t xml:space="preserve">Measured thresholds are documented </w:t>
            </w:r>
            <w:r>
              <w:rPr>
                <w:sz w:val="14"/>
              </w:rPr>
              <w:lastRenderedPageBreak/>
              <w:t>without invented capacity.</w:t>
            </w:r>
          </w:p>
        </w:tc>
        <w:tc>
          <w:tcPr>
            <w:tcW w:w="1250" w:type="pct"/>
            <w:tcMar>
              <w:top w:w="80" w:type="dxa"/>
              <w:left w:w="100" w:type="dxa"/>
              <w:bottom w:w="80" w:type="dxa"/>
              <w:right w:w="100" w:type="dxa"/>
            </w:tcMar>
            <w:vAlign w:val="center"/>
          </w:tcPr>
          <w:p w14:paraId="06C42871" w14:textId="5D48978B" w:rsidR="00341695" w:rsidRPr="00341695" w:rsidRDefault="00341695" w:rsidP="00341695">
            <w:pPr>
              <w:spacing w:after="0"/>
              <w:rPr>
                <w:sz w:val="14"/>
              </w:rPr>
            </w:pPr>
            <w:r>
              <w:rPr>
                <w:sz w:val="14"/>
              </w:rPr>
              <w:lastRenderedPageBreak/>
              <w:t>Pending.</w:t>
            </w:r>
          </w:p>
        </w:tc>
      </w:tr>
      <w:tr w:rsidR="00341695" w:rsidRPr="00341695" w14:paraId="058A3AC7"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54FDA8E5" w14:textId="44EAA2BC" w:rsidR="00341695" w:rsidRPr="00341695" w:rsidRDefault="00341695" w:rsidP="00341695">
            <w:pPr>
              <w:spacing w:after="0"/>
              <w:rPr>
                <w:sz w:val="14"/>
              </w:rPr>
            </w:pPr>
            <w:r>
              <w:rPr>
                <w:sz w:val="14"/>
              </w:rPr>
              <w:t>TC-DEP-001</w:t>
            </w:r>
          </w:p>
        </w:tc>
        <w:tc>
          <w:tcPr>
            <w:tcW w:w="1250" w:type="pct"/>
            <w:shd w:val="clear" w:color="auto" w:fill="F2F6FA"/>
            <w:tcMar>
              <w:top w:w="80" w:type="dxa"/>
              <w:left w:w="100" w:type="dxa"/>
              <w:bottom w:w="80" w:type="dxa"/>
              <w:right w:w="100" w:type="dxa"/>
            </w:tcMar>
            <w:vAlign w:val="center"/>
          </w:tcPr>
          <w:p w14:paraId="224538F4" w14:textId="7871EE12" w:rsidR="00341695" w:rsidRPr="00341695" w:rsidRDefault="00341695" w:rsidP="00341695">
            <w:pPr>
              <w:spacing w:after="0"/>
              <w:rPr>
                <w:sz w:val="14"/>
              </w:rPr>
            </w:pPr>
            <w:r>
              <w:rPr>
                <w:sz w:val="14"/>
              </w:rPr>
              <w:t>Audit production dependencies.</w:t>
            </w:r>
          </w:p>
        </w:tc>
        <w:tc>
          <w:tcPr>
            <w:tcW w:w="1250" w:type="pct"/>
            <w:shd w:val="clear" w:color="auto" w:fill="F2F6FA"/>
            <w:tcMar>
              <w:top w:w="80" w:type="dxa"/>
              <w:left w:w="100" w:type="dxa"/>
              <w:bottom w:w="80" w:type="dxa"/>
              <w:right w:w="100" w:type="dxa"/>
            </w:tcMar>
            <w:vAlign w:val="center"/>
          </w:tcPr>
          <w:p w14:paraId="54A6A15C" w14:textId="45C71855" w:rsidR="00341695" w:rsidRPr="00341695" w:rsidRDefault="00341695" w:rsidP="00341695">
            <w:pPr>
              <w:spacing w:after="0"/>
              <w:rPr>
                <w:sz w:val="14"/>
              </w:rPr>
            </w:pPr>
            <w:r>
              <w:rPr>
                <w:sz w:val="14"/>
              </w:rPr>
              <w:t>No unaccepted high-severity advisory.</w:t>
            </w:r>
          </w:p>
        </w:tc>
        <w:tc>
          <w:tcPr>
            <w:tcW w:w="1250" w:type="pct"/>
            <w:shd w:val="clear" w:color="auto" w:fill="F2F6FA"/>
            <w:tcMar>
              <w:top w:w="80" w:type="dxa"/>
              <w:left w:w="100" w:type="dxa"/>
              <w:bottom w:w="80" w:type="dxa"/>
              <w:right w:w="100" w:type="dxa"/>
            </w:tcMar>
            <w:vAlign w:val="center"/>
          </w:tcPr>
          <w:p w14:paraId="17893385" w14:textId="01FD4F06" w:rsidR="00341695" w:rsidRPr="00341695" w:rsidRDefault="00341695" w:rsidP="00341695">
            <w:pPr>
              <w:spacing w:after="0"/>
              <w:rPr>
                <w:sz w:val="14"/>
              </w:rPr>
            </w:pPr>
            <w:r>
              <w:rPr>
                <w:sz w:val="14"/>
              </w:rPr>
              <w:t>FAIL / OPEN - Prisma/mysql2 advisory chain.</w:t>
            </w:r>
          </w:p>
        </w:tc>
      </w:tr>
    </w:tbl>
    <w:p w14:paraId="0AC28A41" w14:textId="77777777" w:rsidR="00341695" w:rsidRDefault="00341695" w:rsidP="00341695"/>
    <w:p w14:paraId="3BC370C4" w14:textId="53C9DD47" w:rsidR="00341695" w:rsidRDefault="00341695" w:rsidP="00341695">
      <w:pPr>
        <w:pStyle w:val="Heading1"/>
      </w:pPr>
      <w:r w:rsidRPr="00341695">
        <w:t>6. Test Execution and Evidence Control</w:t>
      </w:r>
    </w:p>
    <w:p w14:paraId="632AFFBF" w14:textId="0151DE82" w:rsidR="00341695" w:rsidRDefault="00341695" w:rsidP="00341695">
      <w:r w:rsidRPr="00341695">
        <w:t>Every execution record shall include the test ID, requirement ID, build/commit identifier, tester, date, environment, preconditions, test data, expected result, actual result, evidence location, defect ID, disposition, and reviewer sign-off. Screenshots alone are insufficient for database or webhook tests; retain the corresponding sanitized logs or database queries. Evidence clips must follow the same access and retention controls as application evidence.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341695" w:rsidRPr="00341695" w14:paraId="2093738D" w14:textId="77777777" w:rsidTr="00341695">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6A654781" w14:textId="74D40879" w:rsidR="00341695" w:rsidRPr="00341695" w:rsidRDefault="00341695" w:rsidP="00341695">
            <w:pPr>
              <w:spacing w:after="0"/>
              <w:jc w:val="center"/>
              <w:rPr>
                <w:b/>
                <w:color w:val="FFFFFF"/>
                <w:sz w:val="15"/>
              </w:rPr>
            </w:pPr>
            <w:r>
              <w:rPr>
                <w:b/>
                <w:color w:val="FFFFFF"/>
                <w:sz w:val="15"/>
              </w:rPr>
              <w:t>Evidence Type</w:t>
            </w:r>
          </w:p>
        </w:tc>
        <w:tc>
          <w:tcPr>
            <w:tcW w:w="1667" w:type="pct"/>
            <w:shd w:val="clear" w:color="auto" w:fill="1F4E78"/>
            <w:tcMar>
              <w:top w:w="80" w:type="dxa"/>
              <w:left w:w="100" w:type="dxa"/>
              <w:bottom w:w="80" w:type="dxa"/>
              <w:right w:w="100" w:type="dxa"/>
            </w:tcMar>
            <w:vAlign w:val="center"/>
          </w:tcPr>
          <w:p w14:paraId="4A74FEF2" w14:textId="0555F02A" w:rsidR="00341695" w:rsidRPr="00341695" w:rsidRDefault="00341695" w:rsidP="00341695">
            <w:pPr>
              <w:spacing w:after="0"/>
              <w:jc w:val="center"/>
              <w:rPr>
                <w:b/>
                <w:color w:val="FFFFFF"/>
                <w:sz w:val="15"/>
              </w:rPr>
            </w:pPr>
            <w:r>
              <w:rPr>
                <w:b/>
                <w:color w:val="FFFFFF"/>
                <w:sz w:val="15"/>
              </w:rPr>
              <w:t>Minimum Record</w:t>
            </w:r>
          </w:p>
        </w:tc>
        <w:tc>
          <w:tcPr>
            <w:tcW w:w="1667" w:type="pct"/>
            <w:shd w:val="clear" w:color="auto" w:fill="1F4E78"/>
            <w:tcMar>
              <w:top w:w="80" w:type="dxa"/>
              <w:left w:w="100" w:type="dxa"/>
              <w:bottom w:w="80" w:type="dxa"/>
              <w:right w:w="100" w:type="dxa"/>
            </w:tcMar>
            <w:vAlign w:val="center"/>
          </w:tcPr>
          <w:p w14:paraId="05657703" w14:textId="4CEB2571" w:rsidR="00341695" w:rsidRPr="00341695" w:rsidRDefault="00341695" w:rsidP="00341695">
            <w:pPr>
              <w:spacing w:after="0"/>
              <w:jc w:val="center"/>
              <w:rPr>
                <w:b/>
                <w:color w:val="FFFFFF"/>
                <w:sz w:val="15"/>
              </w:rPr>
            </w:pPr>
            <w:r>
              <w:rPr>
                <w:b/>
                <w:color w:val="FFFFFF"/>
                <w:sz w:val="15"/>
              </w:rPr>
              <w:t>Retention/Handling</w:t>
            </w:r>
          </w:p>
        </w:tc>
      </w:tr>
      <w:tr w:rsidR="00341695" w:rsidRPr="00341695" w14:paraId="4E5235A3" w14:textId="77777777" w:rsidTr="00341695">
        <w:tblPrEx>
          <w:tblCellMar>
            <w:top w:w="0" w:type="dxa"/>
            <w:bottom w:w="0" w:type="dxa"/>
          </w:tblCellMar>
        </w:tblPrEx>
        <w:tc>
          <w:tcPr>
            <w:tcW w:w="1667" w:type="pct"/>
            <w:tcMar>
              <w:top w:w="80" w:type="dxa"/>
              <w:left w:w="100" w:type="dxa"/>
              <w:bottom w:w="80" w:type="dxa"/>
              <w:right w:w="100" w:type="dxa"/>
            </w:tcMar>
            <w:vAlign w:val="center"/>
          </w:tcPr>
          <w:p w14:paraId="53C4AA4F" w14:textId="74084401" w:rsidR="00341695" w:rsidRPr="00341695" w:rsidRDefault="00341695" w:rsidP="00341695">
            <w:pPr>
              <w:spacing w:after="0"/>
              <w:rPr>
                <w:sz w:val="15"/>
              </w:rPr>
            </w:pPr>
            <w:r>
              <w:rPr>
                <w:sz w:val="15"/>
              </w:rPr>
              <w:t>Automated command</w:t>
            </w:r>
          </w:p>
        </w:tc>
        <w:tc>
          <w:tcPr>
            <w:tcW w:w="1667" w:type="pct"/>
            <w:tcMar>
              <w:top w:w="80" w:type="dxa"/>
              <w:left w:w="100" w:type="dxa"/>
              <w:bottom w:w="80" w:type="dxa"/>
              <w:right w:w="100" w:type="dxa"/>
            </w:tcMar>
            <w:vAlign w:val="center"/>
          </w:tcPr>
          <w:p w14:paraId="3AC67A7B" w14:textId="7C25C00A" w:rsidR="00341695" w:rsidRPr="00341695" w:rsidRDefault="00341695" w:rsidP="00341695">
            <w:pPr>
              <w:spacing w:after="0"/>
              <w:rPr>
                <w:sz w:val="15"/>
              </w:rPr>
            </w:pPr>
            <w:r>
              <w:rPr>
                <w:sz w:val="15"/>
              </w:rPr>
              <w:t>Command, exit code, summary, commit hash, environment.</w:t>
            </w:r>
          </w:p>
        </w:tc>
        <w:tc>
          <w:tcPr>
            <w:tcW w:w="1667" w:type="pct"/>
            <w:tcMar>
              <w:top w:w="80" w:type="dxa"/>
              <w:left w:w="100" w:type="dxa"/>
              <w:bottom w:w="80" w:type="dxa"/>
              <w:right w:w="100" w:type="dxa"/>
            </w:tcMar>
            <w:vAlign w:val="center"/>
          </w:tcPr>
          <w:p w14:paraId="6B559C18" w14:textId="4F452C34" w:rsidR="00341695" w:rsidRPr="00341695" w:rsidRDefault="00341695" w:rsidP="00341695">
            <w:pPr>
              <w:spacing w:after="0"/>
              <w:rPr>
                <w:sz w:val="15"/>
              </w:rPr>
            </w:pPr>
            <w:r>
              <w:rPr>
                <w:sz w:val="15"/>
              </w:rPr>
              <w:t>CI artifact or signed local execution log.</w:t>
            </w:r>
          </w:p>
        </w:tc>
      </w:tr>
      <w:tr w:rsidR="00341695" w:rsidRPr="00341695" w14:paraId="19DA384D" w14:textId="77777777" w:rsidTr="00341695">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42E07DDD" w14:textId="2BBDA860" w:rsidR="00341695" w:rsidRPr="00341695" w:rsidRDefault="00341695" w:rsidP="00341695">
            <w:pPr>
              <w:spacing w:after="0"/>
              <w:rPr>
                <w:sz w:val="15"/>
              </w:rPr>
            </w:pPr>
            <w:r>
              <w:rPr>
                <w:sz w:val="15"/>
              </w:rPr>
              <w:t>Browser test</w:t>
            </w:r>
          </w:p>
        </w:tc>
        <w:tc>
          <w:tcPr>
            <w:tcW w:w="1667" w:type="pct"/>
            <w:shd w:val="clear" w:color="auto" w:fill="F2F6FA"/>
            <w:tcMar>
              <w:top w:w="80" w:type="dxa"/>
              <w:left w:w="100" w:type="dxa"/>
              <w:bottom w:w="80" w:type="dxa"/>
              <w:right w:w="100" w:type="dxa"/>
            </w:tcMar>
            <w:vAlign w:val="center"/>
          </w:tcPr>
          <w:p w14:paraId="39496459" w14:textId="25F12A6B" w:rsidR="00341695" w:rsidRPr="00341695" w:rsidRDefault="00341695" w:rsidP="00341695">
            <w:pPr>
              <w:spacing w:after="0"/>
              <w:rPr>
                <w:sz w:val="15"/>
              </w:rPr>
            </w:pPr>
            <w:r>
              <w:rPr>
                <w:sz w:val="15"/>
              </w:rPr>
              <w:t>Project/device, scenario, status, trace/screenshot on failure.</w:t>
            </w:r>
          </w:p>
        </w:tc>
        <w:tc>
          <w:tcPr>
            <w:tcW w:w="1667" w:type="pct"/>
            <w:shd w:val="clear" w:color="auto" w:fill="F2F6FA"/>
            <w:tcMar>
              <w:top w:w="80" w:type="dxa"/>
              <w:left w:w="100" w:type="dxa"/>
              <w:bottom w:w="80" w:type="dxa"/>
              <w:right w:w="100" w:type="dxa"/>
            </w:tcMar>
            <w:vAlign w:val="center"/>
          </w:tcPr>
          <w:p w14:paraId="4F9B74BC" w14:textId="2FF4FF8C" w:rsidR="00341695" w:rsidRPr="00341695" w:rsidRDefault="00341695" w:rsidP="00341695">
            <w:pPr>
              <w:spacing w:after="0"/>
              <w:rPr>
                <w:sz w:val="15"/>
              </w:rPr>
            </w:pPr>
            <w:r>
              <w:rPr>
                <w:sz w:val="15"/>
              </w:rPr>
              <w:t>Playwright report; redact credentials and tokens.</w:t>
            </w:r>
          </w:p>
        </w:tc>
      </w:tr>
      <w:tr w:rsidR="00341695" w:rsidRPr="00341695" w14:paraId="0503CB04" w14:textId="77777777" w:rsidTr="00341695">
        <w:tblPrEx>
          <w:tblCellMar>
            <w:top w:w="0" w:type="dxa"/>
            <w:bottom w:w="0" w:type="dxa"/>
          </w:tblCellMar>
        </w:tblPrEx>
        <w:tc>
          <w:tcPr>
            <w:tcW w:w="1667" w:type="pct"/>
            <w:tcMar>
              <w:top w:w="80" w:type="dxa"/>
              <w:left w:w="100" w:type="dxa"/>
              <w:bottom w:w="80" w:type="dxa"/>
              <w:right w:w="100" w:type="dxa"/>
            </w:tcMar>
            <w:vAlign w:val="center"/>
          </w:tcPr>
          <w:p w14:paraId="63AE99F1" w14:textId="64FC6BEF" w:rsidR="00341695" w:rsidRPr="00341695" w:rsidRDefault="00341695" w:rsidP="00341695">
            <w:pPr>
              <w:spacing w:after="0"/>
              <w:rPr>
                <w:sz w:val="15"/>
              </w:rPr>
            </w:pPr>
            <w:r>
              <w:rPr>
                <w:sz w:val="15"/>
              </w:rPr>
              <w:t>External provider</w:t>
            </w:r>
          </w:p>
        </w:tc>
        <w:tc>
          <w:tcPr>
            <w:tcW w:w="1667" w:type="pct"/>
            <w:tcMar>
              <w:top w:w="80" w:type="dxa"/>
              <w:left w:w="100" w:type="dxa"/>
              <w:bottom w:w="80" w:type="dxa"/>
              <w:right w:w="100" w:type="dxa"/>
            </w:tcMar>
            <w:vAlign w:val="center"/>
          </w:tcPr>
          <w:p w14:paraId="3C54A6B1" w14:textId="42C59401" w:rsidR="00341695" w:rsidRPr="00341695" w:rsidRDefault="00341695" w:rsidP="00341695">
            <w:pPr>
              <w:spacing w:after="0"/>
              <w:rPr>
                <w:sz w:val="15"/>
              </w:rPr>
            </w:pPr>
            <w:r>
              <w:rPr>
                <w:sz w:val="15"/>
              </w:rPr>
              <w:t>Sanitized request/event identifier, timestamp, provider status, resulting database state.</w:t>
            </w:r>
          </w:p>
        </w:tc>
        <w:tc>
          <w:tcPr>
            <w:tcW w:w="1667" w:type="pct"/>
            <w:tcMar>
              <w:top w:w="80" w:type="dxa"/>
              <w:left w:w="100" w:type="dxa"/>
              <w:bottom w:w="80" w:type="dxa"/>
              <w:right w:w="100" w:type="dxa"/>
            </w:tcMar>
            <w:vAlign w:val="center"/>
          </w:tcPr>
          <w:p w14:paraId="168B9C9C" w14:textId="30CBBE95" w:rsidR="00341695" w:rsidRPr="00341695" w:rsidRDefault="00341695" w:rsidP="00341695">
            <w:pPr>
              <w:spacing w:after="0"/>
              <w:rPr>
                <w:sz w:val="15"/>
              </w:rPr>
            </w:pPr>
            <w:r>
              <w:rPr>
                <w:sz w:val="15"/>
              </w:rPr>
              <w:t>Never store API keys, OTPs, full signatures, or payment credentials.</w:t>
            </w:r>
          </w:p>
        </w:tc>
      </w:tr>
      <w:tr w:rsidR="00341695" w:rsidRPr="00341695" w14:paraId="239333F8" w14:textId="77777777" w:rsidTr="00341695">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D9010B9" w14:textId="135B3A44" w:rsidR="00341695" w:rsidRPr="00341695" w:rsidRDefault="00341695" w:rsidP="00341695">
            <w:pPr>
              <w:spacing w:after="0"/>
              <w:rPr>
                <w:sz w:val="15"/>
              </w:rPr>
            </w:pPr>
            <w:r>
              <w:rPr>
                <w:sz w:val="15"/>
              </w:rPr>
              <w:t>Physical device</w:t>
            </w:r>
          </w:p>
        </w:tc>
        <w:tc>
          <w:tcPr>
            <w:tcW w:w="1667" w:type="pct"/>
            <w:shd w:val="clear" w:color="auto" w:fill="F2F6FA"/>
            <w:tcMar>
              <w:top w:w="80" w:type="dxa"/>
              <w:left w:w="100" w:type="dxa"/>
              <w:bottom w:w="80" w:type="dxa"/>
              <w:right w:w="100" w:type="dxa"/>
            </w:tcMar>
            <w:vAlign w:val="center"/>
          </w:tcPr>
          <w:p w14:paraId="1ADE72DC" w14:textId="2DD6F7E7" w:rsidR="00341695" w:rsidRPr="00341695" w:rsidRDefault="00341695" w:rsidP="00341695">
            <w:pPr>
              <w:spacing w:after="0"/>
              <w:rPr>
                <w:sz w:val="15"/>
              </w:rPr>
            </w:pPr>
            <w:r>
              <w:rPr>
                <w:sz w:val="15"/>
              </w:rPr>
              <w:t>Device/OS/browser version, network, permissions, steps, video/screenshot, observer.</w:t>
            </w:r>
          </w:p>
        </w:tc>
        <w:tc>
          <w:tcPr>
            <w:tcW w:w="1667" w:type="pct"/>
            <w:shd w:val="clear" w:color="auto" w:fill="F2F6FA"/>
            <w:tcMar>
              <w:top w:w="80" w:type="dxa"/>
              <w:left w:w="100" w:type="dxa"/>
              <w:bottom w:w="80" w:type="dxa"/>
              <w:right w:w="100" w:type="dxa"/>
            </w:tcMar>
            <w:vAlign w:val="center"/>
          </w:tcPr>
          <w:p w14:paraId="62E919E4" w14:textId="2AF13169" w:rsidR="00341695" w:rsidRPr="00341695" w:rsidRDefault="00341695" w:rsidP="00341695">
            <w:pPr>
              <w:spacing w:after="0"/>
              <w:rPr>
                <w:sz w:val="15"/>
              </w:rPr>
            </w:pPr>
            <w:r>
              <w:rPr>
                <w:sz w:val="15"/>
              </w:rPr>
              <w:t>Consent-controlled test account and bounded evidence retention.</w:t>
            </w:r>
          </w:p>
        </w:tc>
      </w:tr>
      <w:tr w:rsidR="00341695" w:rsidRPr="00341695" w14:paraId="04275AD3" w14:textId="77777777" w:rsidTr="00341695">
        <w:tblPrEx>
          <w:tblCellMar>
            <w:top w:w="0" w:type="dxa"/>
            <w:bottom w:w="0" w:type="dxa"/>
          </w:tblCellMar>
        </w:tblPrEx>
        <w:tc>
          <w:tcPr>
            <w:tcW w:w="1667" w:type="pct"/>
            <w:tcMar>
              <w:top w:w="80" w:type="dxa"/>
              <w:left w:w="100" w:type="dxa"/>
              <w:bottom w:w="80" w:type="dxa"/>
              <w:right w:w="100" w:type="dxa"/>
            </w:tcMar>
            <w:vAlign w:val="center"/>
          </w:tcPr>
          <w:p w14:paraId="613D7966" w14:textId="0201507B" w:rsidR="00341695" w:rsidRPr="00341695" w:rsidRDefault="00341695" w:rsidP="00341695">
            <w:pPr>
              <w:spacing w:after="0"/>
              <w:rPr>
                <w:sz w:val="15"/>
              </w:rPr>
            </w:pPr>
            <w:r>
              <w:rPr>
                <w:sz w:val="15"/>
              </w:rPr>
              <w:t>Recovery/load</w:t>
            </w:r>
          </w:p>
        </w:tc>
        <w:tc>
          <w:tcPr>
            <w:tcW w:w="1667" w:type="pct"/>
            <w:tcMar>
              <w:top w:w="80" w:type="dxa"/>
              <w:left w:w="100" w:type="dxa"/>
              <w:bottom w:w="80" w:type="dxa"/>
              <w:right w:w="100" w:type="dxa"/>
            </w:tcMar>
            <w:vAlign w:val="center"/>
          </w:tcPr>
          <w:p w14:paraId="0E6722C3" w14:textId="07792F2A" w:rsidR="00341695" w:rsidRPr="00341695" w:rsidRDefault="00341695" w:rsidP="00341695">
            <w:pPr>
              <w:spacing w:after="0"/>
              <w:rPr>
                <w:sz w:val="15"/>
              </w:rPr>
            </w:pPr>
            <w:r>
              <w:rPr>
                <w:sz w:val="15"/>
              </w:rPr>
              <w:t>Dataset snapshot, workload, duration, percentiles, errors, recovery point/time.</w:t>
            </w:r>
          </w:p>
        </w:tc>
        <w:tc>
          <w:tcPr>
            <w:tcW w:w="1667" w:type="pct"/>
            <w:tcMar>
              <w:top w:w="80" w:type="dxa"/>
              <w:left w:w="100" w:type="dxa"/>
              <w:bottom w:w="80" w:type="dxa"/>
              <w:right w:w="100" w:type="dxa"/>
            </w:tcMar>
            <w:vAlign w:val="center"/>
          </w:tcPr>
          <w:p w14:paraId="25AD4B1D" w14:textId="4F1325BE" w:rsidR="00341695" w:rsidRPr="00341695" w:rsidRDefault="00341695" w:rsidP="00341695">
            <w:pPr>
              <w:spacing w:after="0"/>
              <w:rPr>
                <w:sz w:val="15"/>
              </w:rPr>
            </w:pPr>
            <w:r>
              <w:rPr>
                <w:sz w:val="15"/>
              </w:rPr>
              <w:t>Store with release acceptance package.</w:t>
            </w:r>
          </w:p>
        </w:tc>
      </w:tr>
    </w:tbl>
    <w:p w14:paraId="5863F45D" w14:textId="77777777" w:rsidR="00341695" w:rsidRDefault="00341695" w:rsidP="00341695"/>
    <w:p w14:paraId="7509495E" w14:textId="0050851A" w:rsidR="00341695" w:rsidRDefault="00341695" w:rsidP="00341695">
      <w:pPr>
        <w:pStyle w:val="Heading1"/>
      </w:pPr>
      <w:r w:rsidRPr="00341695">
        <w:t>7. Defect Classification and Current Findings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341695" w:rsidRPr="00341695" w14:paraId="525F4FAD" w14:textId="77777777" w:rsidTr="00341695">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5EA312E7" w14:textId="3CF77D83" w:rsidR="00341695" w:rsidRPr="00341695" w:rsidRDefault="00341695" w:rsidP="00341695">
            <w:pPr>
              <w:spacing w:after="0"/>
              <w:jc w:val="center"/>
              <w:rPr>
                <w:b/>
                <w:color w:val="FFFFFF"/>
                <w:sz w:val="15"/>
              </w:rPr>
            </w:pPr>
            <w:r>
              <w:rPr>
                <w:b/>
                <w:color w:val="FFFFFF"/>
                <w:sz w:val="15"/>
              </w:rPr>
              <w:t>Severity</w:t>
            </w:r>
          </w:p>
        </w:tc>
        <w:tc>
          <w:tcPr>
            <w:tcW w:w="1667" w:type="pct"/>
            <w:shd w:val="clear" w:color="auto" w:fill="1F4E78"/>
            <w:tcMar>
              <w:top w:w="80" w:type="dxa"/>
              <w:left w:w="100" w:type="dxa"/>
              <w:bottom w:w="80" w:type="dxa"/>
              <w:right w:w="100" w:type="dxa"/>
            </w:tcMar>
            <w:vAlign w:val="center"/>
          </w:tcPr>
          <w:p w14:paraId="31191AC9" w14:textId="7D96E88C" w:rsidR="00341695" w:rsidRPr="00341695" w:rsidRDefault="00341695" w:rsidP="00341695">
            <w:pPr>
              <w:spacing w:after="0"/>
              <w:jc w:val="center"/>
              <w:rPr>
                <w:b/>
                <w:color w:val="FFFFFF"/>
                <w:sz w:val="15"/>
              </w:rPr>
            </w:pPr>
            <w:r>
              <w:rPr>
                <w:b/>
                <w:color w:val="FFFFFF"/>
                <w:sz w:val="15"/>
              </w:rPr>
              <w:t>Definition</w:t>
            </w:r>
          </w:p>
        </w:tc>
        <w:tc>
          <w:tcPr>
            <w:tcW w:w="1667" w:type="pct"/>
            <w:shd w:val="clear" w:color="auto" w:fill="1F4E78"/>
            <w:tcMar>
              <w:top w:w="80" w:type="dxa"/>
              <w:left w:w="100" w:type="dxa"/>
              <w:bottom w:w="80" w:type="dxa"/>
              <w:right w:w="100" w:type="dxa"/>
            </w:tcMar>
            <w:vAlign w:val="center"/>
          </w:tcPr>
          <w:p w14:paraId="2B2555F5" w14:textId="21643A86" w:rsidR="00341695" w:rsidRPr="00341695" w:rsidRDefault="00341695" w:rsidP="00341695">
            <w:pPr>
              <w:spacing w:after="0"/>
              <w:jc w:val="center"/>
              <w:rPr>
                <w:b/>
                <w:color w:val="FFFFFF"/>
                <w:sz w:val="15"/>
              </w:rPr>
            </w:pPr>
            <w:r>
              <w:rPr>
                <w:b/>
                <w:color w:val="FFFFFF"/>
                <w:sz w:val="15"/>
              </w:rPr>
              <w:t>Release Rule</w:t>
            </w:r>
          </w:p>
        </w:tc>
      </w:tr>
      <w:tr w:rsidR="00341695" w:rsidRPr="00341695" w14:paraId="5F8E87C7" w14:textId="77777777" w:rsidTr="00341695">
        <w:tblPrEx>
          <w:tblCellMar>
            <w:top w:w="0" w:type="dxa"/>
            <w:bottom w:w="0" w:type="dxa"/>
          </w:tblCellMar>
        </w:tblPrEx>
        <w:tc>
          <w:tcPr>
            <w:tcW w:w="1667" w:type="pct"/>
            <w:tcMar>
              <w:top w:w="80" w:type="dxa"/>
              <w:left w:w="100" w:type="dxa"/>
              <w:bottom w:w="80" w:type="dxa"/>
              <w:right w:w="100" w:type="dxa"/>
            </w:tcMar>
            <w:vAlign w:val="center"/>
          </w:tcPr>
          <w:p w14:paraId="2D80781D" w14:textId="1D25DD4E" w:rsidR="00341695" w:rsidRPr="00341695" w:rsidRDefault="00341695" w:rsidP="00341695">
            <w:pPr>
              <w:spacing w:after="0"/>
              <w:rPr>
                <w:sz w:val="15"/>
              </w:rPr>
            </w:pPr>
            <w:r>
              <w:rPr>
                <w:sz w:val="15"/>
              </w:rPr>
              <w:t>Critical</w:t>
            </w:r>
          </w:p>
        </w:tc>
        <w:tc>
          <w:tcPr>
            <w:tcW w:w="1667" w:type="pct"/>
            <w:tcMar>
              <w:top w:w="80" w:type="dxa"/>
              <w:left w:w="100" w:type="dxa"/>
              <w:bottom w:w="80" w:type="dxa"/>
              <w:right w:w="100" w:type="dxa"/>
            </w:tcMar>
            <w:vAlign w:val="center"/>
          </w:tcPr>
          <w:p w14:paraId="348CC954" w14:textId="50A7BCC5" w:rsidR="00341695" w:rsidRPr="00341695" w:rsidRDefault="00341695" w:rsidP="00341695">
            <w:pPr>
              <w:spacing w:after="0"/>
              <w:rPr>
                <w:sz w:val="15"/>
              </w:rPr>
            </w:pPr>
            <w:r>
              <w:rPr>
                <w:sz w:val="15"/>
              </w:rPr>
              <w:t>Credential exposure, unauthorized protected-data access, data loss, incorrect grading at scale, payment entitlement forgery, or service-wide outage.</w:t>
            </w:r>
          </w:p>
        </w:tc>
        <w:tc>
          <w:tcPr>
            <w:tcW w:w="1667" w:type="pct"/>
            <w:tcMar>
              <w:top w:w="80" w:type="dxa"/>
              <w:left w:w="100" w:type="dxa"/>
              <w:bottom w:w="80" w:type="dxa"/>
              <w:right w:w="100" w:type="dxa"/>
            </w:tcMar>
            <w:vAlign w:val="center"/>
          </w:tcPr>
          <w:p w14:paraId="1814585C" w14:textId="4E01BDB0" w:rsidR="00341695" w:rsidRPr="00341695" w:rsidRDefault="00341695" w:rsidP="00341695">
            <w:pPr>
              <w:spacing w:after="0"/>
              <w:rPr>
                <w:sz w:val="15"/>
              </w:rPr>
            </w:pPr>
            <w:r>
              <w:rPr>
                <w:sz w:val="15"/>
              </w:rPr>
              <w:t>Blocks all acceptance and deployment.</w:t>
            </w:r>
          </w:p>
        </w:tc>
      </w:tr>
      <w:tr w:rsidR="00341695" w:rsidRPr="00341695" w14:paraId="1AC12955" w14:textId="77777777" w:rsidTr="00341695">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9FBCCA2" w14:textId="33D6E6E6" w:rsidR="00341695" w:rsidRPr="00341695" w:rsidRDefault="00341695" w:rsidP="00341695">
            <w:pPr>
              <w:spacing w:after="0"/>
              <w:rPr>
                <w:sz w:val="15"/>
              </w:rPr>
            </w:pPr>
            <w:r>
              <w:rPr>
                <w:sz w:val="15"/>
              </w:rPr>
              <w:t>Major</w:t>
            </w:r>
          </w:p>
        </w:tc>
        <w:tc>
          <w:tcPr>
            <w:tcW w:w="1667" w:type="pct"/>
            <w:shd w:val="clear" w:color="auto" w:fill="F2F6FA"/>
            <w:tcMar>
              <w:top w:w="80" w:type="dxa"/>
              <w:left w:w="100" w:type="dxa"/>
              <w:bottom w:w="80" w:type="dxa"/>
              <w:right w:w="100" w:type="dxa"/>
            </w:tcMar>
            <w:vAlign w:val="center"/>
          </w:tcPr>
          <w:p w14:paraId="4BE65FE8" w14:textId="5664D6DA" w:rsidR="00341695" w:rsidRPr="00341695" w:rsidRDefault="00341695" w:rsidP="00341695">
            <w:pPr>
              <w:spacing w:after="0"/>
              <w:rPr>
                <w:sz w:val="15"/>
              </w:rPr>
            </w:pPr>
            <w:r>
              <w:rPr>
                <w:sz w:val="15"/>
              </w:rPr>
              <w:t>Required feature fails, evidence cannot be protected/retrieved, quiz state can be bypassed, or supported device workflow cannot complete.</w:t>
            </w:r>
          </w:p>
        </w:tc>
        <w:tc>
          <w:tcPr>
            <w:tcW w:w="1667" w:type="pct"/>
            <w:shd w:val="clear" w:color="auto" w:fill="F2F6FA"/>
            <w:tcMar>
              <w:top w:w="80" w:type="dxa"/>
              <w:left w:w="100" w:type="dxa"/>
              <w:bottom w:w="80" w:type="dxa"/>
              <w:right w:w="100" w:type="dxa"/>
            </w:tcMar>
            <w:vAlign w:val="center"/>
          </w:tcPr>
          <w:p w14:paraId="5FFA2743" w14:textId="7593461A" w:rsidR="00341695" w:rsidRPr="00341695" w:rsidRDefault="00341695" w:rsidP="00341695">
            <w:pPr>
              <w:spacing w:after="0"/>
              <w:rPr>
                <w:sz w:val="15"/>
              </w:rPr>
            </w:pPr>
            <w:r>
              <w:rPr>
                <w:sz w:val="15"/>
              </w:rPr>
              <w:t>Blocks release unless formally corrected and retested.</w:t>
            </w:r>
          </w:p>
        </w:tc>
      </w:tr>
      <w:tr w:rsidR="00341695" w:rsidRPr="00341695" w14:paraId="7B1890D8" w14:textId="77777777" w:rsidTr="00341695">
        <w:tblPrEx>
          <w:tblCellMar>
            <w:top w:w="0" w:type="dxa"/>
            <w:bottom w:w="0" w:type="dxa"/>
          </w:tblCellMar>
        </w:tblPrEx>
        <w:tc>
          <w:tcPr>
            <w:tcW w:w="1667" w:type="pct"/>
            <w:tcMar>
              <w:top w:w="80" w:type="dxa"/>
              <w:left w:w="100" w:type="dxa"/>
              <w:bottom w:w="80" w:type="dxa"/>
              <w:right w:w="100" w:type="dxa"/>
            </w:tcMar>
            <w:vAlign w:val="center"/>
          </w:tcPr>
          <w:p w14:paraId="7F5B5C3F" w14:textId="2DF55CA4" w:rsidR="00341695" w:rsidRPr="00341695" w:rsidRDefault="00341695" w:rsidP="00341695">
            <w:pPr>
              <w:spacing w:after="0"/>
              <w:rPr>
                <w:sz w:val="15"/>
              </w:rPr>
            </w:pPr>
            <w:r>
              <w:rPr>
                <w:sz w:val="15"/>
              </w:rPr>
              <w:t>Moderate</w:t>
            </w:r>
          </w:p>
        </w:tc>
        <w:tc>
          <w:tcPr>
            <w:tcW w:w="1667" w:type="pct"/>
            <w:tcMar>
              <w:top w:w="80" w:type="dxa"/>
              <w:left w:w="100" w:type="dxa"/>
              <w:bottom w:w="80" w:type="dxa"/>
              <w:right w:w="100" w:type="dxa"/>
            </w:tcMar>
            <w:vAlign w:val="center"/>
          </w:tcPr>
          <w:p w14:paraId="6EEEC9D4" w14:textId="38EFC988" w:rsidR="00341695" w:rsidRPr="00341695" w:rsidRDefault="00341695" w:rsidP="00341695">
            <w:pPr>
              <w:spacing w:after="0"/>
              <w:rPr>
                <w:sz w:val="15"/>
              </w:rPr>
            </w:pPr>
            <w:r>
              <w:rPr>
                <w:sz w:val="15"/>
              </w:rPr>
              <w:t>Degraded reliability, incomplete integration, inconsistent administration behavior, or important test coverage gap with a safe workaround.</w:t>
            </w:r>
          </w:p>
        </w:tc>
        <w:tc>
          <w:tcPr>
            <w:tcW w:w="1667" w:type="pct"/>
            <w:tcMar>
              <w:top w:w="80" w:type="dxa"/>
              <w:left w:w="100" w:type="dxa"/>
              <w:bottom w:w="80" w:type="dxa"/>
              <w:right w:w="100" w:type="dxa"/>
            </w:tcMar>
            <w:vAlign w:val="center"/>
          </w:tcPr>
          <w:p w14:paraId="59C1CE6A" w14:textId="62134AF5" w:rsidR="00341695" w:rsidRPr="00341695" w:rsidRDefault="00341695" w:rsidP="00341695">
            <w:pPr>
              <w:spacing w:after="0"/>
              <w:rPr>
                <w:sz w:val="15"/>
              </w:rPr>
            </w:pPr>
            <w:r>
              <w:rPr>
                <w:sz w:val="15"/>
              </w:rPr>
              <w:t>Requires owner, mitigation, and approved deadline.</w:t>
            </w:r>
          </w:p>
        </w:tc>
      </w:tr>
      <w:tr w:rsidR="00341695" w:rsidRPr="00341695" w14:paraId="29E478B5" w14:textId="77777777" w:rsidTr="00341695">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879B496" w14:textId="192F9011" w:rsidR="00341695" w:rsidRPr="00341695" w:rsidRDefault="00341695" w:rsidP="00341695">
            <w:pPr>
              <w:spacing w:after="0"/>
              <w:rPr>
                <w:sz w:val="15"/>
              </w:rPr>
            </w:pPr>
            <w:r>
              <w:rPr>
                <w:sz w:val="15"/>
              </w:rPr>
              <w:t>Minor</w:t>
            </w:r>
          </w:p>
        </w:tc>
        <w:tc>
          <w:tcPr>
            <w:tcW w:w="1667" w:type="pct"/>
            <w:shd w:val="clear" w:color="auto" w:fill="F2F6FA"/>
            <w:tcMar>
              <w:top w:w="80" w:type="dxa"/>
              <w:left w:w="100" w:type="dxa"/>
              <w:bottom w:w="80" w:type="dxa"/>
              <w:right w:w="100" w:type="dxa"/>
            </w:tcMar>
            <w:vAlign w:val="center"/>
          </w:tcPr>
          <w:p w14:paraId="7011E416" w14:textId="50B6A7B4" w:rsidR="00341695" w:rsidRPr="00341695" w:rsidRDefault="00341695" w:rsidP="00341695">
            <w:pPr>
              <w:spacing w:after="0"/>
              <w:rPr>
                <w:sz w:val="15"/>
              </w:rPr>
            </w:pPr>
            <w:r>
              <w:rPr>
                <w:sz w:val="15"/>
              </w:rPr>
              <w:t>Cosmetic, wording, documentation, or low-impact usability issue with a safe workaround.</w:t>
            </w:r>
          </w:p>
        </w:tc>
        <w:tc>
          <w:tcPr>
            <w:tcW w:w="1667" w:type="pct"/>
            <w:shd w:val="clear" w:color="auto" w:fill="F2F6FA"/>
            <w:tcMar>
              <w:top w:w="80" w:type="dxa"/>
              <w:left w:w="100" w:type="dxa"/>
              <w:bottom w:w="80" w:type="dxa"/>
              <w:right w:w="100" w:type="dxa"/>
            </w:tcMar>
            <w:vAlign w:val="center"/>
          </w:tcPr>
          <w:p w14:paraId="79681B19" w14:textId="0A4C81D4" w:rsidR="00341695" w:rsidRPr="00341695" w:rsidRDefault="00341695" w:rsidP="00341695">
            <w:pPr>
              <w:spacing w:after="0"/>
              <w:rPr>
                <w:sz w:val="15"/>
              </w:rPr>
            </w:pPr>
            <w:r>
              <w:rPr>
                <w:sz w:val="15"/>
              </w:rPr>
              <w:t>May be deferred with tracking.</w:t>
            </w:r>
          </w:p>
        </w:tc>
      </w:tr>
    </w:tbl>
    <w:p w14:paraId="524ADEC1" w14:textId="77777777" w:rsidR="00341695" w:rsidRDefault="00341695" w:rsidP="00341695"/>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341695" w:rsidRPr="00341695" w14:paraId="5ED1CA4B" w14:textId="77777777" w:rsidTr="00341695">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70A0E95E" w14:textId="16151E88" w:rsidR="00341695" w:rsidRPr="00341695" w:rsidRDefault="00341695" w:rsidP="00341695">
            <w:pPr>
              <w:spacing w:after="0"/>
              <w:jc w:val="center"/>
              <w:rPr>
                <w:b/>
                <w:color w:val="FFFFFF"/>
                <w:sz w:val="14"/>
              </w:rPr>
            </w:pPr>
            <w:r>
              <w:rPr>
                <w:b/>
                <w:color w:val="FFFFFF"/>
                <w:sz w:val="14"/>
              </w:rPr>
              <w:t>Finding</w:t>
            </w:r>
          </w:p>
        </w:tc>
        <w:tc>
          <w:tcPr>
            <w:tcW w:w="1250" w:type="pct"/>
            <w:shd w:val="clear" w:color="auto" w:fill="1F4E78"/>
            <w:tcMar>
              <w:top w:w="80" w:type="dxa"/>
              <w:left w:w="100" w:type="dxa"/>
              <w:bottom w:w="80" w:type="dxa"/>
              <w:right w:w="100" w:type="dxa"/>
            </w:tcMar>
            <w:vAlign w:val="center"/>
          </w:tcPr>
          <w:p w14:paraId="6825B97A" w14:textId="4341091E" w:rsidR="00341695" w:rsidRPr="00341695" w:rsidRDefault="00341695" w:rsidP="00341695">
            <w:pPr>
              <w:spacing w:after="0"/>
              <w:jc w:val="center"/>
              <w:rPr>
                <w:b/>
                <w:color w:val="FFFFFF"/>
                <w:sz w:val="14"/>
              </w:rPr>
            </w:pPr>
            <w:r>
              <w:rPr>
                <w:b/>
                <w:color w:val="FFFFFF"/>
                <w:sz w:val="14"/>
              </w:rPr>
              <w:t>Classification</w:t>
            </w:r>
          </w:p>
        </w:tc>
        <w:tc>
          <w:tcPr>
            <w:tcW w:w="1250" w:type="pct"/>
            <w:shd w:val="clear" w:color="auto" w:fill="1F4E78"/>
            <w:tcMar>
              <w:top w:w="80" w:type="dxa"/>
              <w:left w:w="100" w:type="dxa"/>
              <w:bottom w:w="80" w:type="dxa"/>
              <w:right w:w="100" w:type="dxa"/>
            </w:tcMar>
            <w:vAlign w:val="center"/>
          </w:tcPr>
          <w:p w14:paraId="0A496EFD" w14:textId="3107A934" w:rsidR="00341695" w:rsidRPr="00341695" w:rsidRDefault="00341695" w:rsidP="00341695">
            <w:pPr>
              <w:spacing w:after="0"/>
              <w:jc w:val="center"/>
              <w:rPr>
                <w:b/>
                <w:color w:val="FFFFFF"/>
                <w:sz w:val="14"/>
              </w:rPr>
            </w:pPr>
            <w:r>
              <w:rPr>
                <w:b/>
                <w:color w:val="FFFFFF"/>
                <w:sz w:val="14"/>
              </w:rPr>
              <w:t>Required Action</w:t>
            </w:r>
          </w:p>
        </w:tc>
        <w:tc>
          <w:tcPr>
            <w:tcW w:w="1250" w:type="pct"/>
            <w:shd w:val="clear" w:color="auto" w:fill="1F4E78"/>
            <w:tcMar>
              <w:top w:w="80" w:type="dxa"/>
              <w:left w:w="100" w:type="dxa"/>
              <w:bottom w:w="80" w:type="dxa"/>
              <w:right w:w="100" w:type="dxa"/>
            </w:tcMar>
            <w:vAlign w:val="center"/>
          </w:tcPr>
          <w:p w14:paraId="3E33A871" w14:textId="0DF2F98C" w:rsidR="00341695" w:rsidRPr="00341695" w:rsidRDefault="00341695" w:rsidP="00341695">
            <w:pPr>
              <w:spacing w:after="0"/>
              <w:jc w:val="center"/>
              <w:rPr>
                <w:b/>
                <w:color w:val="FFFFFF"/>
                <w:sz w:val="14"/>
              </w:rPr>
            </w:pPr>
            <w:r>
              <w:rPr>
                <w:b/>
                <w:color w:val="FFFFFF"/>
                <w:sz w:val="14"/>
              </w:rPr>
              <w:t>Status</w:t>
            </w:r>
          </w:p>
        </w:tc>
      </w:tr>
      <w:tr w:rsidR="00341695" w:rsidRPr="00341695" w14:paraId="36D2C851"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314A97E2" w14:textId="3D5C388A" w:rsidR="00341695" w:rsidRPr="00341695" w:rsidRDefault="00341695" w:rsidP="00341695">
            <w:pPr>
              <w:spacing w:after="0"/>
              <w:rPr>
                <w:sz w:val="14"/>
              </w:rPr>
            </w:pPr>
            <w:r>
              <w:rPr>
                <w:sz w:val="14"/>
              </w:rPr>
              <w:t>High and moderate mysql2 advisories reported through Prisma tooling.</w:t>
            </w:r>
          </w:p>
        </w:tc>
        <w:tc>
          <w:tcPr>
            <w:tcW w:w="1250" w:type="pct"/>
            <w:tcMar>
              <w:top w:w="80" w:type="dxa"/>
              <w:left w:w="100" w:type="dxa"/>
              <w:bottom w:w="80" w:type="dxa"/>
              <w:right w:w="100" w:type="dxa"/>
            </w:tcMar>
            <w:vAlign w:val="center"/>
          </w:tcPr>
          <w:p w14:paraId="15B17D84" w14:textId="15F1E751" w:rsidR="00341695" w:rsidRPr="00341695" w:rsidRDefault="00341695" w:rsidP="00341695">
            <w:pPr>
              <w:spacing w:after="0"/>
              <w:rPr>
                <w:sz w:val="14"/>
              </w:rPr>
            </w:pPr>
            <w:r>
              <w:rPr>
                <w:sz w:val="14"/>
              </w:rPr>
              <w:t>Dependency gate - Major until assessed</w:t>
            </w:r>
          </w:p>
        </w:tc>
        <w:tc>
          <w:tcPr>
            <w:tcW w:w="1250" w:type="pct"/>
            <w:tcMar>
              <w:top w:w="80" w:type="dxa"/>
              <w:left w:w="100" w:type="dxa"/>
              <w:bottom w:w="80" w:type="dxa"/>
              <w:right w:w="100" w:type="dxa"/>
            </w:tcMar>
            <w:vAlign w:val="center"/>
          </w:tcPr>
          <w:p w14:paraId="5528DE35" w14:textId="7C43D874" w:rsidR="00341695" w:rsidRPr="00341695" w:rsidRDefault="00341695" w:rsidP="00341695">
            <w:pPr>
              <w:spacing w:after="0"/>
              <w:rPr>
                <w:sz w:val="14"/>
              </w:rPr>
            </w:pPr>
            <w:r>
              <w:rPr>
                <w:sz w:val="14"/>
              </w:rPr>
              <w:t>Track upstream fix or safe upgrade; verify PostgreSQL-only runtime exposure; do not force a breaking downgrade without regression tests.</w:t>
            </w:r>
          </w:p>
        </w:tc>
        <w:tc>
          <w:tcPr>
            <w:tcW w:w="1250" w:type="pct"/>
            <w:tcMar>
              <w:top w:w="80" w:type="dxa"/>
              <w:left w:w="100" w:type="dxa"/>
              <w:bottom w:w="80" w:type="dxa"/>
              <w:right w:w="100" w:type="dxa"/>
            </w:tcMar>
            <w:vAlign w:val="center"/>
          </w:tcPr>
          <w:p w14:paraId="1BE18C5F" w14:textId="51D3C5A9" w:rsidR="00341695" w:rsidRPr="00341695" w:rsidRDefault="00341695" w:rsidP="00341695">
            <w:pPr>
              <w:spacing w:after="0"/>
              <w:rPr>
                <w:sz w:val="14"/>
              </w:rPr>
            </w:pPr>
            <w:r>
              <w:rPr>
                <w:sz w:val="14"/>
              </w:rPr>
              <w:t>Open.</w:t>
            </w:r>
          </w:p>
        </w:tc>
      </w:tr>
      <w:tr w:rsidR="00341695" w:rsidRPr="00341695" w14:paraId="73B3CBF5"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4F5BA0EB" w14:textId="4452D769" w:rsidR="00341695" w:rsidRPr="00341695" w:rsidRDefault="00341695" w:rsidP="00341695">
            <w:pPr>
              <w:spacing w:after="0"/>
              <w:rPr>
                <w:sz w:val="14"/>
              </w:rPr>
            </w:pPr>
            <w:r>
              <w:rPr>
                <w:sz w:val="14"/>
              </w:rPr>
              <w:t>Teacher monitor lacks the receiver half of the student WebRTC signaling implementation.</w:t>
            </w:r>
          </w:p>
        </w:tc>
        <w:tc>
          <w:tcPr>
            <w:tcW w:w="1250" w:type="pct"/>
            <w:shd w:val="clear" w:color="auto" w:fill="F2F6FA"/>
            <w:tcMar>
              <w:top w:w="80" w:type="dxa"/>
              <w:left w:w="100" w:type="dxa"/>
              <w:bottom w:w="80" w:type="dxa"/>
              <w:right w:w="100" w:type="dxa"/>
            </w:tcMar>
            <w:vAlign w:val="center"/>
          </w:tcPr>
          <w:p w14:paraId="09393AE1" w14:textId="391EAA04" w:rsidR="00341695" w:rsidRPr="00341695" w:rsidRDefault="00341695" w:rsidP="00341695">
            <w:pPr>
              <w:spacing w:after="0"/>
              <w:rPr>
                <w:sz w:val="14"/>
              </w:rPr>
            </w:pPr>
            <w:r>
              <w:rPr>
                <w:sz w:val="14"/>
              </w:rPr>
              <w:t>Feature completeness - Moderate</w:t>
            </w:r>
          </w:p>
        </w:tc>
        <w:tc>
          <w:tcPr>
            <w:tcW w:w="1250" w:type="pct"/>
            <w:shd w:val="clear" w:color="auto" w:fill="F2F6FA"/>
            <w:tcMar>
              <w:top w:w="80" w:type="dxa"/>
              <w:left w:w="100" w:type="dxa"/>
              <w:bottom w:w="80" w:type="dxa"/>
              <w:right w:w="100" w:type="dxa"/>
            </w:tcMar>
            <w:vAlign w:val="center"/>
          </w:tcPr>
          <w:p w14:paraId="7394859A" w14:textId="686D313E" w:rsidR="00341695" w:rsidRPr="00341695" w:rsidRDefault="00341695" w:rsidP="00341695">
            <w:pPr>
              <w:spacing w:after="0"/>
              <w:rPr>
                <w:sz w:val="14"/>
              </w:rPr>
            </w:pPr>
            <w:r>
              <w:rPr>
                <w:sz w:val="14"/>
              </w:rPr>
              <w:t>Implement/test receiver and TURN strategy or remove WebRTC claim and retain snapshots as the formal design.</w:t>
            </w:r>
          </w:p>
        </w:tc>
        <w:tc>
          <w:tcPr>
            <w:tcW w:w="1250" w:type="pct"/>
            <w:shd w:val="clear" w:color="auto" w:fill="F2F6FA"/>
            <w:tcMar>
              <w:top w:w="80" w:type="dxa"/>
              <w:left w:w="100" w:type="dxa"/>
              <w:bottom w:w="80" w:type="dxa"/>
              <w:right w:w="100" w:type="dxa"/>
            </w:tcMar>
            <w:vAlign w:val="center"/>
          </w:tcPr>
          <w:p w14:paraId="23D66A2B" w14:textId="400716E7" w:rsidR="00341695" w:rsidRPr="00341695" w:rsidRDefault="00341695" w:rsidP="00341695">
            <w:pPr>
              <w:spacing w:after="0"/>
              <w:rPr>
                <w:sz w:val="14"/>
              </w:rPr>
            </w:pPr>
            <w:r>
              <w:rPr>
                <w:sz w:val="14"/>
              </w:rPr>
              <w:t>Open; snapshot fallback works by design.</w:t>
            </w:r>
          </w:p>
        </w:tc>
      </w:tr>
      <w:tr w:rsidR="00341695" w:rsidRPr="00341695" w14:paraId="00833987"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53A47C20" w14:textId="6B066DAA" w:rsidR="00341695" w:rsidRPr="00341695" w:rsidRDefault="00341695" w:rsidP="00341695">
            <w:pPr>
              <w:spacing w:after="0"/>
              <w:rPr>
                <w:sz w:val="14"/>
              </w:rPr>
            </w:pPr>
            <w:r>
              <w:rPr>
                <w:sz w:val="14"/>
              </w:rPr>
              <w:t xml:space="preserve">Eight authenticated browser </w:t>
            </w:r>
            <w:r>
              <w:rPr>
                <w:sz w:val="14"/>
              </w:rPr>
              <w:lastRenderedPageBreak/>
              <w:t>scenarios skipped in the default run.</w:t>
            </w:r>
          </w:p>
        </w:tc>
        <w:tc>
          <w:tcPr>
            <w:tcW w:w="1250" w:type="pct"/>
            <w:tcMar>
              <w:top w:w="80" w:type="dxa"/>
              <w:left w:w="100" w:type="dxa"/>
              <w:bottom w:w="80" w:type="dxa"/>
              <w:right w:w="100" w:type="dxa"/>
            </w:tcMar>
            <w:vAlign w:val="center"/>
          </w:tcPr>
          <w:p w14:paraId="683AB6DB" w14:textId="70A9F31D" w:rsidR="00341695" w:rsidRPr="00341695" w:rsidRDefault="00341695" w:rsidP="00341695">
            <w:pPr>
              <w:spacing w:after="0"/>
              <w:rPr>
                <w:sz w:val="14"/>
              </w:rPr>
            </w:pPr>
            <w:r>
              <w:rPr>
                <w:sz w:val="14"/>
              </w:rPr>
              <w:lastRenderedPageBreak/>
              <w:t>Coverage - Moderate</w:t>
            </w:r>
          </w:p>
        </w:tc>
        <w:tc>
          <w:tcPr>
            <w:tcW w:w="1250" w:type="pct"/>
            <w:tcMar>
              <w:top w:w="80" w:type="dxa"/>
              <w:left w:w="100" w:type="dxa"/>
              <w:bottom w:w="80" w:type="dxa"/>
              <w:right w:w="100" w:type="dxa"/>
            </w:tcMar>
            <w:vAlign w:val="center"/>
          </w:tcPr>
          <w:p w14:paraId="2F85EA98" w14:textId="42E09027" w:rsidR="00341695" w:rsidRPr="00341695" w:rsidRDefault="00341695" w:rsidP="00341695">
            <w:pPr>
              <w:spacing w:after="0"/>
              <w:rPr>
                <w:sz w:val="14"/>
              </w:rPr>
            </w:pPr>
            <w:r>
              <w:rPr>
                <w:sz w:val="14"/>
              </w:rPr>
              <w:t xml:space="preserve">Run with opt-in flag and disposable </w:t>
            </w:r>
            <w:r>
              <w:rPr>
                <w:sz w:val="14"/>
              </w:rPr>
              <w:lastRenderedPageBreak/>
              <w:t>database, retain report.</w:t>
            </w:r>
          </w:p>
        </w:tc>
        <w:tc>
          <w:tcPr>
            <w:tcW w:w="1250" w:type="pct"/>
            <w:tcMar>
              <w:top w:w="80" w:type="dxa"/>
              <w:left w:w="100" w:type="dxa"/>
              <w:bottom w:w="80" w:type="dxa"/>
              <w:right w:w="100" w:type="dxa"/>
            </w:tcMar>
            <w:vAlign w:val="center"/>
          </w:tcPr>
          <w:p w14:paraId="3F85866F" w14:textId="3C07024F" w:rsidR="00341695" w:rsidRPr="00341695" w:rsidRDefault="00341695" w:rsidP="00341695">
            <w:pPr>
              <w:spacing w:after="0"/>
              <w:rPr>
                <w:sz w:val="14"/>
              </w:rPr>
            </w:pPr>
            <w:r>
              <w:rPr>
                <w:sz w:val="14"/>
              </w:rPr>
              <w:lastRenderedPageBreak/>
              <w:t>Open.</w:t>
            </w:r>
          </w:p>
        </w:tc>
      </w:tr>
      <w:tr w:rsidR="00341695" w:rsidRPr="00341695" w14:paraId="5E45B2FA"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4542A46B" w14:textId="73F057E1" w:rsidR="00341695" w:rsidRPr="00341695" w:rsidRDefault="00341695" w:rsidP="00341695">
            <w:pPr>
              <w:spacing w:after="0"/>
              <w:rPr>
                <w:sz w:val="14"/>
              </w:rPr>
            </w:pPr>
            <w:r>
              <w:rPr>
                <w:sz w:val="14"/>
              </w:rPr>
              <w:t>Overlapping admin user-update endpoints have different plan names/logging/event behavior.</w:t>
            </w:r>
          </w:p>
        </w:tc>
        <w:tc>
          <w:tcPr>
            <w:tcW w:w="1250" w:type="pct"/>
            <w:shd w:val="clear" w:color="auto" w:fill="F2F6FA"/>
            <w:tcMar>
              <w:top w:w="80" w:type="dxa"/>
              <w:left w:w="100" w:type="dxa"/>
              <w:bottom w:w="80" w:type="dxa"/>
              <w:right w:w="100" w:type="dxa"/>
            </w:tcMar>
            <w:vAlign w:val="center"/>
          </w:tcPr>
          <w:p w14:paraId="28AA7570" w14:textId="66684201" w:rsidR="00341695" w:rsidRPr="00341695" w:rsidRDefault="00341695" w:rsidP="00341695">
            <w:pPr>
              <w:spacing w:after="0"/>
              <w:rPr>
                <w:sz w:val="14"/>
              </w:rPr>
            </w:pPr>
            <w:r>
              <w:rPr>
                <w:sz w:val="14"/>
              </w:rPr>
              <w:t>Maintainability - Moderate</w:t>
            </w:r>
          </w:p>
        </w:tc>
        <w:tc>
          <w:tcPr>
            <w:tcW w:w="1250" w:type="pct"/>
            <w:shd w:val="clear" w:color="auto" w:fill="F2F6FA"/>
            <w:tcMar>
              <w:top w:w="80" w:type="dxa"/>
              <w:left w:w="100" w:type="dxa"/>
              <w:bottom w:w="80" w:type="dxa"/>
              <w:right w:w="100" w:type="dxa"/>
            </w:tcMar>
            <w:vAlign w:val="center"/>
          </w:tcPr>
          <w:p w14:paraId="2E682374" w14:textId="48B91686" w:rsidR="00341695" w:rsidRPr="00341695" w:rsidRDefault="00341695" w:rsidP="00341695">
            <w:pPr>
              <w:spacing w:after="0"/>
              <w:rPr>
                <w:sz w:val="14"/>
              </w:rPr>
            </w:pPr>
            <w:r>
              <w:rPr>
                <w:sz w:val="14"/>
              </w:rPr>
              <w:t>Consolidate one contract and regression-test suspension/subscription administration.</w:t>
            </w:r>
          </w:p>
        </w:tc>
        <w:tc>
          <w:tcPr>
            <w:tcW w:w="1250" w:type="pct"/>
            <w:shd w:val="clear" w:color="auto" w:fill="F2F6FA"/>
            <w:tcMar>
              <w:top w:w="80" w:type="dxa"/>
              <w:left w:w="100" w:type="dxa"/>
              <w:bottom w:w="80" w:type="dxa"/>
              <w:right w:w="100" w:type="dxa"/>
            </w:tcMar>
            <w:vAlign w:val="center"/>
          </w:tcPr>
          <w:p w14:paraId="6C24E3D7" w14:textId="7FA1FDAC" w:rsidR="00341695" w:rsidRPr="00341695" w:rsidRDefault="00341695" w:rsidP="00341695">
            <w:pPr>
              <w:spacing w:after="0"/>
              <w:rPr>
                <w:sz w:val="14"/>
              </w:rPr>
            </w:pPr>
            <w:r>
              <w:rPr>
                <w:sz w:val="14"/>
              </w:rPr>
              <w:t>Open.</w:t>
            </w:r>
          </w:p>
        </w:tc>
      </w:tr>
      <w:tr w:rsidR="00341695" w:rsidRPr="00341695" w14:paraId="62E2138E"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32F01509" w14:textId="048DBE60" w:rsidR="00341695" w:rsidRPr="00341695" w:rsidRDefault="00341695" w:rsidP="00341695">
            <w:pPr>
              <w:spacing w:after="0"/>
              <w:rPr>
                <w:sz w:val="14"/>
              </w:rPr>
            </w:pPr>
            <w:r>
              <w:rPr>
                <w:sz w:val="14"/>
              </w:rPr>
              <w:t>Real-device detection, OAuth/SMTP, PayMongo provider flow, load, and UAT evidence are incomplete.</w:t>
            </w:r>
          </w:p>
        </w:tc>
        <w:tc>
          <w:tcPr>
            <w:tcW w:w="1250" w:type="pct"/>
            <w:tcMar>
              <w:top w:w="80" w:type="dxa"/>
              <w:left w:w="100" w:type="dxa"/>
              <w:bottom w:w="80" w:type="dxa"/>
              <w:right w:w="100" w:type="dxa"/>
            </w:tcMar>
            <w:vAlign w:val="center"/>
          </w:tcPr>
          <w:p w14:paraId="3F63C98B" w14:textId="4CCD2B56" w:rsidR="00341695" w:rsidRPr="00341695" w:rsidRDefault="00341695" w:rsidP="00341695">
            <w:pPr>
              <w:spacing w:after="0"/>
              <w:rPr>
                <w:sz w:val="14"/>
              </w:rPr>
            </w:pPr>
            <w:r>
              <w:rPr>
                <w:sz w:val="14"/>
              </w:rPr>
              <w:t>Acceptance evidence - Major for final deployment</w:t>
            </w:r>
          </w:p>
        </w:tc>
        <w:tc>
          <w:tcPr>
            <w:tcW w:w="1250" w:type="pct"/>
            <w:tcMar>
              <w:top w:w="80" w:type="dxa"/>
              <w:left w:w="100" w:type="dxa"/>
              <w:bottom w:w="80" w:type="dxa"/>
              <w:right w:w="100" w:type="dxa"/>
            </w:tcMar>
            <w:vAlign w:val="center"/>
          </w:tcPr>
          <w:p w14:paraId="7237BA13" w14:textId="76046080" w:rsidR="00341695" w:rsidRPr="00341695" w:rsidRDefault="00341695" w:rsidP="00341695">
            <w:pPr>
              <w:spacing w:after="0"/>
              <w:rPr>
                <w:sz w:val="14"/>
              </w:rPr>
            </w:pPr>
            <w:r>
              <w:rPr>
                <w:sz w:val="14"/>
              </w:rPr>
              <w:t>Execute controlled matrices before declaring production-ready.</w:t>
            </w:r>
          </w:p>
        </w:tc>
        <w:tc>
          <w:tcPr>
            <w:tcW w:w="1250" w:type="pct"/>
            <w:tcMar>
              <w:top w:w="80" w:type="dxa"/>
              <w:left w:w="100" w:type="dxa"/>
              <w:bottom w:w="80" w:type="dxa"/>
              <w:right w:w="100" w:type="dxa"/>
            </w:tcMar>
            <w:vAlign w:val="center"/>
          </w:tcPr>
          <w:p w14:paraId="5EEA7046" w14:textId="20F6FBAC" w:rsidR="00341695" w:rsidRPr="00341695" w:rsidRDefault="00341695" w:rsidP="00341695">
            <w:pPr>
              <w:spacing w:after="0"/>
              <w:rPr>
                <w:sz w:val="14"/>
              </w:rPr>
            </w:pPr>
            <w:r>
              <w:rPr>
                <w:sz w:val="14"/>
              </w:rPr>
              <w:t>Pending.</w:t>
            </w:r>
          </w:p>
        </w:tc>
      </w:tr>
    </w:tbl>
    <w:p w14:paraId="674E12F3" w14:textId="77777777" w:rsidR="00341695" w:rsidRDefault="00341695" w:rsidP="00341695"/>
    <w:p w14:paraId="71285C20" w14:textId="346336C8" w:rsidR="00341695" w:rsidRDefault="00341695" w:rsidP="00341695">
      <w:pPr>
        <w:pStyle w:val="Heading2"/>
      </w:pPr>
      <w:r w:rsidRPr="00341695">
        <w:t>Feature Contribution Matrix</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341695" w:rsidRPr="00341695" w14:paraId="6306747A" w14:textId="77777777" w:rsidTr="00341695">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05D3C93C" w14:textId="1E6FCC25" w:rsidR="00341695" w:rsidRPr="00341695" w:rsidRDefault="00341695" w:rsidP="00341695">
            <w:pPr>
              <w:spacing w:after="0"/>
              <w:jc w:val="center"/>
              <w:rPr>
                <w:b/>
                <w:color w:val="FFFFFF"/>
                <w:sz w:val="15"/>
              </w:rPr>
            </w:pPr>
            <w:r>
              <w:rPr>
                <w:b/>
                <w:color w:val="FFFFFF"/>
                <w:sz w:val="15"/>
              </w:rPr>
              <w:t>Feature or Deliverable</w:t>
            </w:r>
          </w:p>
        </w:tc>
        <w:tc>
          <w:tcPr>
            <w:tcW w:w="1250" w:type="pct"/>
            <w:shd w:val="clear" w:color="auto" w:fill="1F4E78"/>
            <w:tcMar>
              <w:top w:w="80" w:type="dxa"/>
              <w:left w:w="100" w:type="dxa"/>
              <w:bottom w:w="80" w:type="dxa"/>
              <w:right w:w="100" w:type="dxa"/>
            </w:tcMar>
            <w:vAlign w:val="center"/>
          </w:tcPr>
          <w:p w14:paraId="28DBB3E0" w14:textId="41F75C44" w:rsidR="00341695" w:rsidRPr="00341695" w:rsidRDefault="00341695" w:rsidP="00341695">
            <w:pPr>
              <w:spacing w:after="0"/>
              <w:jc w:val="center"/>
              <w:rPr>
                <w:b/>
                <w:color w:val="FFFFFF"/>
                <w:sz w:val="15"/>
              </w:rPr>
            </w:pPr>
            <w:r>
              <w:rPr>
                <w:b/>
                <w:color w:val="FFFFFF"/>
                <w:sz w:val="15"/>
              </w:rPr>
              <w:t>Primary Role</w:t>
            </w:r>
          </w:p>
        </w:tc>
        <w:tc>
          <w:tcPr>
            <w:tcW w:w="1250" w:type="pct"/>
            <w:shd w:val="clear" w:color="auto" w:fill="1F4E78"/>
            <w:tcMar>
              <w:top w:w="80" w:type="dxa"/>
              <w:left w:w="100" w:type="dxa"/>
              <w:bottom w:w="80" w:type="dxa"/>
              <w:right w:w="100" w:type="dxa"/>
            </w:tcMar>
            <w:vAlign w:val="center"/>
          </w:tcPr>
          <w:p w14:paraId="0F90713E" w14:textId="499B78B7" w:rsidR="00341695" w:rsidRPr="00341695" w:rsidRDefault="00341695" w:rsidP="00341695">
            <w:pPr>
              <w:spacing w:after="0"/>
              <w:jc w:val="center"/>
              <w:rPr>
                <w:b/>
                <w:color w:val="FFFFFF"/>
                <w:sz w:val="15"/>
              </w:rPr>
            </w:pPr>
            <w:r>
              <w:rPr>
                <w:b/>
                <w:color w:val="FFFFFF"/>
                <w:sz w:val="15"/>
              </w:rPr>
              <w:t>Supporting Role</w:t>
            </w:r>
          </w:p>
        </w:tc>
        <w:tc>
          <w:tcPr>
            <w:tcW w:w="1250" w:type="pct"/>
            <w:shd w:val="clear" w:color="auto" w:fill="1F4E78"/>
            <w:tcMar>
              <w:top w:w="80" w:type="dxa"/>
              <w:left w:w="100" w:type="dxa"/>
              <w:bottom w:w="80" w:type="dxa"/>
              <w:right w:w="100" w:type="dxa"/>
            </w:tcMar>
            <w:vAlign w:val="center"/>
          </w:tcPr>
          <w:p w14:paraId="33551B56" w14:textId="6C72E06A" w:rsidR="00341695" w:rsidRPr="00341695" w:rsidRDefault="00341695" w:rsidP="00341695">
            <w:pPr>
              <w:spacing w:after="0"/>
              <w:jc w:val="center"/>
              <w:rPr>
                <w:b/>
                <w:color w:val="FFFFFF"/>
                <w:sz w:val="15"/>
              </w:rPr>
            </w:pPr>
            <w:r>
              <w:rPr>
                <w:b/>
                <w:color w:val="FFFFFF"/>
                <w:sz w:val="15"/>
              </w:rPr>
              <w:t>Evidence</w:t>
            </w:r>
          </w:p>
        </w:tc>
      </w:tr>
      <w:tr w:rsidR="00341695" w:rsidRPr="00341695" w14:paraId="4EBCBCEB"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09AF5C0B" w14:textId="0E183DD8" w:rsidR="00341695" w:rsidRPr="00341695" w:rsidRDefault="00341695" w:rsidP="00341695">
            <w:pPr>
              <w:spacing w:after="0"/>
              <w:rPr>
                <w:sz w:val="15"/>
              </w:rPr>
            </w:pPr>
            <w:r>
              <w:rPr>
                <w:sz w:val="15"/>
              </w:rPr>
              <w:t>Test planning, traceability, acceptance coordination</w:t>
            </w:r>
          </w:p>
        </w:tc>
        <w:tc>
          <w:tcPr>
            <w:tcW w:w="1250" w:type="pct"/>
            <w:tcMar>
              <w:top w:w="80" w:type="dxa"/>
              <w:left w:w="100" w:type="dxa"/>
              <w:bottom w:w="80" w:type="dxa"/>
              <w:right w:w="100" w:type="dxa"/>
            </w:tcMar>
            <w:vAlign w:val="center"/>
          </w:tcPr>
          <w:p w14:paraId="276ABECE" w14:textId="53093A58" w:rsidR="00341695" w:rsidRPr="00341695" w:rsidRDefault="00341695" w:rsidP="00341695">
            <w:pPr>
              <w:spacing w:after="0"/>
              <w:rPr>
                <w:sz w:val="15"/>
              </w:rPr>
            </w:pPr>
            <w:r>
              <w:rPr>
                <w:sz w:val="15"/>
              </w:rPr>
              <w:t>Project Manager</w:t>
            </w:r>
          </w:p>
        </w:tc>
        <w:tc>
          <w:tcPr>
            <w:tcW w:w="1250" w:type="pct"/>
            <w:tcMar>
              <w:top w:w="80" w:type="dxa"/>
              <w:left w:w="100" w:type="dxa"/>
              <w:bottom w:w="80" w:type="dxa"/>
              <w:right w:w="100" w:type="dxa"/>
            </w:tcMar>
            <w:vAlign w:val="center"/>
          </w:tcPr>
          <w:p w14:paraId="4526B024" w14:textId="2410289F" w:rsidR="00341695" w:rsidRPr="00341695" w:rsidRDefault="00341695" w:rsidP="00341695">
            <w:pPr>
              <w:spacing w:after="0"/>
              <w:rPr>
                <w:sz w:val="15"/>
              </w:rPr>
            </w:pPr>
            <w:r>
              <w:rPr>
                <w:sz w:val="15"/>
              </w:rPr>
              <w:t>Backend and Frontend Developers</w:t>
            </w:r>
          </w:p>
        </w:tc>
        <w:tc>
          <w:tcPr>
            <w:tcW w:w="1250" w:type="pct"/>
            <w:tcMar>
              <w:top w:w="80" w:type="dxa"/>
              <w:left w:w="100" w:type="dxa"/>
              <w:bottom w:w="80" w:type="dxa"/>
              <w:right w:w="100" w:type="dxa"/>
            </w:tcMar>
            <w:vAlign w:val="center"/>
          </w:tcPr>
          <w:p w14:paraId="78401D9B" w14:textId="1AF32FC2" w:rsidR="00341695" w:rsidRPr="00341695" w:rsidRDefault="00341695" w:rsidP="00341695">
            <w:pPr>
              <w:spacing w:after="0"/>
              <w:rPr>
                <w:sz w:val="15"/>
              </w:rPr>
            </w:pPr>
            <w:r>
              <w:rPr>
                <w:sz w:val="15"/>
              </w:rPr>
              <w:t>STD, SRS mapping, review and sign-off records.</w:t>
            </w:r>
          </w:p>
        </w:tc>
      </w:tr>
      <w:tr w:rsidR="00341695" w:rsidRPr="00341695" w14:paraId="2B3500E3"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39A855B8" w14:textId="7E7BF0B3" w:rsidR="00341695" w:rsidRPr="00341695" w:rsidRDefault="00341695" w:rsidP="00341695">
            <w:pPr>
              <w:spacing w:after="0"/>
              <w:rPr>
                <w:sz w:val="15"/>
              </w:rPr>
            </w:pPr>
            <w:r>
              <w:rPr>
                <w:sz w:val="15"/>
              </w:rPr>
              <w:t>Unit/security, API, database, billing, deployment tests</w:t>
            </w:r>
          </w:p>
        </w:tc>
        <w:tc>
          <w:tcPr>
            <w:tcW w:w="1250" w:type="pct"/>
            <w:shd w:val="clear" w:color="auto" w:fill="F2F6FA"/>
            <w:tcMar>
              <w:top w:w="80" w:type="dxa"/>
              <w:left w:w="100" w:type="dxa"/>
              <w:bottom w:w="80" w:type="dxa"/>
              <w:right w:w="100" w:type="dxa"/>
            </w:tcMar>
            <w:vAlign w:val="center"/>
          </w:tcPr>
          <w:p w14:paraId="09ED3F3A" w14:textId="73CE1150" w:rsidR="00341695" w:rsidRPr="00341695" w:rsidRDefault="00341695" w:rsidP="00341695">
            <w:pPr>
              <w:spacing w:after="0"/>
              <w:rPr>
                <w:sz w:val="15"/>
              </w:rPr>
            </w:pPr>
            <w:r>
              <w:rPr>
                <w:sz w:val="15"/>
              </w:rPr>
              <w:t>Backend and Database Developer</w:t>
            </w:r>
          </w:p>
        </w:tc>
        <w:tc>
          <w:tcPr>
            <w:tcW w:w="1250" w:type="pct"/>
            <w:shd w:val="clear" w:color="auto" w:fill="F2F6FA"/>
            <w:tcMar>
              <w:top w:w="80" w:type="dxa"/>
              <w:left w:w="100" w:type="dxa"/>
              <w:bottom w:w="80" w:type="dxa"/>
              <w:right w:w="100" w:type="dxa"/>
            </w:tcMar>
            <w:vAlign w:val="center"/>
          </w:tcPr>
          <w:p w14:paraId="6D9F3D34" w14:textId="437B27DE" w:rsidR="00341695" w:rsidRPr="00341695" w:rsidRDefault="00341695" w:rsidP="00341695">
            <w:pPr>
              <w:spacing w:after="0"/>
              <w:rPr>
                <w:sz w:val="15"/>
              </w:rPr>
            </w:pPr>
            <w:r>
              <w:rPr>
                <w:sz w:val="15"/>
              </w:rPr>
              <w:t>Project Manager</w:t>
            </w:r>
          </w:p>
        </w:tc>
        <w:tc>
          <w:tcPr>
            <w:tcW w:w="1250" w:type="pct"/>
            <w:shd w:val="clear" w:color="auto" w:fill="F2F6FA"/>
            <w:tcMar>
              <w:top w:w="80" w:type="dxa"/>
              <w:left w:w="100" w:type="dxa"/>
              <w:bottom w:w="80" w:type="dxa"/>
              <w:right w:w="100" w:type="dxa"/>
            </w:tcMar>
            <w:vAlign w:val="center"/>
          </w:tcPr>
          <w:p w14:paraId="10FBE962" w14:textId="66B54896" w:rsidR="00341695" w:rsidRPr="00341695" w:rsidRDefault="00341695" w:rsidP="00341695">
            <w:pPr>
              <w:spacing w:after="0"/>
              <w:rPr>
                <w:sz w:val="15"/>
              </w:rPr>
            </w:pPr>
            <w:r>
              <w:rPr>
                <w:sz w:val="15"/>
              </w:rPr>
              <w:t>tests directory, scripts, CI, Prisma and service logs.</w:t>
            </w:r>
          </w:p>
        </w:tc>
      </w:tr>
      <w:tr w:rsidR="00341695" w:rsidRPr="00341695" w14:paraId="3AA20894" w14:textId="77777777" w:rsidTr="00341695">
        <w:tblPrEx>
          <w:tblCellMar>
            <w:top w:w="0" w:type="dxa"/>
            <w:bottom w:w="0" w:type="dxa"/>
          </w:tblCellMar>
        </w:tblPrEx>
        <w:tc>
          <w:tcPr>
            <w:tcW w:w="1250" w:type="pct"/>
            <w:tcMar>
              <w:top w:w="80" w:type="dxa"/>
              <w:left w:w="100" w:type="dxa"/>
              <w:bottom w:w="80" w:type="dxa"/>
              <w:right w:w="100" w:type="dxa"/>
            </w:tcMar>
            <w:vAlign w:val="center"/>
          </w:tcPr>
          <w:p w14:paraId="2B6FC55B" w14:textId="53AE93A2" w:rsidR="00341695" w:rsidRPr="00341695" w:rsidRDefault="00341695" w:rsidP="00341695">
            <w:pPr>
              <w:spacing w:after="0"/>
              <w:rPr>
                <w:sz w:val="15"/>
              </w:rPr>
            </w:pPr>
            <w:r>
              <w:rPr>
                <w:sz w:val="15"/>
              </w:rPr>
              <w:t>Responsive UI, browser, mobile, exam-client tests</w:t>
            </w:r>
          </w:p>
        </w:tc>
        <w:tc>
          <w:tcPr>
            <w:tcW w:w="1250" w:type="pct"/>
            <w:tcMar>
              <w:top w:w="80" w:type="dxa"/>
              <w:left w:w="100" w:type="dxa"/>
              <w:bottom w:w="80" w:type="dxa"/>
              <w:right w:w="100" w:type="dxa"/>
            </w:tcMar>
            <w:vAlign w:val="center"/>
          </w:tcPr>
          <w:p w14:paraId="79F2F312" w14:textId="6B629254" w:rsidR="00341695" w:rsidRPr="00341695" w:rsidRDefault="00341695" w:rsidP="00341695">
            <w:pPr>
              <w:spacing w:after="0"/>
              <w:rPr>
                <w:sz w:val="15"/>
              </w:rPr>
            </w:pPr>
            <w:r>
              <w:rPr>
                <w:sz w:val="15"/>
              </w:rPr>
              <w:t>Frontend Developer</w:t>
            </w:r>
          </w:p>
        </w:tc>
        <w:tc>
          <w:tcPr>
            <w:tcW w:w="1250" w:type="pct"/>
            <w:tcMar>
              <w:top w:w="80" w:type="dxa"/>
              <w:left w:w="100" w:type="dxa"/>
              <w:bottom w:w="80" w:type="dxa"/>
              <w:right w:w="100" w:type="dxa"/>
            </w:tcMar>
            <w:vAlign w:val="center"/>
          </w:tcPr>
          <w:p w14:paraId="7863F086" w14:textId="3F94909C" w:rsidR="00341695" w:rsidRPr="00341695" w:rsidRDefault="00341695" w:rsidP="00341695">
            <w:pPr>
              <w:spacing w:after="0"/>
              <w:rPr>
                <w:sz w:val="15"/>
              </w:rPr>
            </w:pPr>
            <w:r>
              <w:rPr>
                <w:sz w:val="15"/>
              </w:rPr>
              <w:t>Backend Developer</w:t>
            </w:r>
          </w:p>
        </w:tc>
        <w:tc>
          <w:tcPr>
            <w:tcW w:w="1250" w:type="pct"/>
            <w:tcMar>
              <w:top w:w="80" w:type="dxa"/>
              <w:left w:w="100" w:type="dxa"/>
              <w:bottom w:w="80" w:type="dxa"/>
              <w:right w:w="100" w:type="dxa"/>
            </w:tcMar>
            <w:vAlign w:val="center"/>
          </w:tcPr>
          <w:p w14:paraId="2D0F2F9B" w14:textId="417C8052" w:rsidR="00341695" w:rsidRPr="00341695" w:rsidRDefault="00341695" w:rsidP="00341695">
            <w:pPr>
              <w:spacing w:after="0"/>
              <w:rPr>
                <w:sz w:val="15"/>
              </w:rPr>
            </w:pPr>
            <w:r>
              <w:rPr>
                <w:sz w:val="15"/>
              </w:rPr>
              <w:t>Playwright specs, device matrix, UI evidence.</w:t>
            </w:r>
          </w:p>
        </w:tc>
      </w:tr>
      <w:tr w:rsidR="00341695" w:rsidRPr="00341695" w14:paraId="0759E340" w14:textId="77777777" w:rsidTr="00341695">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752FE33D" w14:textId="6053A6D9" w:rsidR="00341695" w:rsidRPr="00341695" w:rsidRDefault="00341695" w:rsidP="00341695">
            <w:pPr>
              <w:spacing w:after="0"/>
              <w:rPr>
                <w:sz w:val="15"/>
              </w:rPr>
            </w:pPr>
            <w:r>
              <w:rPr>
                <w:sz w:val="15"/>
              </w:rPr>
              <w:t>Integrated proctoring and acceptance tests</w:t>
            </w:r>
          </w:p>
        </w:tc>
        <w:tc>
          <w:tcPr>
            <w:tcW w:w="1250" w:type="pct"/>
            <w:shd w:val="clear" w:color="auto" w:fill="F2F6FA"/>
            <w:tcMar>
              <w:top w:w="80" w:type="dxa"/>
              <w:left w:w="100" w:type="dxa"/>
              <w:bottom w:w="80" w:type="dxa"/>
              <w:right w:w="100" w:type="dxa"/>
            </w:tcMar>
            <w:vAlign w:val="center"/>
          </w:tcPr>
          <w:p w14:paraId="492D9452" w14:textId="0434C39A" w:rsidR="00341695" w:rsidRPr="00341695" w:rsidRDefault="00341695" w:rsidP="00341695">
            <w:pPr>
              <w:spacing w:after="0"/>
              <w:rPr>
                <w:sz w:val="15"/>
              </w:rPr>
            </w:pPr>
            <w:r>
              <w:rPr>
                <w:sz w:val="15"/>
              </w:rPr>
              <w:t>All members</w:t>
            </w:r>
          </w:p>
        </w:tc>
        <w:tc>
          <w:tcPr>
            <w:tcW w:w="1250" w:type="pct"/>
            <w:shd w:val="clear" w:color="auto" w:fill="F2F6FA"/>
            <w:tcMar>
              <w:top w:w="80" w:type="dxa"/>
              <w:left w:w="100" w:type="dxa"/>
              <w:bottom w:w="80" w:type="dxa"/>
              <w:right w:w="100" w:type="dxa"/>
            </w:tcMar>
            <w:vAlign w:val="center"/>
          </w:tcPr>
          <w:p w14:paraId="749FDCB0" w14:textId="7740AC94" w:rsidR="00341695" w:rsidRPr="00341695" w:rsidRDefault="00341695" w:rsidP="00341695">
            <w:pPr>
              <w:spacing w:after="0"/>
              <w:rPr>
                <w:sz w:val="15"/>
              </w:rPr>
            </w:pPr>
            <w:r>
              <w:rPr>
                <w:sz w:val="15"/>
              </w:rPr>
              <w:t>Adviser and representative users</w:t>
            </w:r>
          </w:p>
        </w:tc>
        <w:tc>
          <w:tcPr>
            <w:tcW w:w="1250" w:type="pct"/>
            <w:shd w:val="clear" w:color="auto" w:fill="F2F6FA"/>
            <w:tcMar>
              <w:top w:w="80" w:type="dxa"/>
              <w:left w:w="100" w:type="dxa"/>
              <w:bottom w:w="80" w:type="dxa"/>
              <w:right w:w="100" w:type="dxa"/>
            </w:tcMar>
            <w:vAlign w:val="center"/>
          </w:tcPr>
          <w:p w14:paraId="33E2300B" w14:textId="0729AE78" w:rsidR="00341695" w:rsidRPr="00341695" w:rsidRDefault="00341695" w:rsidP="00341695">
            <w:pPr>
              <w:spacing w:after="0"/>
              <w:rPr>
                <w:sz w:val="15"/>
              </w:rPr>
            </w:pPr>
            <w:r>
              <w:rPr>
                <w:sz w:val="15"/>
              </w:rPr>
              <w:t>Controlled scenario sheets, incident media, UAT records.</w:t>
            </w:r>
          </w:p>
        </w:tc>
      </w:tr>
    </w:tbl>
    <w:p w14:paraId="7B47FBBA" w14:textId="77777777" w:rsidR="00341695" w:rsidRDefault="00341695" w:rsidP="00341695"/>
    <w:p w14:paraId="48B9A482" w14:textId="14E8F55B" w:rsidR="00341695" w:rsidRDefault="00341695" w:rsidP="00341695">
      <w:pPr>
        <w:pStyle w:val="Heading1"/>
      </w:pPr>
      <w:r w:rsidRPr="00341695">
        <w:t>8. Acceptance Criteria and Current Decision</w:t>
      </w:r>
    </w:p>
    <w:p w14:paraId="69EA6517" w14:textId="60351266" w:rsidR="00341695" w:rsidRDefault="00341695" w:rsidP="00341695">
      <w:r w:rsidRPr="00341695">
        <w:t>All Critical and Major defects are closed and retested, or the evaluation panel has approved a documented exception.</w:t>
      </w:r>
    </w:p>
    <w:p w14:paraId="41330BD2" w14:textId="5E5945AA" w:rsidR="00341695" w:rsidRDefault="00341695" w:rsidP="00341695">
      <w:r w:rsidRPr="00341695">
        <w:t>The dependency audit has no unaccepted high-severity finding.</w:t>
      </w:r>
    </w:p>
    <w:p w14:paraId="0413B333" w14:textId="02CE68E6" w:rsidR="00341695" w:rsidRDefault="00341695" w:rsidP="00341695">
      <w:r w:rsidRPr="00341695">
        <w:t>All authenticated desktop/mobile browser scenarios pass against a disposable production-like database.</w:t>
      </w:r>
    </w:p>
    <w:p w14:paraId="07D31FBF" w14:textId="49758BD2" w:rsidR="00341695" w:rsidRDefault="00341695" w:rsidP="00341695">
      <w:r w:rsidRPr="00341695">
        <w:t>Representative laptop and phone sessions demonstrate waiting, start, answer, reconnect, auto-submit, monitoring, 3-5 second evidence, playback, and download.</w:t>
      </w:r>
    </w:p>
    <w:p w14:paraId="1C186474" w14:textId="6ED2796C" w:rsidR="00341695" w:rsidRDefault="00341695" w:rsidP="00341695">
      <w:r w:rsidRPr="00341695">
        <w:t>Google OAuth, SMTP recovery, Pusher, Redis, object storage, Gemini fallback, and signed PayMongo test webhooks have retained integration evidence.</w:t>
      </w:r>
    </w:p>
    <w:p w14:paraId="529BF5DF" w14:textId="44345B0E" w:rsidR="00341695" w:rsidRDefault="00341695" w:rsidP="00341695">
      <w:r w:rsidRPr="00341695">
        <w:t>Backup restoration, rollback, maintenance, health failure, load/latency, and UAT evidence are signed and archived.</w:t>
      </w:r>
    </w:p>
    <w:p w14:paraId="4BB1D5F6" w14:textId="01913688" w:rsidR="00341695" w:rsidRDefault="00341695" w:rsidP="00341695">
      <w:pPr>
        <w:rPr>
          <w:b/>
        </w:rPr>
      </w:pPr>
      <w:r w:rsidRPr="00341695">
        <w:rPr>
          <w:b/>
        </w:rPr>
        <w:t>Current decision: CONDITIONALLY VERIFIED FOR CONTROLLED ACCEPTANCE TESTING, NOT YET FULLY ACCEPTED FOR PRODUCTION DEPLOYMENT. The application passes unit, lint, type, production-build, and public browser gates, but the open dependency advisory and incomplete authenticated, physical-device, external-integration, load, and UAT evidence prevent an unconditional production-ready claim.</w:t>
      </w:r>
    </w:p>
    <w:p w14:paraId="1AFACF08" w14:textId="77777777" w:rsidR="00341695" w:rsidRPr="00341695" w:rsidRDefault="00341695" w:rsidP="00341695">
      <w:pPr>
        <w:rPr>
          <w:b/>
        </w:rPr>
      </w:pPr>
    </w:p>
    <w:sectPr w:rsidR="00341695" w:rsidRPr="00341695"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6722D9"/>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144F50CE"/>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9AE5A83"/>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373248BF"/>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39F415B9"/>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3ED93D22"/>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41521ABC"/>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54E17D6E"/>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557A6E86"/>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67D92E94"/>
    <w:multiLevelType w:val="singleLevel"/>
    <w:tmpl w:val="04090001"/>
    <w:lvl w:ilvl="0">
      <w:start w:val="1"/>
      <w:numFmt w:val="bullet"/>
      <w:lvlText w:val=""/>
      <w:lvlJc w:val="left"/>
      <w:pPr>
        <w:ind w:left="720" w:hanging="360"/>
      </w:pPr>
      <w:rPr>
        <w:rFonts w:ascii="Symbol" w:hAnsi="Symbol" w:hint="default"/>
      </w:rPr>
    </w:lvl>
  </w:abstractNum>
  <w:num w:numId="1" w16cid:durableId="1868640005">
    <w:abstractNumId w:val="8"/>
  </w:num>
  <w:num w:numId="2" w16cid:durableId="578561166">
    <w:abstractNumId w:val="6"/>
  </w:num>
  <w:num w:numId="3" w16cid:durableId="532424756">
    <w:abstractNumId w:val="5"/>
  </w:num>
  <w:num w:numId="4" w16cid:durableId="307831058">
    <w:abstractNumId w:val="4"/>
  </w:num>
  <w:num w:numId="5" w16cid:durableId="203175999">
    <w:abstractNumId w:val="7"/>
  </w:num>
  <w:num w:numId="6" w16cid:durableId="1230652603">
    <w:abstractNumId w:val="3"/>
  </w:num>
  <w:num w:numId="7" w16cid:durableId="105976166">
    <w:abstractNumId w:val="2"/>
  </w:num>
  <w:num w:numId="8" w16cid:durableId="513344971">
    <w:abstractNumId w:val="1"/>
  </w:num>
  <w:num w:numId="9" w16cid:durableId="256981719">
    <w:abstractNumId w:val="0"/>
  </w:num>
  <w:num w:numId="10" w16cid:durableId="1682470009">
    <w:abstractNumId w:val="9"/>
  </w:num>
  <w:num w:numId="11" w16cid:durableId="33849257">
    <w:abstractNumId w:val="16"/>
  </w:num>
  <w:num w:numId="12" w16cid:durableId="1454523194">
    <w:abstractNumId w:val="17"/>
  </w:num>
  <w:num w:numId="13" w16cid:durableId="101345811">
    <w:abstractNumId w:val="12"/>
  </w:num>
  <w:num w:numId="14" w16cid:durableId="225846852">
    <w:abstractNumId w:val="13"/>
  </w:num>
  <w:num w:numId="15" w16cid:durableId="2000033409">
    <w:abstractNumId w:val="10"/>
  </w:num>
  <w:num w:numId="16" w16cid:durableId="588780635">
    <w:abstractNumId w:val="11"/>
  </w:num>
  <w:num w:numId="17" w16cid:durableId="1970696637">
    <w:abstractNumId w:val="14"/>
  </w:num>
  <w:num w:numId="18" w16cid:durableId="456992751">
    <w:abstractNumId w:val="15"/>
  </w:num>
  <w:num w:numId="19" w16cid:durableId="7761715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695"/>
    <w:rsid w:val="00592501"/>
    <w:rsid w:val="007F04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3EE7C"/>
  <w14:defaultImageDpi w14:val="300"/>
  <w15:docId w15:val="{32633043-8D88-4599-ACD5-B514B1011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cs="Arial"/>
      <w:color w:val="000000"/>
      <w:sz w:val="20"/>
    </w:rPr>
  </w:style>
  <w:style w:type="paragraph" w:styleId="Heading1">
    <w:name w:val="heading 1"/>
    <w:basedOn w:val="Normal"/>
    <w:next w:val="Normal"/>
    <w:link w:val="Heading1Char"/>
    <w:uiPriority w:val="9"/>
    <w:qFormat/>
    <w:rsid w:val="00FC693F"/>
    <w:pPr>
      <w:keepNext/>
      <w:keepLines/>
      <w:spacing w:before="24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eastAsiaTheme="majorEastAsia"/>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eastAsiaTheme="majorEastAsia" w:hAnsi="Arial" w:cs="Arial"/>
      <w:b/>
      <w:bCs/>
      <w:color w:val="000000"/>
      <w:sz w:val="28"/>
      <w:szCs w:val="28"/>
    </w:rPr>
  </w:style>
  <w:style w:type="character" w:customStyle="1" w:styleId="Heading2Char">
    <w:name w:val="Heading 2 Char"/>
    <w:basedOn w:val="DefaultParagraphFont"/>
    <w:link w:val="Heading2"/>
    <w:uiPriority w:val="9"/>
    <w:rsid w:val="00FC693F"/>
    <w:rPr>
      <w:rFonts w:ascii="Arial" w:eastAsiaTheme="majorEastAsia" w:hAnsi="Arial" w:cs="Arial"/>
      <w:b/>
      <w:bCs/>
      <w:color w:val="00000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one" w:sz="0" w:space="4" w:color="auto"/>
      </w:pBdr>
      <w:spacing w:after="160"/>
      <w:contextualSpacing/>
      <w:jc w:val="center"/>
    </w:pPr>
    <w:rPr>
      <w:rFonts w:eastAsiaTheme="majorEastAsia"/>
      <w:b/>
      <w:spacing w:val="5"/>
      <w:kern w:val="28"/>
      <w:sz w:val="36"/>
      <w:szCs w:val="52"/>
    </w:rPr>
  </w:style>
  <w:style w:type="character" w:customStyle="1" w:styleId="TitleChar">
    <w:name w:val="Title Char"/>
    <w:basedOn w:val="DefaultParagraphFont"/>
    <w:link w:val="Title"/>
    <w:uiPriority w:val="10"/>
    <w:rsid w:val="00FC693F"/>
    <w:rPr>
      <w:rFonts w:ascii="Arial" w:eastAsiaTheme="majorEastAsia" w:hAnsi="Arial" w:cs="Arial"/>
      <w:b/>
      <w:color w:val="000000"/>
      <w:spacing w:val="5"/>
      <w:kern w:val="28"/>
      <w:sz w:val="3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2312</Words>
  <Characters>16816</Characters>
  <Application>Microsoft Office Word</Application>
  <DocSecurity>0</DocSecurity>
  <Lines>622</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Bea Vergara</cp:lastModifiedBy>
  <cp:revision>2</cp:revision>
  <dcterms:created xsi:type="dcterms:W3CDTF">2013-12-23T23:15:00Z</dcterms:created>
  <dcterms:modified xsi:type="dcterms:W3CDTF">2026-09-05T09:35:00Z</dcterms:modified>
  <cp:category/>
</cp:coreProperties>
</file>