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1867"/>
        <w:gridCol w:w="1440"/>
        <w:gridCol w:w="11"/>
        <w:gridCol w:w="2315"/>
        <w:gridCol w:w="11"/>
        <w:gridCol w:w="2163"/>
      </w:tblGrid>
      <w:tr w:rsidR="00061767" w:rsidTr="00061767">
        <w:tc>
          <w:tcPr>
            <w:tcW w:w="4489" w:type="dxa"/>
            <w:gridSpan w:val="4"/>
          </w:tcPr>
          <w:p w:rsidR="00061767" w:rsidRDefault="00061767" w:rsidP="00FF0B8C">
            <w:pPr>
              <w:jc w:val="center"/>
            </w:pPr>
            <w:r>
              <w:t>Volumen de ventas</w:t>
            </w:r>
          </w:p>
        </w:tc>
        <w:tc>
          <w:tcPr>
            <w:tcW w:w="4489" w:type="dxa"/>
            <w:gridSpan w:val="3"/>
          </w:tcPr>
          <w:p w:rsidR="00061767" w:rsidRDefault="00FF0B8C" w:rsidP="00061767">
            <w:pPr>
              <w:jc w:val="center"/>
            </w:pPr>
            <w:r>
              <w:t>P</w:t>
            </w:r>
            <w:r w:rsidR="00061767">
              <w:t>recio</w:t>
            </w:r>
          </w:p>
        </w:tc>
      </w:tr>
      <w:tr w:rsidR="00061767" w:rsidTr="00061767">
        <w:tc>
          <w:tcPr>
            <w:tcW w:w="1171" w:type="dxa"/>
          </w:tcPr>
          <w:p w:rsidR="00061767" w:rsidRDefault="00061767" w:rsidP="00FF0B8C">
            <w:pPr>
              <w:jc w:val="center"/>
            </w:pPr>
            <w:r>
              <w:t>objeto</w:t>
            </w:r>
          </w:p>
        </w:tc>
        <w:tc>
          <w:tcPr>
            <w:tcW w:w="1867" w:type="dxa"/>
          </w:tcPr>
          <w:p w:rsidR="00061767" w:rsidRDefault="00061767" w:rsidP="00061767">
            <w:pPr>
              <w:jc w:val="center"/>
            </w:pPr>
            <w:r>
              <w:t>pedido</w:t>
            </w:r>
          </w:p>
        </w:tc>
        <w:tc>
          <w:tcPr>
            <w:tcW w:w="1451" w:type="dxa"/>
            <w:gridSpan w:val="2"/>
          </w:tcPr>
          <w:p w:rsidR="00061767" w:rsidRDefault="00061767" w:rsidP="00061767">
            <w:pPr>
              <w:jc w:val="center"/>
            </w:pPr>
            <w:r>
              <w:t>vendidas</w:t>
            </w:r>
          </w:p>
        </w:tc>
        <w:tc>
          <w:tcPr>
            <w:tcW w:w="2326" w:type="dxa"/>
            <w:gridSpan w:val="2"/>
          </w:tcPr>
          <w:p w:rsidR="00061767" w:rsidRDefault="00061767" w:rsidP="00061767">
            <w:pPr>
              <w:jc w:val="center"/>
            </w:pPr>
            <w:r>
              <w:t>Compra($)</w:t>
            </w:r>
          </w:p>
        </w:tc>
        <w:tc>
          <w:tcPr>
            <w:tcW w:w="2163" w:type="dxa"/>
          </w:tcPr>
          <w:p w:rsidR="00061767" w:rsidRDefault="00061767" w:rsidP="00061767">
            <w:pPr>
              <w:jc w:val="center"/>
            </w:pPr>
            <w:r>
              <w:t>Venta($)</w:t>
            </w:r>
          </w:p>
        </w:tc>
      </w:tr>
      <w:tr w:rsidR="00061767" w:rsidTr="00061767">
        <w:tc>
          <w:tcPr>
            <w:tcW w:w="1171" w:type="dxa"/>
          </w:tcPr>
          <w:p w:rsidR="00061767" w:rsidRDefault="00061767" w:rsidP="00FF0B8C">
            <w:pPr>
              <w:jc w:val="center"/>
            </w:pPr>
            <w:r>
              <w:t>playeras</w:t>
            </w:r>
          </w:p>
        </w:tc>
        <w:tc>
          <w:tcPr>
            <w:tcW w:w="1867" w:type="dxa"/>
          </w:tcPr>
          <w:p w:rsidR="00061767" w:rsidRDefault="00061767" w:rsidP="00061767">
            <w:pPr>
              <w:jc w:val="center"/>
            </w:pPr>
            <w:r>
              <w:t>100 unidades</w:t>
            </w:r>
          </w:p>
        </w:tc>
        <w:tc>
          <w:tcPr>
            <w:tcW w:w="1451" w:type="dxa"/>
            <w:gridSpan w:val="2"/>
          </w:tcPr>
          <w:p w:rsidR="00061767" w:rsidRDefault="00061767" w:rsidP="00061767">
            <w:pPr>
              <w:jc w:val="center"/>
            </w:pPr>
            <w:r>
              <w:t>90</w:t>
            </w:r>
          </w:p>
        </w:tc>
        <w:tc>
          <w:tcPr>
            <w:tcW w:w="2326" w:type="dxa"/>
            <w:gridSpan w:val="2"/>
          </w:tcPr>
          <w:p w:rsidR="00061767" w:rsidRDefault="00061767" w:rsidP="00061767">
            <w:pPr>
              <w:jc w:val="center"/>
            </w:pPr>
            <w:r>
              <w:t>45</w:t>
            </w:r>
          </w:p>
        </w:tc>
        <w:tc>
          <w:tcPr>
            <w:tcW w:w="2163" w:type="dxa"/>
          </w:tcPr>
          <w:p w:rsidR="00061767" w:rsidRDefault="00061767" w:rsidP="00061767">
            <w:pPr>
              <w:jc w:val="center"/>
            </w:pPr>
            <w:r>
              <w:t>70</w:t>
            </w:r>
          </w:p>
        </w:tc>
      </w:tr>
      <w:tr w:rsidR="00061767" w:rsidTr="00061767">
        <w:tc>
          <w:tcPr>
            <w:tcW w:w="1171" w:type="dxa"/>
          </w:tcPr>
          <w:p w:rsidR="00061767" w:rsidRDefault="00061767" w:rsidP="00FF0B8C">
            <w:pPr>
              <w:jc w:val="center"/>
            </w:pPr>
            <w:r>
              <w:t>Termos</w:t>
            </w:r>
          </w:p>
        </w:tc>
        <w:tc>
          <w:tcPr>
            <w:tcW w:w="1867" w:type="dxa"/>
          </w:tcPr>
          <w:p w:rsidR="00061767" w:rsidRDefault="00061767" w:rsidP="00061767">
            <w:pPr>
              <w:jc w:val="center"/>
            </w:pPr>
            <w:r>
              <w:t>100 unidades</w:t>
            </w:r>
          </w:p>
        </w:tc>
        <w:tc>
          <w:tcPr>
            <w:tcW w:w="1451" w:type="dxa"/>
            <w:gridSpan w:val="2"/>
          </w:tcPr>
          <w:p w:rsidR="00061767" w:rsidRDefault="00061767" w:rsidP="00061767">
            <w:pPr>
              <w:jc w:val="center"/>
            </w:pPr>
            <w:r>
              <w:t>70</w:t>
            </w:r>
          </w:p>
        </w:tc>
        <w:tc>
          <w:tcPr>
            <w:tcW w:w="2326" w:type="dxa"/>
            <w:gridSpan w:val="2"/>
          </w:tcPr>
          <w:p w:rsidR="00061767" w:rsidRDefault="00061767" w:rsidP="00061767">
            <w:pPr>
              <w:jc w:val="center"/>
            </w:pPr>
            <w:r>
              <w:t>30</w:t>
            </w:r>
          </w:p>
        </w:tc>
        <w:tc>
          <w:tcPr>
            <w:tcW w:w="2163" w:type="dxa"/>
          </w:tcPr>
          <w:p w:rsidR="00061767" w:rsidRDefault="00061767" w:rsidP="00061767">
            <w:pPr>
              <w:jc w:val="center"/>
            </w:pPr>
            <w:r>
              <w:t>60</w:t>
            </w:r>
          </w:p>
        </w:tc>
      </w:tr>
      <w:tr w:rsidR="00061767" w:rsidTr="00061767">
        <w:tc>
          <w:tcPr>
            <w:tcW w:w="1171" w:type="dxa"/>
          </w:tcPr>
          <w:p w:rsidR="00061767" w:rsidRDefault="00061767" w:rsidP="00FF0B8C">
            <w:pPr>
              <w:jc w:val="center"/>
            </w:pPr>
            <w:r>
              <w:t>Tazas</w:t>
            </w:r>
          </w:p>
        </w:tc>
        <w:tc>
          <w:tcPr>
            <w:tcW w:w="1867" w:type="dxa"/>
          </w:tcPr>
          <w:p w:rsidR="00061767" w:rsidRDefault="00061767" w:rsidP="00061767">
            <w:pPr>
              <w:jc w:val="center"/>
            </w:pPr>
            <w:r>
              <w:t>100 unidades</w:t>
            </w:r>
          </w:p>
        </w:tc>
        <w:tc>
          <w:tcPr>
            <w:tcW w:w="1451" w:type="dxa"/>
            <w:gridSpan w:val="2"/>
          </w:tcPr>
          <w:p w:rsidR="00061767" w:rsidRDefault="00061767" w:rsidP="00061767">
            <w:pPr>
              <w:jc w:val="center"/>
            </w:pPr>
            <w:r>
              <w:t>65</w:t>
            </w:r>
          </w:p>
        </w:tc>
        <w:tc>
          <w:tcPr>
            <w:tcW w:w="2326" w:type="dxa"/>
            <w:gridSpan w:val="2"/>
          </w:tcPr>
          <w:p w:rsidR="00061767" w:rsidRDefault="00061767" w:rsidP="00061767">
            <w:pPr>
              <w:jc w:val="center"/>
            </w:pPr>
            <w:r>
              <w:t>20</w:t>
            </w:r>
          </w:p>
        </w:tc>
        <w:tc>
          <w:tcPr>
            <w:tcW w:w="2163" w:type="dxa"/>
          </w:tcPr>
          <w:p w:rsidR="00061767" w:rsidRDefault="00061767" w:rsidP="00061767">
            <w:pPr>
              <w:jc w:val="center"/>
            </w:pPr>
            <w:r>
              <w:t>50</w:t>
            </w:r>
          </w:p>
        </w:tc>
      </w:tr>
      <w:tr w:rsidR="00061767" w:rsidTr="0006176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1171" w:type="dxa"/>
          </w:tcPr>
          <w:p w:rsidR="00061767" w:rsidRDefault="00061767" w:rsidP="00FF0B8C">
            <w:pPr>
              <w:jc w:val="center"/>
            </w:pPr>
            <w:r>
              <w:t>Chamarras</w:t>
            </w:r>
          </w:p>
        </w:tc>
        <w:tc>
          <w:tcPr>
            <w:tcW w:w="1867" w:type="dxa"/>
          </w:tcPr>
          <w:p w:rsidR="00061767" w:rsidRDefault="00061767" w:rsidP="00061767">
            <w:pPr>
              <w:jc w:val="center"/>
            </w:pPr>
            <w:r>
              <w:t>100 unidades</w:t>
            </w:r>
          </w:p>
        </w:tc>
        <w:tc>
          <w:tcPr>
            <w:tcW w:w="1440" w:type="dxa"/>
          </w:tcPr>
          <w:p w:rsidR="00061767" w:rsidRDefault="00061767" w:rsidP="00061767">
            <w:pPr>
              <w:jc w:val="center"/>
            </w:pPr>
            <w:r>
              <w:t>100</w:t>
            </w:r>
          </w:p>
        </w:tc>
        <w:tc>
          <w:tcPr>
            <w:tcW w:w="2326" w:type="dxa"/>
            <w:gridSpan w:val="2"/>
          </w:tcPr>
          <w:p w:rsidR="00061767" w:rsidRDefault="00061767" w:rsidP="00061767">
            <w:pPr>
              <w:jc w:val="center"/>
            </w:pPr>
            <w:r>
              <w:t>100</w:t>
            </w:r>
          </w:p>
        </w:tc>
        <w:tc>
          <w:tcPr>
            <w:tcW w:w="2174" w:type="dxa"/>
            <w:gridSpan w:val="2"/>
          </w:tcPr>
          <w:p w:rsidR="00061767" w:rsidRDefault="00061767" w:rsidP="00061767">
            <w:pPr>
              <w:jc w:val="center"/>
            </w:pPr>
            <w:r>
              <w:t>250</w:t>
            </w:r>
          </w:p>
        </w:tc>
      </w:tr>
      <w:tr w:rsidR="00061767" w:rsidTr="0006176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1171" w:type="dxa"/>
          </w:tcPr>
          <w:p w:rsidR="00061767" w:rsidRDefault="00FF0B8C" w:rsidP="00FF0B8C">
            <w:pPr>
              <w:jc w:val="center"/>
            </w:pPr>
            <w:r>
              <w:t xml:space="preserve">Auriculares </w:t>
            </w:r>
          </w:p>
        </w:tc>
        <w:tc>
          <w:tcPr>
            <w:tcW w:w="1867" w:type="dxa"/>
          </w:tcPr>
          <w:p w:rsidR="00061767" w:rsidRDefault="00FF0B8C" w:rsidP="00FF0B8C">
            <w:pPr>
              <w:jc w:val="center"/>
            </w:pPr>
            <w:r>
              <w:t>100 unidades</w:t>
            </w:r>
          </w:p>
        </w:tc>
        <w:tc>
          <w:tcPr>
            <w:tcW w:w="1440" w:type="dxa"/>
          </w:tcPr>
          <w:p w:rsidR="00061767" w:rsidRDefault="00FF0B8C" w:rsidP="00FF0B8C">
            <w:pPr>
              <w:jc w:val="center"/>
            </w:pPr>
            <w:r>
              <w:t>85</w:t>
            </w:r>
          </w:p>
        </w:tc>
        <w:tc>
          <w:tcPr>
            <w:tcW w:w="2326" w:type="dxa"/>
            <w:gridSpan w:val="2"/>
          </w:tcPr>
          <w:p w:rsidR="00061767" w:rsidRDefault="00FF0B8C" w:rsidP="00FF0B8C">
            <w:pPr>
              <w:jc w:val="center"/>
            </w:pPr>
            <w:r>
              <w:t>75</w:t>
            </w:r>
          </w:p>
        </w:tc>
        <w:tc>
          <w:tcPr>
            <w:tcW w:w="2174" w:type="dxa"/>
            <w:gridSpan w:val="2"/>
          </w:tcPr>
          <w:p w:rsidR="00061767" w:rsidRDefault="00FF0B8C" w:rsidP="00FF0B8C">
            <w:pPr>
              <w:jc w:val="center"/>
            </w:pPr>
            <w:r>
              <w:t>120</w:t>
            </w:r>
          </w:p>
        </w:tc>
      </w:tr>
    </w:tbl>
    <w:p w:rsidR="00FF0B8C" w:rsidRDefault="00FF0B8C" w:rsidP="00061767"/>
    <w:p w:rsidR="00FF0B8C" w:rsidRDefault="00FF0B8C" w:rsidP="00FF0B8C"/>
    <w:p w:rsidR="003E33E4" w:rsidRDefault="003E33E4" w:rsidP="00FF0B8C"/>
    <w:p w:rsidR="00FF0B8C" w:rsidRDefault="00FF0B8C" w:rsidP="00FF0B8C"/>
    <w:p w:rsidR="00FF0B8C" w:rsidRDefault="00FF0B8C" w:rsidP="00FF0B8C">
      <w:r>
        <w:t>Valor agregado</w:t>
      </w:r>
    </w:p>
    <w:p w:rsidR="00FF0B8C" w:rsidRDefault="00FF0B8C" w:rsidP="00FF0B8C">
      <w:r>
        <w:t>U-</w:t>
      </w:r>
      <w:proofErr w:type="spellStart"/>
      <w:r>
        <w:t>Tred</w:t>
      </w:r>
      <w:proofErr w:type="spellEnd"/>
      <w:r>
        <w:t xml:space="preserve"> no es una simple red social, en esta aplicación se podrán checar varias cosas relacionadas con tu escuela, como horarios, reposiciones de clase, también se darán avisos de eventos que se vayan a dar en tu escuela. Podrás hablar de forma instantánea con tus amigos y profesores gracias a la mensajería instantánea y </w:t>
      </w:r>
      <w:proofErr w:type="gramStart"/>
      <w:r>
        <w:t>¿</w:t>
      </w:r>
      <w:proofErr w:type="gramEnd"/>
      <w:r>
        <w:t>por qué no comprar una chamarra o un termo con el logo de tu escuela en nuestra tienda online con diferentes formas de pago.</w:t>
      </w:r>
    </w:p>
    <w:p w:rsidR="00FF0B8C" w:rsidRPr="00FF0B8C" w:rsidRDefault="00FF0B8C" w:rsidP="00FF0B8C">
      <w:r>
        <w:t>Esto  y más próximamente, ¡ESPERALO!</w:t>
      </w:r>
      <w:bookmarkStart w:id="0" w:name="_GoBack"/>
      <w:bookmarkEnd w:id="0"/>
    </w:p>
    <w:sectPr w:rsidR="00FF0B8C" w:rsidRPr="00FF0B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67"/>
    <w:rsid w:val="00061767"/>
    <w:rsid w:val="003E33E4"/>
    <w:rsid w:val="00FF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0617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0617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0617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0617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Arias</dc:creator>
  <cp:lastModifiedBy>Arias</cp:lastModifiedBy>
  <cp:revision>1</cp:revision>
  <dcterms:created xsi:type="dcterms:W3CDTF">2016-12-05T20:22:00Z</dcterms:created>
  <dcterms:modified xsi:type="dcterms:W3CDTF">2016-12-05T20:42:00Z</dcterms:modified>
</cp:coreProperties>
</file>