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8BB8C" w14:textId="77777777" w:rsidR="0053788F" w:rsidRDefault="0053788F" w:rsidP="0053788F">
      <w:pPr>
        <w:spacing w:after="0" w:line="240" w:lineRule="auto"/>
        <w:contextualSpacing/>
        <w:rPr>
          <w:rFonts w:eastAsia="Times New Roman" w:cstheme="minorHAnsi"/>
          <w:b/>
          <w:bCs/>
          <w:sz w:val="36"/>
          <w:szCs w:val="36"/>
        </w:rPr>
      </w:pPr>
      <w:r w:rsidRPr="00D1461E">
        <w:rPr>
          <w:rFonts w:eastAsia="Times New Roman" w:cstheme="minorHAnsi"/>
          <w:b/>
          <w:bCs/>
          <w:sz w:val="36"/>
          <w:szCs w:val="36"/>
        </w:rPr>
        <w:t>Reconstructing the paleo Lake Bonneville in Utah/Idaho</w:t>
      </w:r>
    </w:p>
    <w:p w14:paraId="565FCCB0" w14:textId="77777777" w:rsidR="0053788F" w:rsidRPr="00DF419B" w:rsidRDefault="0053788F" w:rsidP="0053788F">
      <w:pPr>
        <w:spacing w:after="0" w:line="240" w:lineRule="auto"/>
        <w:contextualSpacing/>
        <w:rPr>
          <w:rFonts w:eastAsia="Times New Roman" w:cstheme="minorHAnsi"/>
          <w:sz w:val="36"/>
          <w:szCs w:val="36"/>
        </w:rPr>
      </w:pPr>
      <w:r w:rsidRPr="00DF419B">
        <w:rPr>
          <w:rFonts w:eastAsia="Times New Roman" w:cstheme="minorHAnsi"/>
          <w:sz w:val="36"/>
          <w:szCs w:val="36"/>
        </w:rPr>
        <w:t>Author: Christian Haller</w:t>
      </w:r>
    </w:p>
    <w:p w14:paraId="08B54C08" w14:textId="1898B2ED" w:rsidR="00412BB9" w:rsidRDefault="00412BB9"/>
    <w:p w14:paraId="13530272" w14:textId="217C2EB8" w:rsidR="0053788F" w:rsidRPr="00D1461E" w:rsidRDefault="0053788F" w:rsidP="0053788F">
      <w:pPr>
        <w:spacing w:after="0" w:line="240" w:lineRule="auto"/>
        <w:contextualSpacing/>
        <w:rPr>
          <w:rFonts w:eastAsia="Times New Roman" w:cstheme="minorHAnsi"/>
          <w:b/>
          <w:bCs/>
        </w:rPr>
      </w:pPr>
      <w:r>
        <w:rPr>
          <w:rFonts w:eastAsia="Times New Roman" w:cstheme="minorHAnsi"/>
          <w:b/>
          <w:bCs/>
        </w:rPr>
        <w:t>Executive Summary</w:t>
      </w:r>
    </w:p>
    <w:p w14:paraId="72917999" w14:textId="77777777" w:rsidR="0053788F" w:rsidRPr="00D1461E" w:rsidRDefault="0053788F" w:rsidP="0053788F">
      <w:pPr>
        <w:spacing w:after="0" w:line="240" w:lineRule="auto"/>
        <w:contextualSpacing/>
        <w:rPr>
          <w:rFonts w:eastAsia="Times New Roman" w:cstheme="minorHAnsi"/>
        </w:rPr>
      </w:pPr>
    </w:p>
    <w:p w14:paraId="3514DD14" w14:textId="36AFF8B4" w:rsidR="0053788F" w:rsidRPr="0053788F" w:rsidRDefault="0053788F" w:rsidP="0053788F">
      <w:pPr>
        <w:spacing w:after="0" w:line="240" w:lineRule="auto"/>
        <w:contextualSpacing/>
        <w:rPr>
          <w:rFonts w:eastAsia="Times New Roman" w:cstheme="minorHAnsi"/>
        </w:rPr>
      </w:pPr>
      <w:r w:rsidRPr="00D1461E">
        <w:rPr>
          <w:rFonts w:eastAsia="Times New Roman" w:cstheme="minorHAnsi"/>
        </w:rPr>
        <w:t xml:space="preserve">Lake Bonneville </w:t>
      </w:r>
      <w:r>
        <w:rPr>
          <w:rFonts w:eastAsia="Times New Roman" w:cstheme="minorHAnsi"/>
        </w:rPr>
        <w:t xml:space="preserve">is the name for a </w:t>
      </w:r>
      <w:proofErr w:type="spellStart"/>
      <w:r>
        <w:rPr>
          <w:rFonts w:eastAsia="Times New Roman" w:cstheme="minorHAnsi"/>
        </w:rPr>
        <w:t>highstand</w:t>
      </w:r>
      <w:proofErr w:type="spellEnd"/>
      <w:r>
        <w:rPr>
          <w:rFonts w:eastAsia="Times New Roman" w:cstheme="minorHAnsi"/>
        </w:rPr>
        <w:t xml:space="preserve"> of the Great Salt Lake (Utah, U.S.A.) during the last glacial ca. 15,000 years ago with </w:t>
      </w:r>
      <w:r w:rsidRPr="00D1461E">
        <w:rPr>
          <w:rFonts w:eastAsia="Times New Roman" w:cstheme="minorHAnsi"/>
        </w:rPr>
        <w:t>a surface area of 51,300 km</w:t>
      </w:r>
      <w:r w:rsidRPr="00D1461E">
        <w:rPr>
          <w:rFonts w:eastAsia="Times New Roman" w:cstheme="minorHAnsi"/>
          <w:vertAlign w:val="superscript"/>
        </w:rPr>
        <w:t>2</w:t>
      </w:r>
      <w:r>
        <w:rPr>
          <w:rFonts w:eastAsia="Times New Roman" w:cstheme="minorHAnsi"/>
        </w:rPr>
        <w:t>.</w:t>
      </w:r>
      <w:r w:rsidRPr="00D1461E">
        <w:rPr>
          <w:rFonts w:eastAsia="Times New Roman" w:cstheme="minorHAnsi"/>
        </w:rPr>
        <w:t xml:space="preserve"> Th</w:t>
      </w:r>
      <w:r>
        <w:rPr>
          <w:rFonts w:eastAsia="Times New Roman" w:cstheme="minorHAnsi"/>
        </w:rPr>
        <w:t>is is</w:t>
      </w:r>
      <w:r w:rsidRPr="00D1461E">
        <w:rPr>
          <w:rFonts w:eastAsia="Times New Roman" w:cstheme="minorHAnsi"/>
        </w:rPr>
        <w:t xml:space="preserve"> approximately 10 times</w:t>
      </w:r>
      <w:r>
        <w:rPr>
          <w:rFonts w:eastAsia="Times New Roman" w:cstheme="minorHAnsi"/>
        </w:rPr>
        <w:t xml:space="preserve"> the </w:t>
      </w:r>
      <w:r w:rsidRPr="00D1461E">
        <w:rPr>
          <w:rFonts w:eastAsia="Times New Roman" w:cstheme="minorHAnsi"/>
        </w:rPr>
        <w:t>mean-historical values</w:t>
      </w:r>
      <w:r>
        <w:rPr>
          <w:rFonts w:eastAsia="Times New Roman" w:cstheme="minorHAnsi"/>
        </w:rPr>
        <w:t xml:space="preserve">. Water depth was reconstructed by </w:t>
      </w:r>
      <w:proofErr w:type="spellStart"/>
      <w:r>
        <w:rPr>
          <w:rFonts w:eastAsia="Times New Roman" w:cstheme="minorHAnsi"/>
        </w:rPr>
        <w:t>sedimentologists</w:t>
      </w:r>
      <w:proofErr w:type="spellEnd"/>
      <w:r>
        <w:rPr>
          <w:rFonts w:eastAsia="Times New Roman" w:cstheme="minorHAnsi"/>
        </w:rPr>
        <w:t xml:space="preserve"> and </w:t>
      </w:r>
      <w:proofErr w:type="spellStart"/>
      <w:r>
        <w:rPr>
          <w:rFonts w:eastAsia="Times New Roman" w:cstheme="minorHAnsi"/>
        </w:rPr>
        <w:t>paleoclimatologists</w:t>
      </w:r>
      <w:proofErr w:type="spellEnd"/>
      <w:r>
        <w:rPr>
          <w:rFonts w:eastAsia="Times New Roman" w:cstheme="minorHAnsi"/>
        </w:rPr>
        <w:t xml:space="preserve"> and long-term stable water levels are evident by sediment rims along these paleo shorelines. This project seeks to reconstruct water volumes and surface areas for the recognized shorelines of the ancient lake through use of digital elevation </w:t>
      </w:r>
      <w:proofErr w:type="gramStart"/>
      <w:r>
        <w:rPr>
          <w:rFonts w:eastAsia="Times New Roman" w:cstheme="minorHAnsi"/>
        </w:rPr>
        <w:t>models.</w:t>
      </w:r>
      <w:proofErr w:type="gramEnd"/>
    </w:p>
    <w:sectPr w:rsidR="0053788F" w:rsidRPr="0053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8F"/>
    <w:rsid w:val="00412BB9"/>
    <w:rsid w:val="0053788F"/>
    <w:rsid w:val="00B6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97FB"/>
  <w15:chartTrackingRefBased/>
  <w15:docId w15:val="{F0E3E92C-5F58-4119-86A7-810F190D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Haller</dc:creator>
  <cp:keywords/>
  <dc:description/>
  <cp:lastModifiedBy>Christian Haller</cp:lastModifiedBy>
  <cp:revision>1</cp:revision>
  <dcterms:created xsi:type="dcterms:W3CDTF">2020-04-28T19:48:00Z</dcterms:created>
  <dcterms:modified xsi:type="dcterms:W3CDTF">2020-04-28T19:55:00Z</dcterms:modified>
</cp:coreProperties>
</file>