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15287C" w:rsidRPr="000E76E7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59ED7412" w:rsidR="0015287C" w:rsidRPr="000E76E7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994002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E76E7" w:rsidRDefault="00994002" w:rsidP="00DB499A">
            <w:pPr>
              <w:spacing w:before="40" w:after="40"/>
              <w:rPr>
                <w:b/>
              </w:rPr>
            </w:pPr>
            <w:r w:rsidRPr="00994002">
              <w:rPr>
                <w:b/>
              </w:rPr>
              <w:t>Projekt/Teilprojekt:</w:t>
            </w:r>
          </w:p>
        </w:tc>
      </w:tr>
      <w:tr w:rsidR="0015287C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17095FDC" w:rsidR="0015287C" w:rsidRPr="000E76E7" w:rsidRDefault="0015287C" w:rsidP="00DB499A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Review</w:t>
            </w:r>
            <w:r w:rsidR="00DB499A">
              <w:rPr>
                <w:b/>
              </w:rPr>
              <w:t>-G</w:t>
            </w:r>
            <w:r w:rsidR="00731F4A">
              <w:rPr>
                <w:b/>
              </w:rPr>
              <w:t>egenstand</w:t>
            </w:r>
            <w:r w:rsidR="00ED562B">
              <w:rPr>
                <w:b/>
              </w:rPr>
              <w:t xml:space="preserve">: </w:t>
            </w:r>
            <w:r w:rsidR="00F3446A">
              <w:rPr>
                <w:b/>
              </w:rPr>
              <w:t>Software Entwicklungsprozess</w:t>
            </w:r>
          </w:p>
        </w:tc>
      </w:tr>
      <w:tr w:rsidR="0046531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E76E7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>Dokument</w:t>
            </w:r>
            <w:r w:rsidR="00465310" w:rsidRPr="000E76E7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465310" w:rsidRDefault="00465310" w:rsidP="000E76E7">
            <w:pPr>
              <w:spacing w:before="40" w:after="40"/>
            </w:pPr>
            <w:r w:rsidRPr="00465310">
              <w:t>&lt;</w:t>
            </w:r>
            <w:r w:rsidR="00BA4204">
              <w:t>Referenz</w:t>
            </w:r>
            <w:r w:rsidRPr="0046531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E76E7" w:rsidRDefault="00465310" w:rsidP="00615D18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E76E7" w:rsidRDefault="00465310" w:rsidP="00615D18">
            <w:pPr>
              <w:spacing w:before="40" w:after="40"/>
            </w:pPr>
            <w:r w:rsidRPr="000E76E7">
              <w:t>-</w:t>
            </w:r>
          </w:p>
        </w:tc>
      </w:tr>
      <w:tr w:rsidR="00C452AF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46531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E76E7" w:rsidRDefault="00F46FFE" w:rsidP="00615D18">
                <w:pPr>
                  <w:spacing w:before="40" w:after="40"/>
                  <w:rPr>
                    <w:b/>
                  </w:rPr>
                </w:pPr>
                <w:r w:rsidRPr="009003F4">
                  <w:rPr>
                    <w:rStyle w:val="Platzhaltertext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E76E7" w:rsidRDefault="00C452AF" w:rsidP="00615D18">
            <w:pPr>
              <w:spacing w:before="40" w:after="40"/>
            </w:pPr>
          </w:p>
        </w:tc>
      </w:tr>
      <w:tr w:rsidR="00763BEF" w:rsidRPr="00DB1784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825115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825115">
              <w:rPr>
                <w:b/>
                <w:lang w:val="en-US"/>
              </w:rPr>
              <w:t>Checkliste</w:t>
            </w:r>
            <w:proofErr w:type="spellEnd"/>
            <w:r w:rsidRPr="00825115">
              <w:rPr>
                <w:b/>
                <w:lang w:val="en-US"/>
              </w:rPr>
              <w:t>:</w:t>
            </w:r>
            <w:r w:rsidR="00825115" w:rsidRPr="00825115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0561698F" w:rsidR="00763BEF" w:rsidRPr="00617F8B" w:rsidRDefault="00DB1784" w:rsidP="00615D18">
            <w:pPr>
              <w:spacing w:before="40" w:after="40"/>
            </w:pPr>
            <w:r w:rsidRPr="00617F8B">
              <w:t>IEC 61508-3 Kap.7</w:t>
            </w:r>
            <w:r w:rsidR="00617F8B" w:rsidRPr="00617F8B">
              <w:t>.1</w:t>
            </w:r>
            <w:r w:rsidRPr="00617F8B">
              <w:t xml:space="preserve"> </w:t>
            </w:r>
            <w:r w:rsidR="00617F8B" w:rsidRPr="00617F8B">
              <w:t xml:space="preserve">Ziele und Anforderungen - </w:t>
            </w:r>
            <w:r w:rsidRPr="00617F8B">
              <w:t>Allgemeine</w:t>
            </w:r>
            <w:r w:rsidR="00617F8B">
              <w:t>s</w:t>
            </w:r>
          </w:p>
        </w:tc>
      </w:tr>
      <w:tr w:rsidR="000E76E7" w:rsidRPr="00DB1784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617F8B" w:rsidRDefault="000E76E7" w:rsidP="00615D18">
            <w:pPr>
              <w:spacing w:before="40" w:after="40"/>
              <w:rPr>
                <w:b/>
              </w:rPr>
            </w:pPr>
          </w:p>
        </w:tc>
      </w:tr>
      <w:tr w:rsidR="005E087F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Zeitraum:</w:t>
            </w:r>
          </w:p>
        </w:tc>
      </w:tr>
      <w:tr w:rsidR="005E087F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E76E7" w:rsidRDefault="005E087F" w:rsidP="00D535C2">
            <w:pPr>
              <w:spacing w:before="40" w:after="40"/>
            </w:pPr>
          </w:p>
        </w:tc>
      </w:tr>
      <w:tr w:rsidR="000E76E7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E76E7" w:rsidRDefault="000E76E7" w:rsidP="00D535C2">
            <w:pPr>
              <w:spacing w:before="40" w:after="40"/>
            </w:pPr>
          </w:p>
        </w:tc>
      </w:tr>
      <w:tr w:rsidR="005E087F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5E087F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2</w:t>
            </w:r>
          </w:p>
        </w:tc>
      </w:tr>
      <w:tr w:rsidR="005E087F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Default="00E33EB5" w:rsidP="005C1B1C">
      <w:pPr>
        <w:rPr>
          <w:b/>
        </w:rPr>
      </w:pPr>
    </w:p>
    <w:p w14:paraId="365302FB" w14:textId="77777777" w:rsidR="005C1B1C" w:rsidRDefault="00904139" w:rsidP="005C1B1C">
      <w:pPr>
        <w:rPr>
          <w:b/>
        </w:rPr>
      </w:pPr>
      <w:r>
        <w:rPr>
          <w:b/>
        </w:rPr>
        <w:t>Ergebnis</w:t>
      </w:r>
      <w:r w:rsidR="00E33EB5">
        <w:rPr>
          <w:b/>
        </w:rPr>
        <w:t>:</w:t>
      </w:r>
    </w:p>
    <w:p w14:paraId="29A620B1" w14:textId="77777777" w:rsidR="00904139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904139" w:rsidRPr="003F6AD2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3F6AD2" w:rsidRDefault="00904139" w:rsidP="005C1B1C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 w:rsidR="00D27D8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3F6AD2" w:rsidRDefault="00904139" w:rsidP="003F6AD2">
            <w:pPr>
              <w:jc w:val="center"/>
              <w:rPr>
                <w:b/>
              </w:rPr>
            </w:pPr>
          </w:p>
        </w:tc>
      </w:tr>
      <w:tr w:rsidR="00904139" w:rsidRPr="000E76E7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E76E7" w:rsidRDefault="00D27D80" w:rsidP="005C1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570D1" w:rsidRPr="000E76E7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E76E7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E76E7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3F6AD2" w:rsidRDefault="00D27D80" w:rsidP="008F04B2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>
              <w:rPr>
                <w:b/>
              </w:rPr>
              <w:t xml:space="preserve">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D27D80" w:rsidRDefault="00D27D80" w:rsidP="003F6AD2">
            <w:pPr>
              <w:jc w:val="center"/>
            </w:pPr>
          </w:p>
        </w:tc>
      </w:tr>
      <w:tr w:rsidR="00D27D80" w:rsidRPr="000E76E7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E76E7" w:rsidRDefault="00D27D80" w:rsidP="008F04B2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  <w:tr w:rsidR="00D27D80" w:rsidRPr="000E76E7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E76E7" w:rsidRDefault="00D27D80" w:rsidP="005C1B1C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Default="00E33EB5" w:rsidP="005C1B1C"/>
    <w:p w14:paraId="09C16D67" w14:textId="77777777" w:rsidR="00952DBE" w:rsidRPr="00952DBE" w:rsidRDefault="00952DBE" w:rsidP="005C1B1C">
      <w:pPr>
        <w:rPr>
          <w:b/>
        </w:rPr>
      </w:pPr>
      <w:r w:rsidRPr="00952DBE">
        <w:rPr>
          <w:b/>
        </w:rPr>
        <w:t>Zusammenfassung:</w:t>
      </w:r>
    </w:p>
    <w:p w14:paraId="5C8ECA47" w14:textId="77777777" w:rsidR="000B083A" w:rsidRDefault="000B083A" w:rsidP="000B083A">
      <w:p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Das Dokument wurde erfolgreich auf konzeptionelle Fehler, inhaltliche Fehler und auf Konformität zu</w:t>
      </w:r>
    </w:p>
    <w:p w14:paraId="6CF2F908" w14:textId="0926D6F0" w:rsidR="00952DBE" w:rsidRDefault="000B083A" w:rsidP="000B083A">
      <w:r>
        <w:rPr>
          <w:rFonts w:ascii="Helvetica" w:hAnsi="Helvetica" w:cs="Helvetica"/>
        </w:rPr>
        <w:t>den Anforderungen des</w:t>
      </w:r>
      <w:commentRangeStart w:id="1"/>
      <w:r>
        <w:rPr>
          <w:rFonts w:ascii="Helvetica" w:hAnsi="Helvetica" w:cs="Helvetica"/>
        </w:rPr>
        <w:t xml:space="preserve"> </w:t>
      </w:r>
      <w:r w:rsidR="006772AE">
        <w:rPr>
          <w:rFonts w:ascii="Helvetica" w:hAnsi="Helvetica" w:cs="Helvetica"/>
        </w:rPr>
        <w:t>IEC 61508</w:t>
      </w:r>
      <w:r>
        <w:rPr>
          <w:rFonts w:ascii="Helvetica" w:hAnsi="Helvetica" w:cs="Helvetica"/>
        </w:rPr>
        <w:t xml:space="preserve"> geprüft.</w:t>
      </w:r>
      <w:commentRangeEnd w:id="1"/>
      <w:r w:rsidR="0060652C">
        <w:rPr>
          <w:rStyle w:val="Kommentarzeichen"/>
        </w:rPr>
        <w:commentReference w:id="1"/>
      </w:r>
    </w:p>
    <w:p w14:paraId="40488FAF" w14:textId="77777777" w:rsidR="00952DBE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5C1B1C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Default="00465310" w:rsidP="00465310">
            <w:pPr>
              <w:spacing w:before="40" w:after="40"/>
            </w:pPr>
            <w:r>
              <w:rPr>
                <w:b/>
              </w:rPr>
              <w:t>Review-E</w:t>
            </w:r>
            <w:r w:rsidR="005C1B1C">
              <w:rPr>
                <w:b/>
              </w:rPr>
              <w:t>rgebnis</w:t>
            </w:r>
            <w:r>
              <w:rPr>
                <w:b/>
              </w:rPr>
              <w:t>/Durchzuführende Maßnahmen</w:t>
            </w:r>
            <w:r w:rsidR="005C1B1C">
              <w:rPr>
                <w:b/>
              </w:rPr>
              <w:t>:</w:t>
            </w:r>
            <w:r w:rsidR="005C1B1C">
              <w:rPr>
                <w:b/>
              </w:rPr>
              <w:br/>
            </w:r>
            <w:r w:rsidR="005C1B1C">
              <w:t>(A = Aufgabe, I = Information</w:t>
            </w:r>
            <w:r w:rsidR="00A0227B">
              <w:t>, B = Beschluss</w:t>
            </w:r>
            <w:r w:rsidR="005C1B1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B011C2" w:rsidRDefault="00A0227B" w:rsidP="00A0227B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  <w:r w:rsidR="005C1B1C" w:rsidRPr="00B011C2">
              <w:rPr>
                <w:b/>
              </w:rPr>
              <w:t>er</w:t>
            </w:r>
            <w:r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B011C2" w:rsidRDefault="00A0227B" w:rsidP="00615D18">
            <w:pPr>
              <w:jc w:val="center"/>
              <w:rPr>
                <w:b/>
              </w:rPr>
            </w:pPr>
            <w:r>
              <w:rPr>
                <w:b/>
              </w:rPr>
              <w:t>Bis wann?</w:t>
            </w:r>
          </w:p>
        </w:tc>
      </w:tr>
      <w:tr w:rsidR="002B0323" w:rsidRPr="00791702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791702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791702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E76E7" w14:paraId="0B2DCE3A" w14:textId="77777777" w:rsidTr="00FE116F">
        <w:tc>
          <w:tcPr>
            <w:tcW w:w="454" w:type="dxa"/>
          </w:tcPr>
          <w:p w14:paraId="6BC30C59" w14:textId="77777777" w:rsidR="000E76E7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14:paraId="461D75C0" w14:textId="77777777" w:rsidTr="00FE116F">
        <w:tc>
          <w:tcPr>
            <w:tcW w:w="454" w:type="dxa"/>
          </w:tcPr>
          <w:p w14:paraId="774D46D5" w14:textId="77777777" w:rsidR="00230EA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77777777" w:rsidR="00FE116F" w:rsidRDefault="00FE116F">
      <w:pPr>
        <w:rPr>
          <w:b/>
        </w:rPr>
      </w:pPr>
      <w:r>
        <w:rPr>
          <w:b/>
        </w:rPr>
        <w:br w:type="page"/>
      </w:r>
    </w:p>
    <w:p w14:paraId="2340F1AE" w14:textId="6E07B9BD" w:rsidR="00361310" w:rsidRDefault="00361310" w:rsidP="00763BEF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lastRenderedPageBreak/>
        <w:t>Checkliste</w:t>
      </w:r>
    </w:p>
    <w:p w14:paraId="396D732F" w14:textId="062C7E94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7400B134" w14:textId="4B067CFA" w:rsidR="00EA2A58" w:rsidRDefault="00EA2A5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  <w:r>
        <w:t>Kapitel </w:t>
      </w:r>
      <w:r>
        <w:rPr>
          <w:rStyle w:val="Fett"/>
          <w:rFonts w:cs="Arial"/>
          <w:color w:val="0A0A0A"/>
          <w:shd w:val="clear" w:color="auto" w:fill="FFFFFF"/>
        </w:rPr>
        <w:t>7.1</w:t>
      </w:r>
      <w:r>
        <w:rPr>
          <w:rFonts w:cs="Arial"/>
          <w:color w:val="0A0A0A"/>
          <w:shd w:val="clear" w:color="auto" w:fill="FFFFFF"/>
        </w:rPr>
        <w:t> der </w:t>
      </w:r>
      <w:r>
        <w:rPr>
          <w:rStyle w:val="Fett"/>
          <w:rFonts w:cs="Arial"/>
          <w:color w:val="0A0A0A"/>
          <w:shd w:val="clear" w:color="auto" w:fill="FFFFFF"/>
        </w:rPr>
        <w:t>IEC 61508-</w:t>
      </w:r>
      <w:proofErr w:type="gramStart"/>
      <w:r w:rsidR="009548F0">
        <w:rPr>
          <w:rStyle w:val="Fett"/>
          <w:rFonts w:cs="Arial"/>
          <w:color w:val="0A0A0A"/>
          <w:shd w:val="clear" w:color="auto" w:fill="FFFFFF"/>
        </w:rPr>
        <w:t>2</w:t>
      </w:r>
      <w:r>
        <w:rPr>
          <w:rFonts w:cs="Arial"/>
          <w:color w:val="0A0A0A"/>
          <w:shd w:val="clear" w:color="auto" w:fill="FFFFFF"/>
        </w:rPr>
        <w:t>  definiert</w:t>
      </w:r>
      <w:proofErr w:type="gramEnd"/>
      <w:r>
        <w:rPr>
          <w:rFonts w:cs="Arial"/>
          <w:color w:val="0A0A0A"/>
          <w:shd w:val="clear" w:color="auto" w:fill="FFFFFF"/>
        </w:rPr>
        <w:t xml:space="preserve"> die allgemeinen Anforderungen an den </w:t>
      </w:r>
      <w:r w:rsidR="009548F0">
        <w:rPr>
          <w:rFonts w:cs="Arial"/>
          <w:color w:val="0A0A0A"/>
          <w:shd w:val="clear" w:color="auto" w:fill="FFFFFF"/>
        </w:rPr>
        <w:t>Lebenszyklus des E/E/PE Systems</w:t>
      </w:r>
    </w:p>
    <w:p w14:paraId="0AA5C745" w14:textId="597AAC7D" w:rsidR="00A652E8" w:rsidRDefault="00A652E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</w:p>
    <w:p w14:paraId="523823FB" w14:textId="3E10F228" w:rsidR="00A652E8" w:rsidRDefault="00A652E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  <w:r>
        <w:rPr>
          <w:rFonts w:cs="Arial"/>
          <w:color w:val="0A0A0A"/>
          <w:shd w:val="clear" w:color="auto" w:fill="FFFFFF"/>
        </w:rPr>
        <w:t>Anm.: Tab.1 macht keine Vorgaben bzgl. Ein- und Ausgaben zu 7.1.</w:t>
      </w:r>
    </w:p>
    <w:p w14:paraId="0A070F1E" w14:textId="77777777" w:rsidR="00A652E8" w:rsidRDefault="00A652E8" w:rsidP="00763BEF">
      <w:pPr>
        <w:tabs>
          <w:tab w:val="left" w:pos="1418"/>
          <w:tab w:val="left" w:pos="3969"/>
        </w:tabs>
        <w:rPr>
          <w:rFonts w:cs="Arial"/>
          <w:color w:val="0A0A0A"/>
          <w:shd w:val="clear" w:color="auto" w:fill="FFFFFF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90"/>
        <w:gridCol w:w="4092"/>
        <w:gridCol w:w="3969"/>
      </w:tblGrid>
      <w:tr w:rsidR="00A652E8" w14:paraId="305DD0D5" w14:textId="77777777" w:rsidTr="00636E28">
        <w:tc>
          <w:tcPr>
            <w:tcW w:w="1290" w:type="dxa"/>
          </w:tcPr>
          <w:p w14:paraId="3C700125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Kapitel</w:t>
            </w:r>
          </w:p>
        </w:tc>
        <w:tc>
          <w:tcPr>
            <w:tcW w:w="4092" w:type="dxa"/>
          </w:tcPr>
          <w:p w14:paraId="2FE8CAE6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Eingabe </w:t>
            </w:r>
          </w:p>
        </w:tc>
        <w:tc>
          <w:tcPr>
            <w:tcW w:w="3969" w:type="dxa"/>
          </w:tcPr>
          <w:p w14:paraId="10BCA6F5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Ausgabe </w:t>
            </w:r>
          </w:p>
        </w:tc>
      </w:tr>
      <w:tr w:rsidR="00A652E8" w:rsidRPr="001368EC" w14:paraId="1122D30B" w14:textId="77777777" w:rsidTr="00636E28">
        <w:tc>
          <w:tcPr>
            <w:tcW w:w="1290" w:type="dxa"/>
          </w:tcPr>
          <w:p w14:paraId="1A214E54" w14:textId="77777777" w:rsidR="00A652E8" w:rsidRDefault="00A652E8" w:rsidP="00636E28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4092" w:type="dxa"/>
          </w:tcPr>
          <w:p w14:paraId="0AC6A2EB" w14:textId="76A82B80" w:rsidR="00A652E8" w:rsidRPr="002A4A9F" w:rsidRDefault="00C806B4" w:rsidP="00636E28">
            <w:pPr>
              <w:tabs>
                <w:tab w:val="left" w:pos="1002"/>
              </w:tabs>
              <w:rPr>
                <w:i/>
              </w:rPr>
            </w:pPr>
            <w:r>
              <w:rPr>
                <w:i/>
              </w:rPr>
              <w:t>---</w:t>
            </w:r>
          </w:p>
        </w:tc>
        <w:tc>
          <w:tcPr>
            <w:tcW w:w="3969" w:type="dxa"/>
          </w:tcPr>
          <w:p w14:paraId="0164BFE8" w14:textId="11EC7C1A" w:rsidR="00A652E8" w:rsidRPr="001368EC" w:rsidRDefault="00C806B4" w:rsidP="00636E28">
            <w:pPr>
              <w:tabs>
                <w:tab w:val="left" w:pos="1418"/>
                <w:tab w:val="left" w:pos="3969"/>
              </w:tabs>
              <w:rPr>
                <w:b/>
                <w:i/>
              </w:rPr>
            </w:pPr>
            <w:r>
              <w:rPr>
                <w:b/>
                <w:i/>
              </w:rPr>
              <w:t>---</w:t>
            </w:r>
          </w:p>
        </w:tc>
      </w:tr>
    </w:tbl>
    <w:p w14:paraId="122AB803" w14:textId="77777777" w:rsidR="00EA2A58" w:rsidRDefault="00EA2A58" w:rsidP="00763BEF">
      <w:pPr>
        <w:tabs>
          <w:tab w:val="left" w:pos="1418"/>
          <w:tab w:val="left" w:pos="3969"/>
        </w:tabs>
        <w:rPr>
          <w:b/>
        </w:rPr>
      </w:pPr>
    </w:p>
    <w:p w14:paraId="1DC61906" w14:textId="5124788E" w:rsidR="005A4F56" w:rsidRDefault="00EA78A2" w:rsidP="0073148E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t>7.1.</w:t>
      </w:r>
      <w:r w:rsidR="005A4F56">
        <w:rPr>
          <w:b/>
        </w:rPr>
        <w:t>Allgemeines</w:t>
      </w:r>
      <w:r>
        <w:rPr>
          <w:b/>
        </w:rPr>
        <w:t xml:space="preserve"> </w:t>
      </w:r>
    </w:p>
    <w:p w14:paraId="0DA600B2" w14:textId="77777777" w:rsidR="0073148E" w:rsidRDefault="0073148E" w:rsidP="0073148E">
      <w:pPr>
        <w:tabs>
          <w:tab w:val="left" w:pos="1418"/>
          <w:tab w:val="left" w:pos="3969"/>
        </w:tabs>
        <w:rPr>
          <w:b/>
        </w:rPr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374"/>
        <w:gridCol w:w="4961"/>
        <w:gridCol w:w="1701"/>
        <w:gridCol w:w="892"/>
      </w:tblGrid>
      <w:tr w:rsidR="0073148E" w:rsidRPr="00361310" w14:paraId="1BC4C76F" w14:textId="77777777" w:rsidTr="007B5274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2DEC74D9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1374" w:type="dxa"/>
            <w:tcBorders>
              <w:top w:val="single" w:sz="12" w:space="0" w:color="auto"/>
              <w:bottom w:val="single" w:sz="12" w:space="0" w:color="auto"/>
            </w:tcBorders>
          </w:tcPr>
          <w:p w14:paraId="634B81EC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4961" w:type="dxa"/>
            <w:tcBorders>
              <w:top w:val="single" w:sz="12" w:space="0" w:color="auto"/>
              <w:bottom w:val="single" w:sz="12" w:space="0" w:color="auto"/>
            </w:tcBorders>
          </w:tcPr>
          <w:p w14:paraId="62C41373" w14:textId="77777777" w:rsidR="0073148E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2AFF04" w14:textId="77777777" w:rsidR="0073148E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  <w:tc>
          <w:tcPr>
            <w:tcW w:w="8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8606EE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</w:p>
        </w:tc>
      </w:tr>
      <w:tr w:rsidR="0073148E" w:rsidRPr="00361310" w14:paraId="017ADDD6" w14:textId="77777777" w:rsidTr="007B5274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07AA77C9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r w:rsidRPr="00927237">
              <w:rPr>
                <w:b/>
              </w:rPr>
              <w:t>Nr.</w:t>
            </w:r>
          </w:p>
        </w:tc>
        <w:tc>
          <w:tcPr>
            <w:tcW w:w="1374" w:type="dxa"/>
            <w:tcBorders>
              <w:top w:val="single" w:sz="12" w:space="0" w:color="auto"/>
              <w:bottom w:val="single" w:sz="12" w:space="0" w:color="auto"/>
            </w:tcBorders>
          </w:tcPr>
          <w:p w14:paraId="31C20002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proofErr w:type="spellStart"/>
            <w:r w:rsidRPr="00927237">
              <w:rPr>
                <w:b/>
              </w:rPr>
              <w:t>Ref</w:t>
            </w:r>
            <w:proofErr w:type="spellEnd"/>
            <w:r w:rsidRPr="00927237">
              <w:rPr>
                <w:b/>
              </w:rPr>
              <w:t>.</w:t>
            </w:r>
          </w:p>
        </w:tc>
        <w:tc>
          <w:tcPr>
            <w:tcW w:w="4961" w:type="dxa"/>
            <w:tcBorders>
              <w:top w:val="single" w:sz="12" w:space="0" w:color="auto"/>
              <w:bottom w:val="single" w:sz="12" w:space="0" w:color="auto"/>
            </w:tcBorders>
          </w:tcPr>
          <w:p w14:paraId="7A872A15" w14:textId="6B4CE33D" w:rsidR="0073148E" w:rsidRPr="00361310" w:rsidRDefault="0073148E" w:rsidP="00EA78A2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</w:t>
            </w:r>
            <w:r w:rsidR="00EA78A2">
              <w:rPr>
                <w:b/>
              </w:rPr>
              <w:t>1</w:t>
            </w:r>
            <w:r>
              <w:rPr>
                <w:b/>
              </w:rPr>
              <w:t xml:space="preserve"> </w:t>
            </w:r>
            <w:r w:rsidR="00EA78A2">
              <w:rPr>
                <w:b/>
              </w:rPr>
              <w:t xml:space="preserve">/ 7.2 </w:t>
            </w:r>
            <w:r w:rsidRPr="00927237">
              <w:rPr>
                <w:b/>
              </w:rPr>
              <w:t xml:space="preserve">Anforderungen </w:t>
            </w:r>
            <w:r>
              <w:rPr>
                <w:b/>
              </w:rPr>
              <w:br/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667445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proofErr w:type="spellStart"/>
            <w:r>
              <w:rPr>
                <w:b/>
              </w:rPr>
              <w:t>Finding</w:t>
            </w:r>
            <w:proofErr w:type="spellEnd"/>
          </w:p>
        </w:tc>
        <w:tc>
          <w:tcPr>
            <w:tcW w:w="8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8752A9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/>
              </w:rPr>
            </w:pPr>
            <w:r w:rsidRPr="00927237">
              <w:rPr>
                <w:b/>
              </w:rPr>
              <w:t>Status</w:t>
            </w:r>
          </w:p>
        </w:tc>
      </w:tr>
      <w:tr w:rsidR="0073148E" w:rsidRPr="00361310" w14:paraId="780367C4" w14:textId="77777777" w:rsidTr="007B5274">
        <w:tc>
          <w:tcPr>
            <w:tcW w:w="454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 w14:paraId="619D164F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927237">
              <w:rPr>
                <w:bCs/>
              </w:rPr>
              <w:t>1</w:t>
            </w:r>
          </w:p>
        </w:tc>
        <w:tc>
          <w:tcPr>
            <w:tcW w:w="1374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 w14:paraId="626DBE0C" w14:textId="6E406C0F" w:rsidR="0073148E" w:rsidRPr="00361310" w:rsidRDefault="007B5274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bCs/>
              </w:rPr>
              <w:t>7.1.3.1.</w:t>
            </w:r>
          </w:p>
        </w:tc>
        <w:tc>
          <w:tcPr>
            <w:tcW w:w="4961" w:type="dxa"/>
            <w:tcBorders>
              <w:top w:val="single" w:sz="12" w:space="0" w:color="auto"/>
            </w:tcBorders>
            <w:shd w:val="clear" w:color="auto" w:fill="DAEEF3" w:themeFill="accent5" w:themeFillTint="33"/>
          </w:tcPr>
          <w:p w14:paraId="21F1ABF8" w14:textId="77777777" w:rsidR="0073148E" w:rsidRDefault="00990445" w:rsidP="00592569">
            <w:pPr>
              <w:tabs>
                <w:tab w:val="left" w:pos="520"/>
              </w:tabs>
            </w:pPr>
            <w:r>
              <w:t>Der Sicherheitslebenszyklus des E/E/PE-Systems, der für die Übereinstimmung mit dieser Norm verwendet werden muss, ist der in Bild 2 festgelegte.</w:t>
            </w:r>
          </w:p>
          <w:p w14:paraId="2720C680" w14:textId="15D63E27" w:rsidR="00990445" w:rsidRPr="00F17AA9" w:rsidRDefault="00990445" w:rsidP="00592569">
            <w:pPr>
              <w:tabs>
                <w:tab w:val="left" w:pos="520"/>
              </w:tabs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571B1AA2" wp14:editId="24E1119C">
                  <wp:extent cx="3045379" cy="1755648"/>
                  <wp:effectExtent l="0" t="0" r="3175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08" cy="179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</w:tcPr>
          <w:p w14:paraId="2F6BE4CF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tcBorders>
              <w:top w:val="single" w:sz="12" w:space="0" w:color="auto"/>
            </w:tcBorders>
            <w:shd w:val="clear" w:color="auto" w:fill="auto"/>
          </w:tcPr>
          <w:p w14:paraId="5935978A" w14:textId="51CD458C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172D1FDE" w14:textId="77777777" w:rsidTr="007B5274">
        <w:tc>
          <w:tcPr>
            <w:tcW w:w="454" w:type="dxa"/>
            <w:tcBorders>
              <w:top w:val="single" w:sz="12" w:space="0" w:color="auto"/>
            </w:tcBorders>
          </w:tcPr>
          <w:p w14:paraId="75FC7CEC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  <w:tcBorders>
              <w:top w:val="single" w:sz="12" w:space="0" w:color="auto"/>
            </w:tcBorders>
          </w:tcPr>
          <w:p w14:paraId="725164D7" w14:textId="76BDB982" w:rsidR="00393417" w:rsidRPr="000417E0" w:rsidRDefault="007B5274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  <w:r>
              <w:rPr>
                <w:bCs/>
                <w:i/>
              </w:rPr>
              <w:t>Kommentar</w:t>
            </w:r>
          </w:p>
        </w:tc>
        <w:tc>
          <w:tcPr>
            <w:tcW w:w="4961" w:type="dxa"/>
            <w:tcBorders>
              <w:top w:val="single" w:sz="12" w:space="0" w:color="auto"/>
            </w:tcBorders>
          </w:tcPr>
          <w:p w14:paraId="37968245" w14:textId="5D3F96BA" w:rsidR="00B17938" w:rsidRPr="000417E0" w:rsidRDefault="00B17938" w:rsidP="00B17938">
            <w:pPr>
              <w:tabs>
                <w:tab w:val="left" w:pos="520"/>
              </w:tabs>
              <w:rPr>
                <w:i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</w:tcPr>
          <w:p w14:paraId="241055C7" w14:textId="35B9D68F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tcBorders>
              <w:top w:val="single" w:sz="12" w:space="0" w:color="auto"/>
            </w:tcBorders>
            <w:shd w:val="clear" w:color="auto" w:fill="auto"/>
          </w:tcPr>
          <w:p w14:paraId="21B77C6D" w14:textId="068E9974" w:rsidR="00393417" w:rsidRPr="000417E0" w:rsidRDefault="00393417" w:rsidP="009E747C">
            <w:pPr>
              <w:tabs>
                <w:tab w:val="left" w:pos="200"/>
                <w:tab w:val="center" w:pos="376"/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</w:tr>
      <w:tr w:rsidR="0073148E" w:rsidRPr="00361310" w14:paraId="4E60BB2F" w14:textId="77777777" w:rsidTr="007B5274">
        <w:tc>
          <w:tcPr>
            <w:tcW w:w="454" w:type="dxa"/>
            <w:shd w:val="clear" w:color="auto" w:fill="DAEEF3" w:themeFill="accent5" w:themeFillTint="33"/>
          </w:tcPr>
          <w:p w14:paraId="35B0B3DA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927237">
              <w:rPr>
                <w:bCs/>
              </w:rPr>
              <w:t>2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 w14:paraId="56F09087" w14:textId="6155C819" w:rsidR="0073148E" w:rsidRPr="00361310" w:rsidRDefault="00B418B3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7.1.3.2</w:t>
            </w:r>
          </w:p>
        </w:tc>
        <w:tc>
          <w:tcPr>
            <w:tcW w:w="4961" w:type="dxa"/>
            <w:shd w:val="clear" w:color="auto" w:fill="DAEEF3" w:themeFill="accent5" w:themeFillTint="33"/>
          </w:tcPr>
          <w:p w14:paraId="65E57F2E" w14:textId="733B6A5F" w:rsidR="0073148E" w:rsidRPr="00F17AA9" w:rsidRDefault="00B418B3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Die Verfahren für das Management der funktionalen Sicherheit (siehe IEC 61508-1, Abschnitt 6) müssen parallel mit den Phasen des Sicherheitslebenszyklus des E/E/PE-Systems laufen. (siehe Teil 1 6ff. „Management der funktionalen Sicherheit“</w:t>
            </w:r>
          </w:p>
        </w:tc>
        <w:tc>
          <w:tcPr>
            <w:tcW w:w="1701" w:type="dxa"/>
            <w:shd w:val="clear" w:color="auto" w:fill="auto"/>
          </w:tcPr>
          <w:p w14:paraId="304CF662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1394CBF2" w14:textId="4AF1F762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05B3608C" w14:textId="77777777" w:rsidTr="007B5274">
        <w:tc>
          <w:tcPr>
            <w:tcW w:w="454" w:type="dxa"/>
          </w:tcPr>
          <w:p w14:paraId="2B1C189E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6FE91C8B" w14:textId="10E0CE9D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961" w:type="dxa"/>
          </w:tcPr>
          <w:p w14:paraId="5CF8F4B5" w14:textId="02FF22A5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14:paraId="55D0B977" w14:textId="30A38904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auto"/>
          </w:tcPr>
          <w:p w14:paraId="4367F1C8" w14:textId="27A19FFA" w:rsidR="00393417" w:rsidRPr="000417E0" w:rsidRDefault="00393417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148E" w:rsidRPr="00361310" w14:paraId="21E6721A" w14:textId="77777777" w:rsidTr="007B5274">
        <w:tc>
          <w:tcPr>
            <w:tcW w:w="454" w:type="dxa"/>
            <w:shd w:val="clear" w:color="auto" w:fill="DAEEF3" w:themeFill="accent5" w:themeFillTint="33"/>
          </w:tcPr>
          <w:p w14:paraId="6FF9E3B8" w14:textId="77777777" w:rsidR="0073148E" w:rsidRPr="00361310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927237">
              <w:rPr>
                <w:bCs/>
              </w:rPr>
              <w:t>3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 w14:paraId="60A20E64" w14:textId="3AE78A3D" w:rsidR="0073148E" w:rsidRPr="00361310" w:rsidRDefault="00D13BB1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7.1.3.3</w:t>
            </w:r>
          </w:p>
        </w:tc>
        <w:tc>
          <w:tcPr>
            <w:tcW w:w="4961" w:type="dxa"/>
            <w:shd w:val="clear" w:color="auto" w:fill="DAEEF3" w:themeFill="accent5" w:themeFillTint="33"/>
          </w:tcPr>
          <w:p w14:paraId="440EF89B" w14:textId="73F88190" w:rsidR="0073148E" w:rsidRPr="00F17AA9" w:rsidRDefault="00D13BB1" w:rsidP="00D13BB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Jede Phase des Sicherheitslebenszyklus des E/E/PE-Systems muss in elementare Tätigkeiten unterteilt werden mit dem Anwendungsbereich, den Eingaben und den Ergebnissen (Ausgaben) für jede Phase (siehe Tabelle 1)</w:t>
            </w:r>
          </w:p>
        </w:tc>
        <w:tc>
          <w:tcPr>
            <w:tcW w:w="1701" w:type="dxa"/>
            <w:shd w:val="clear" w:color="auto" w:fill="auto"/>
          </w:tcPr>
          <w:p w14:paraId="0D6429D4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56A5637C" w14:textId="3FAC372E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2C6ED397" w14:textId="77777777" w:rsidTr="007B5274">
        <w:tc>
          <w:tcPr>
            <w:tcW w:w="454" w:type="dxa"/>
          </w:tcPr>
          <w:p w14:paraId="056EBC10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043176AD" w14:textId="3DB4E9E9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961" w:type="dxa"/>
          </w:tcPr>
          <w:p w14:paraId="78A27B8C" w14:textId="679E4473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14:paraId="0C6AAC9D" w14:textId="0931740B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auto"/>
          </w:tcPr>
          <w:p w14:paraId="736CB529" w14:textId="7E83136E" w:rsidR="00393417" w:rsidRPr="000417E0" w:rsidRDefault="00393417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148E" w:rsidRPr="00361310" w14:paraId="5F40C497" w14:textId="77777777" w:rsidTr="007B5274">
        <w:tc>
          <w:tcPr>
            <w:tcW w:w="454" w:type="dxa"/>
            <w:shd w:val="clear" w:color="auto" w:fill="DAEEF3" w:themeFill="accent5" w:themeFillTint="33"/>
          </w:tcPr>
          <w:p w14:paraId="20B4120F" w14:textId="77777777" w:rsidR="0073148E" w:rsidRPr="00927237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bCs/>
              </w:rPr>
              <w:t xml:space="preserve">4 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 w14:paraId="37258F49" w14:textId="08C51F6C" w:rsidR="0073148E" w:rsidRPr="00FE5C46" w:rsidRDefault="00D13BB1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7.1.3.4</w:t>
            </w:r>
          </w:p>
        </w:tc>
        <w:tc>
          <w:tcPr>
            <w:tcW w:w="4961" w:type="dxa"/>
            <w:shd w:val="clear" w:color="auto" w:fill="DAEEF3" w:themeFill="accent5" w:themeFillTint="33"/>
          </w:tcPr>
          <w:p w14:paraId="36F6A216" w14:textId="6603652E" w:rsidR="0073148E" w:rsidRPr="00F17AA9" w:rsidRDefault="00D13BB1" w:rsidP="00592569">
            <w:pPr>
              <w:tabs>
                <w:tab w:val="left" w:pos="1418"/>
                <w:tab w:val="left" w:pos="3969"/>
              </w:tabs>
            </w:pPr>
            <w:r>
              <w:t xml:space="preserve">Außer wenn als Teil der Tätigkeiten des Managements der funktionalen Sicherheit (siehe </w:t>
            </w:r>
            <w:r>
              <w:lastRenderedPageBreak/>
              <w:t>IEC 61508-1, Abschnitt 6) begründet, müssen die Ergebnisse jeder Phase des Sicherheitslebenszyklus des E/E/PE-Systems dokumentiert werden (siehe IEC 61508-1, Abschnitt 5). (Teil 1, Kap 5. Dokumentation)</w:t>
            </w:r>
          </w:p>
        </w:tc>
        <w:tc>
          <w:tcPr>
            <w:tcW w:w="1701" w:type="dxa"/>
            <w:shd w:val="clear" w:color="auto" w:fill="auto"/>
          </w:tcPr>
          <w:p w14:paraId="2EB4F32B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6EE195E7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3C564532" w14:textId="77777777" w:rsidTr="007B5274">
        <w:tc>
          <w:tcPr>
            <w:tcW w:w="454" w:type="dxa"/>
          </w:tcPr>
          <w:p w14:paraId="13FE3664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1A7962C9" w14:textId="399612CE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961" w:type="dxa"/>
          </w:tcPr>
          <w:p w14:paraId="3DCF854C" w14:textId="6AEDA313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14:paraId="5D398B00" w14:textId="5758BF9E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auto"/>
          </w:tcPr>
          <w:p w14:paraId="03966967" w14:textId="058D6C75" w:rsidR="00393417" w:rsidRPr="000417E0" w:rsidRDefault="00393417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148E" w:rsidRPr="00361310" w14:paraId="2C74AD8D" w14:textId="77777777" w:rsidTr="007B5274">
        <w:tc>
          <w:tcPr>
            <w:tcW w:w="454" w:type="dxa"/>
            <w:shd w:val="clear" w:color="auto" w:fill="DAEEF3" w:themeFill="accent5" w:themeFillTint="33"/>
          </w:tcPr>
          <w:p w14:paraId="52C2B07E" w14:textId="4BCFA1E1" w:rsidR="0073148E" w:rsidRPr="00927237" w:rsidRDefault="002F175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 w14:paraId="11F9B13C" w14:textId="6F7B5C57" w:rsidR="0073148E" w:rsidRPr="00FE5C46" w:rsidRDefault="00D13BB1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7.1.3.5</w:t>
            </w:r>
          </w:p>
        </w:tc>
        <w:tc>
          <w:tcPr>
            <w:tcW w:w="4961" w:type="dxa"/>
            <w:shd w:val="clear" w:color="auto" w:fill="DAEEF3" w:themeFill="accent5" w:themeFillTint="33"/>
          </w:tcPr>
          <w:p w14:paraId="33110E02" w14:textId="7C57DB16" w:rsidR="00D13BB1" w:rsidRPr="00F17AA9" w:rsidRDefault="00D13BB1" w:rsidP="00592569">
            <w:pPr>
              <w:tabs>
                <w:tab w:val="left" w:pos="1418"/>
                <w:tab w:val="left" w:pos="3969"/>
              </w:tabs>
            </w:pPr>
            <w:r>
              <w:t>Die Ergebnisse für jede Phase des Sicherheitslebenszyklus des E/E/PE-Systems müssen die Ziele und Anforderungen erfüllen, die für jede Phase festgelegt sind (siehe 7.2 bis 7.9, Teil 2).</w:t>
            </w:r>
          </w:p>
        </w:tc>
        <w:tc>
          <w:tcPr>
            <w:tcW w:w="1701" w:type="dxa"/>
            <w:shd w:val="clear" w:color="auto" w:fill="auto"/>
          </w:tcPr>
          <w:p w14:paraId="305339F2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03E2BCE1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93417" w:rsidRPr="000417E0" w14:paraId="0B6EC4C4" w14:textId="77777777" w:rsidTr="007B5274">
        <w:tc>
          <w:tcPr>
            <w:tcW w:w="454" w:type="dxa"/>
          </w:tcPr>
          <w:p w14:paraId="5CA55E07" w14:textId="77777777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4F151380" w14:textId="759E953A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961" w:type="dxa"/>
          </w:tcPr>
          <w:p w14:paraId="7699F0FC" w14:textId="6B675115" w:rsidR="009E747C" w:rsidRPr="000417E0" w:rsidRDefault="009E747C" w:rsidP="00592569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701" w:type="dxa"/>
            <w:shd w:val="clear" w:color="auto" w:fill="auto"/>
          </w:tcPr>
          <w:p w14:paraId="0ABEEB70" w14:textId="14353846" w:rsidR="00393417" w:rsidRPr="000417E0" w:rsidRDefault="00393417" w:rsidP="00592569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auto"/>
          </w:tcPr>
          <w:p w14:paraId="595ACCC7" w14:textId="1D8683F8" w:rsidR="00393417" w:rsidRPr="000417E0" w:rsidRDefault="00393417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148E" w:rsidRPr="00361310" w14:paraId="5633C8B1" w14:textId="77777777" w:rsidTr="007B5274">
        <w:tc>
          <w:tcPr>
            <w:tcW w:w="454" w:type="dxa"/>
            <w:shd w:val="clear" w:color="auto" w:fill="DAEEF3" w:themeFill="accent5" w:themeFillTint="33"/>
          </w:tcPr>
          <w:p w14:paraId="1332BB57" w14:textId="0623FBFA" w:rsidR="0073148E" w:rsidRPr="00927237" w:rsidRDefault="002F175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374" w:type="dxa"/>
            <w:shd w:val="clear" w:color="auto" w:fill="DAEEF3" w:themeFill="accent5" w:themeFillTint="33"/>
          </w:tcPr>
          <w:p w14:paraId="1C49A62A" w14:textId="2574771A" w:rsidR="0073148E" w:rsidRPr="00FE5C46" w:rsidRDefault="003454B5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bCs/>
              </w:rPr>
              <w:t>Info V-Modell</w:t>
            </w:r>
            <w:bookmarkStart w:id="2" w:name="_GoBack"/>
            <w:bookmarkEnd w:id="2"/>
          </w:p>
        </w:tc>
        <w:tc>
          <w:tcPr>
            <w:tcW w:w="4961" w:type="dxa"/>
            <w:shd w:val="clear" w:color="auto" w:fill="DAEEF3" w:themeFill="accent5" w:themeFillTint="33"/>
          </w:tcPr>
          <w:p w14:paraId="50785D84" w14:textId="0C666B3A" w:rsidR="0073148E" w:rsidRPr="00F17AA9" w:rsidRDefault="001046E2" w:rsidP="00592569">
            <w:pPr>
              <w:tabs>
                <w:tab w:val="left" w:pos="1418"/>
                <w:tab w:val="left" w:pos="3969"/>
              </w:tabs>
            </w:pPr>
            <w:r>
              <w:rPr>
                <w:noProof/>
              </w:rPr>
              <w:drawing>
                <wp:inline distT="0" distB="0" distL="0" distR="0" wp14:anchorId="502C54EE" wp14:editId="4FC30587">
                  <wp:extent cx="3061335" cy="2212340"/>
                  <wp:effectExtent l="0" t="0" r="5715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335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</w:tcPr>
          <w:p w14:paraId="34A87D00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3ED03FFE" w14:textId="77777777" w:rsidR="0073148E" w:rsidRPr="00F17AA9" w:rsidRDefault="0073148E" w:rsidP="00592569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</w:tbl>
    <w:p w14:paraId="21C0F790" w14:textId="77777777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23F710A6" w14:textId="7DFACF5D" w:rsidR="008B00DB" w:rsidRDefault="008B00DB" w:rsidP="008B00DB">
      <w:pPr>
        <w:pStyle w:val="berschrift1"/>
        <w:pageBreakBefore/>
        <w:numPr>
          <w:ilvl w:val="0"/>
          <w:numId w:val="0"/>
        </w:numPr>
        <w:ind w:left="1134" w:hanging="1134"/>
      </w:pPr>
      <w:r>
        <w:lastRenderedPageBreak/>
        <w:t xml:space="preserve">Anhang </w:t>
      </w:r>
      <w:r w:rsidR="00D57632">
        <w:t xml:space="preserve">Formblatt </w:t>
      </w:r>
      <w:r>
        <w:t>Unterschriften</w:t>
      </w:r>
    </w:p>
    <w:p w14:paraId="58466D4C" w14:textId="77777777" w:rsidR="008B00DB" w:rsidRDefault="008B00DB" w:rsidP="008B00DB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8B00DB" w:rsidRPr="0003680B" w14:paraId="6ABC14D7" w14:textId="77777777" w:rsidTr="00B72FCB">
        <w:trPr>
          <w:trHeight w:val="493"/>
          <w:tblHeader/>
        </w:trPr>
        <w:tc>
          <w:tcPr>
            <w:tcW w:w="4377" w:type="dxa"/>
            <w:vAlign w:val="center"/>
          </w:tcPr>
          <w:p w14:paraId="20DBD0E8" w14:textId="0DD675E2" w:rsidR="008B00DB" w:rsidRPr="0003680B" w:rsidRDefault="008B00DB" w:rsidP="00B3103B">
            <w:pPr>
              <w:spacing w:before="40" w:after="40"/>
              <w:jc w:val="center"/>
              <w:rPr>
                <w:b/>
              </w:rPr>
            </w:pPr>
            <w:r w:rsidRPr="00F02524">
              <w:rPr>
                <w:b/>
                <w:highlight w:val="yellow"/>
              </w:rPr>
              <w:t>Name</w:t>
            </w:r>
            <w:r w:rsidR="002661D5" w:rsidRPr="00F02524">
              <w:rPr>
                <w:b/>
                <w:highlight w:val="yellow"/>
              </w:rPr>
              <w:t>, Vorname, Abteilung, Funktion</w:t>
            </w:r>
          </w:p>
        </w:tc>
        <w:tc>
          <w:tcPr>
            <w:tcW w:w="2737" w:type="dxa"/>
            <w:vAlign w:val="center"/>
          </w:tcPr>
          <w:p w14:paraId="2BEA1505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4E353842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Unterschrift</w:t>
            </w:r>
          </w:p>
        </w:tc>
      </w:tr>
      <w:tr w:rsidR="008B00DB" w:rsidRPr="0003680B" w14:paraId="055E3DDD" w14:textId="77777777" w:rsidTr="00B72FCB">
        <w:tc>
          <w:tcPr>
            <w:tcW w:w="4377" w:type="dxa"/>
          </w:tcPr>
          <w:p w14:paraId="41F89A65" w14:textId="777523BC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947DE0B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51E4587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09BC604A" w14:textId="77777777" w:rsidTr="00B72FCB">
        <w:tc>
          <w:tcPr>
            <w:tcW w:w="4377" w:type="dxa"/>
          </w:tcPr>
          <w:p w14:paraId="0B77F765" w14:textId="77777777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45A8256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6F46C9E6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3F34D711" w14:textId="77777777" w:rsidTr="00B72FCB">
        <w:tc>
          <w:tcPr>
            <w:tcW w:w="4377" w:type="dxa"/>
          </w:tcPr>
          <w:p w14:paraId="1AC6A15F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1296C9D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3D38983B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15757C2F" w14:textId="77777777" w:rsidTr="00B72FCB">
        <w:tc>
          <w:tcPr>
            <w:tcW w:w="4377" w:type="dxa"/>
          </w:tcPr>
          <w:p w14:paraId="692B7387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2FBDF67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3B658B2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64C68A6" w14:textId="77777777" w:rsidTr="00B72FCB">
        <w:tc>
          <w:tcPr>
            <w:tcW w:w="4377" w:type="dxa"/>
          </w:tcPr>
          <w:p w14:paraId="5729D08B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A324A8C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7662C5D5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0327F65" w14:textId="77777777" w:rsidTr="00B72FCB">
        <w:tc>
          <w:tcPr>
            <w:tcW w:w="4377" w:type="dxa"/>
          </w:tcPr>
          <w:p w14:paraId="7C579446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6E037D1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22CA2678" w14:textId="77777777" w:rsidR="008B00DB" w:rsidRPr="0003680B" w:rsidRDefault="008B00DB" w:rsidP="00B72FCB">
            <w:pPr>
              <w:spacing w:before="120" w:after="120"/>
            </w:pPr>
          </w:p>
        </w:tc>
      </w:tr>
      <w:tr w:rsidR="00323E1B" w:rsidRPr="0003680B" w14:paraId="0298BCD6" w14:textId="77777777" w:rsidTr="00B72FCB">
        <w:tc>
          <w:tcPr>
            <w:tcW w:w="4377" w:type="dxa"/>
          </w:tcPr>
          <w:p w14:paraId="6C4E0933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8C3DC9F" w14:textId="77777777" w:rsidR="00323E1B" w:rsidRPr="0003680B" w:rsidRDefault="00323E1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CF3733C" w14:textId="77777777" w:rsidR="00323E1B" w:rsidRPr="0003680B" w:rsidRDefault="00323E1B" w:rsidP="00B72FCB">
            <w:pPr>
              <w:spacing w:before="120" w:after="120"/>
            </w:pPr>
          </w:p>
        </w:tc>
      </w:tr>
    </w:tbl>
    <w:p w14:paraId="34930581" w14:textId="5BE92FCA" w:rsidR="008B00DB" w:rsidRPr="00F11F8D" w:rsidRDefault="008B00DB" w:rsidP="00F11F8D"/>
    <w:p w14:paraId="75DEA748" w14:textId="77777777" w:rsidR="00C03298" w:rsidRPr="00C03298" w:rsidRDefault="00C03298" w:rsidP="00C03298">
      <w:pPr>
        <w:tabs>
          <w:tab w:val="left" w:pos="1418"/>
          <w:tab w:val="left" w:pos="3969"/>
        </w:tabs>
        <w:rPr>
          <w:b/>
          <w:lang w:val="en-US"/>
        </w:rPr>
      </w:pPr>
    </w:p>
    <w:sectPr w:rsidR="00C03298" w:rsidRPr="00C03298" w:rsidSect="00781080">
      <w:headerReference w:type="default" r:id="rId12"/>
      <w:footerReference w:type="default" r:id="rId13"/>
      <w:pgSz w:w="11907" w:h="16840" w:code="9"/>
      <w:pgMar w:top="-2552" w:right="567" w:bottom="-2211" w:left="1531" w:header="680" w:footer="50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Christian Buhle" w:date="2026-02-06T09:32:00Z" w:initials="CB">
    <w:p w14:paraId="7FD0158E" w14:textId="70AEF4E2" w:rsidR="0060652C" w:rsidRDefault="0060652C">
      <w:pPr>
        <w:pStyle w:val="Kommentartext"/>
      </w:pPr>
      <w:r>
        <w:rPr>
          <w:rStyle w:val="Kommentarzeichen"/>
        </w:rPr>
        <w:annotationRef/>
      </w:r>
      <w:r>
        <w:t xml:space="preserve">VDA-Band </w:t>
      </w:r>
      <w:proofErr w:type="gramStart"/>
      <w:r>
        <w:t>4 ?</w:t>
      </w:r>
      <w:proofErr w:type="gramEnd"/>
      <w:r>
        <w:t xml:space="preserve"> Ich dachte IEC?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FD0158E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D0158E" w16cid:durableId="2D495C7C"/>
  <w16cid:commentId w16cid:paraId="2AFFE753" w16cid:durableId="2D495C7D"/>
  <w16cid:commentId w16cid:paraId="2AF44615" w16cid:durableId="2D495C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>Weitergabe, sowie Vervielfältigung dieses Dokuments, Verwertung und Mitteilung seines Inhalts sind verboten, sofern nicht ausdrücklicheh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725119E7" w:rsidR="00781080" w:rsidRPr="00407858" w:rsidRDefault="00F11F8D" w:rsidP="00F11F8D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C</w:t>
          </w:r>
          <w:r w:rsidR="00824A42">
            <w:rPr>
              <w:b/>
              <w:sz w:val="20"/>
            </w:rPr>
            <w:t xml:space="preserve">. </w:t>
          </w:r>
          <w:r>
            <w:rPr>
              <w:b/>
              <w:sz w:val="20"/>
            </w:rPr>
            <w:t>Julius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50096443" w:rsidR="00781080" w:rsidRPr="00407858" w:rsidRDefault="00824A42" w:rsidP="00F11F8D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2</w:t>
          </w:r>
          <w:r w:rsidR="00F11F8D">
            <w:rPr>
              <w:b/>
              <w:sz w:val="20"/>
            </w:rPr>
            <w:t>6</w:t>
          </w:r>
          <w:r>
            <w:rPr>
              <w:b/>
              <w:sz w:val="20"/>
            </w:rPr>
            <w:t>.0</w:t>
          </w:r>
          <w:r w:rsidR="00F11F8D">
            <w:rPr>
              <w:b/>
              <w:sz w:val="20"/>
            </w:rPr>
            <w:t>3</w:t>
          </w:r>
          <w:r>
            <w:rPr>
              <w:b/>
              <w:sz w:val="20"/>
            </w:rPr>
            <w:t>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3A16E201" w:rsidR="00781080" w:rsidRPr="00407858" w:rsidRDefault="00781080" w:rsidP="00F11F8D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55F11383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3454B5">
            <w:rPr>
              <w:rFonts w:cs="Arial"/>
              <w:b/>
              <w:bCs/>
              <w:noProof/>
              <w:sz w:val="20"/>
            </w:rPr>
            <w:t>4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0633715C" w:rsidR="00781080" w:rsidRPr="00407858" w:rsidRDefault="001358F4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in Bearbeitung</w:t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69B7706D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3454B5">
            <w:rPr>
              <w:rFonts w:cs="Arial"/>
              <w:b/>
              <w:bCs/>
              <w:noProof/>
              <w:sz w:val="20"/>
            </w:rPr>
            <w:t>4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>Weitergabe, sowie Vervielfältigung dieses Dokuments, Verwertung und Mitteilung seines Inhalts sind verboten, sofern nicht ausdrücklicheh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786614E"/>
    <w:multiLevelType w:val="hybridMultilevel"/>
    <w:tmpl w:val="866C6A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FA317C5"/>
    <w:multiLevelType w:val="hybridMultilevel"/>
    <w:tmpl w:val="29BC6E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7" w15:restartNumberingAfterBreak="0">
    <w:nsid w:val="1693378E"/>
    <w:multiLevelType w:val="hybridMultilevel"/>
    <w:tmpl w:val="E5C2CF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75A3E"/>
    <w:multiLevelType w:val="hybridMultilevel"/>
    <w:tmpl w:val="2DE655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380E"/>
    <w:multiLevelType w:val="hybridMultilevel"/>
    <w:tmpl w:val="F7343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82FF8"/>
    <w:multiLevelType w:val="hybridMultilevel"/>
    <w:tmpl w:val="FEC221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83D4C"/>
    <w:multiLevelType w:val="hybridMultilevel"/>
    <w:tmpl w:val="BDB8C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B14DFC"/>
    <w:multiLevelType w:val="hybridMultilevel"/>
    <w:tmpl w:val="BC92B3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CA7398"/>
    <w:multiLevelType w:val="hybridMultilevel"/>
    <w:tmpl w:val="211486BE"/>
    <w:lvl w:ilvl="0" w:tplc="8BF6DA2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15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num w:numId="1">
    <w:abstractNumId w:val="4"/>
  </w:num>
  <w:num w:numId="2">
    <w:abstractNumId w:val="6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11"/>
  </w:num>
  <w:num w:numId="8">
    <w:abstractNumId w:val="0"/>
  </w:num>
  <w:num w:numId="9">
    <w:abstractNumId w:val="3"/>
  </w:num>
  <w:num w:numId="10">
    <w:abstractNumId w:val="13"/>
  </w:num>
  <w:num w:numId="11">
    <w:abstractNumId w:val="12"/>
  </w:num>
  <w:num w:numId="12">
    <w:abstractNumId w:val="9"/>
  </w:num>
  <w:num w:numId="13">
    <w:abstractNumId w:val="8"/>
  </w:num>
  <w:num w:numId="14">
    <w:abstractNumId w:val="5"/>
  </w:num>
  <w:num w:numId="15">
    <w:abstractNumId w:val="7"/>
  </w:num>
  <w:num w:numId="16">
    <w:abstractNumId w:val="10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ristian Buhle">
    <w15:presenceInfo w15:providerId="None" w15:userId="Christian Buh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intFractionalCharacterWidth/>
  <w:embedSystemFonts/>
  <w:hideSpellingErrors/>
  <w:hideGrammaticalErrors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1BC0"/>
    <w:rsid w:val="00040C02"/>
    <w:rsid w:val="000417E0"/>
    <w:rsid w:val="00045EB5"/>
    <w:rsid w:val="0005403D"/>
    <w:rsid w:val="00055152"/>
    <w:rsid w:val="00055A58"/>
    <w:rsid w:val="00081A1D"/>
    <w:rsid w:val="000829E2"/>
    <w:rsid w:val="000959A4"/>
    <w:rsid w:val="000B083A"/>
    <w:rsid w:val="000B775B"/>
    <w:rsid w:val="000E26F3"/>
    <w:rsid w:val="000E61FF"/>
    <w:rsid w:val="000E76E7"/>
    <w:rsid w:val="00102478"/>
    <w:rsid w:val="001046E2"/>
    <w:rsid w:val="001253EA"/>
    <w:rsid w:val="001358F4"/>
    <w:rsid w:val="00142A52"/>
    <w:rsid w:val="0015287C"/>
    <w:rsid w:val="00153CCD"/>
    <w:rsid w:val="00157E51"/>
    <w:rsid w:val="00160225"/>
    <w:rsid w:val="001923B1"/>
    <w:rsid w:val="001A6E1E"/>
    <w:rsid w:val="001C6FEB"/>
    <w:rsid w:val="001D497D"/>
    <w:rsid w:val="001D578D"/>
    <w:rsid w:val="001E7C0A"/>
    <w:rsid w:val="001F03AD"/>
    <w:rsid w:val="00230EA0"/>
    <w:rsid w:val="002344C6"/>
    <w:rsid w:val="0023527E"/>
    <w:rsid w:val="00240A60"/>
    <w:rsid w:val="00261A37"/>
    <w:rsid w:val="002661D5"/>
    <w:rsid w:val="00266FC5"/>
    <w:rsid w:val="00280FFA"/>
    <w:rsid w:val="00292D37"/>
    <w:rsid w:val="002A3A81"/>
    <w:rsid w:val="002A4E28"/>
    <w:rsid w:val="002B0323"/>
    <w:rsid w:val="002D13A6"/>
    <w:rsid w:val="002D57D2"/>
    <w:rsid w:val="002D599C"/>
    <w:rsid w:val="002E2B81"/>
    <w:rsid w:val="002E6027"/>
    <w:rsid w:val="002F175E"/>
    <w:rsid w:val="002F7BA2"/>
    <w:rsid w:val="00307BC7"/>
    <w:rsid w:val="00323E1B"/>
    <w:rsid w:val="0033197B"/>
    <w:rsid w:val="00333B11"/>
    <w:rsid w:val="003454B5"/>
    <w:rsid w:val="00350EA4"/>
    <w:rsid w:val="00355DEB"/>
    <w:rsid w:val="00361310"/>
    <w:rsid w:val="00362BE2"/>
    <w:rsid w:val="003832A1"/>
    <w:rsid w:val="00393417"/>
    <w:rsid w:val="00395183"/>
    <w:rsid w:val="003C124F"/>
    <w:rsid w:val="003E111E"/>
    <w:rsid w:val="003F6AD2"/>
    <w:rsid w:val="00403E2E"/>
    <w:rsid w:val="00415ED0"/>
    <w:rsid w:val="00422C77"/>
    <w:rsid w:val="004343E6"/>
    <w:rsid w:val="00443808"/>
    <w:rsid w:val="00450027"/>
    <w:rsid w:val="004539E6"/>
    <w:rsid w:val="00454F8A"/>
    <w:rsid w:val="00465310"/>
    <w:rsid w:val="00476D6D"/>
    <w:rsid w:val="00476F98"/>
    <w:rsid w:val="00491969"/>
    <w:rsid w:val="00495C46"/>
    <w:rsid w:val="004B29C7"/>
    <w:rsid w:val="004C0097"/>
    <w:rsid w:val="004C0B21"/>
    <w:rsid w:val="004C14C5"/>
    <w:rsid w:val="004C3424"/>
    <w:rsid w:val="004F3497"/>
    <w:rsid w:val="005177F2"/>
    <w:rsid w:val="00525F3D"/>
    <w:rsid w:val="0052626F"/>
    <w:rsid w:val="00536642"/>
    <w:rsid w:val="00547CD3"/>
    <w:rsid w:val="00551F65"/>
    <w:rsid w:val="00555C39"/>
    <w:rsid w:val="005570D1"/>
    <w:rsid w:val="005647AF"/>
    <w:rsid w:val="00584A6F"/>
    <w:rsid w:val="005875EE"/>
    <w:rsid w:val="005A4F56"/>
    <w:rsid w:val="005A7D64"/>
    <w:rsid w:val="005B64E8"/>
    <w:rsid w:val="005C1B1C"/>
    <w:rsid w:val="005D049D"/>
    <w:rsid w:val="005D2725"/>
    <w:rsid w:val="005E087F"/>
    <w:rsid w:val="006016B5"/>
    <w:rsid w:val="0060652C"/>
    <w:rsid w:val="00614881"/>
    <w:rsid w:val="00615D18"/>
    <w:rsid w:val="00617F8B"/>
    <w:rsid w:val="00632447"/>
    <w:rsid w:val="00666E04"/>
    <w:rsid w:val="00671243"/>
    <w:rsid w:val="006772AE"/>
    <w:rsid w:val="00682F0E"/>
    <w:rsid w:val="006A1DED"/>
    <w:rsid w:val="006C56D8"/>
    <w:rsid w:val="006C67A7"/>
    <w:rsid w:val="006D54BE"/>
    <w:rsid w:val="006D5D8D"/>
    <w:rsid w:val="006D74A8"/>
    <w:rsid w:val="006E093E"/>
    <w:rsid w:val="006E613C"/>
    <w:rsid w:val="00725832"/>
    <w:rsid w:val="00730B3D"/>
    <w:rsid w:val="0073148E"/>
    <w:rsid w:val="00731F4A"/>
    <w:rsid w:val="007359D6"/>
    <w:rsid w:val="00736329"/>
    <w:rsid w:val="00741DA7"/>
    <w:rsid w:val="00755D37"/>
    <w:rsid w:val="00763BEF"/>
    <w:rsid w:val="0076621E"/>
    <w:rsid w:val="00772E73"/>
    <w:rsid w:val="00776694"/>
    <w:rsid w:val="0077745F"/>
    <w:rsid w:val="00777EEB"/>
    <w:rsid w:val="00781080"/>
    <w:rsid w:val="007858D7"/>
    <w:rsid w:val="00791702"/>
    <w:rsid w:val="007959DB"/>
    <w:rsid w:val="007A3669"/>
    <w:rsid w:val="007B016A"/>
    <w:rsid w:val="007B5274"/>
    <w:rsid w:val="007B6825"/>
    <w:rsid w:val="007C45BB"/>
    <w:rsid w:val="007C4DDD"/>
    <w:rsid w:val="007E0FE1"/>
    <w:rsid w:val="007E3E61"/>
    <w:rsid w:val="0080173E"/>
    <w:rsid w:val="0080591C"/>
    <w:rsid w:val="00824A42"/>
    <w:rsid w:val="00825115"/>
    <w:rsid w:val="00846E10"/>
    <w:rsid w:val="00850F78"/>
    <w:rsid w:val="00851A35"/>
    <w:rsid w:val="0085469F"/>
    <w:rsid w:val="008567AC"/>
    <w:rsid w:val="008663E6"/>
    <w:rsid w:val="00873C21"/>
    <w:rsid w:val="00880F0C"/>
    <w:rsid w:val="00884EE7"/>
    <w:rsid w:val="008951A1"/>
    <w:rsid w:val="008B00DB"/>
    <w:rsid w:val="008B0A7D"/>
    <w:rsid w:val="008D01F9"/>
    <w:rsid w:val="008E2BD4"/>
    <w:rsid w:val="008E2F3C"/>
    <w:rsid w:val="008F04B2"/>
    <w:rsid w:val="00901D6D"/>
    <w:rsid w:val="00904139"/>
    <w:rsid w:val="00904FDA"/>
    <w:rsid w:val="00905CA0"/>
    <w:rsid w:val="00927237"/>
    <w:rsid w:val="00927750"/>
    <w:rsid w:val="0093232F"/>
    <w:rsid w:val="00952DBE"/>
    <w:rsid w:val="00954344"/>
    <w:rsid w:val="009548F0"/>
    <w:rsid w:val="009569BA"/>
    <w:rsid w:val="00981DB0"/>
    <w:rsid w:val="00990445"/>
    <w:rsid w:val="00994002"/>
    <w:rsid w:val="009B046D"/>
    <w:rsid w:val="009B75E7"/>
    <w:rsid w:val="009C32A3"/>
    <w:rsid w:val="009D37FC"/>
    <w:rsid w:val="009D78E3"/>
    <w:rsid w:val="009E747C"/>
    <w:rsid w:val="00A0227B"/>
    <w:rsid w:val="00A02E81"/>
    <w:rsid w:val="00A124F4"/>
    <w:rsid w:val="00A257D4"/>
    <w:rsid w:val="00A548B9"/>
    <w:rsid w:val="00A64CFA"/>
    <w:rsid w:val="00A652E8"/>
    <w:rsid w:val="00A828FA"/>
    <w:rsid w:val="00A84913"/>
    <w:rsid w:val="00AA2192"/>
    <w:rsid w:val="00AB4316"/>
    <w:rsid w:val="00AC2798"/>
    <w:rsid w:val="00AC7578"/>
    <w:rsid w:val="00AD09DD"/>
    <w:rsid w:val="00AD3354"/>
    <w:rsid w:val="00AE0018"/>
    <w:rsid w:val="00AE471D"/>
    <w:rsid w:val="00AF375D"/>
    <w:rsid w:val="00B021F4"/>
    <w:rsid w:val="00B07FC2"/>
    <w:rsid w:val="00B17938"/>
    <w:rsid w:val="00B20417"/>
    <w:rsid w:val="00B2132F"/>
    <w:rsid w:val="00B3103B"/>
    <w:rsid w:val="00B418B3"/>
    <w:rsid w:val="00BA04AF"/>
    <w:rsid w:val="00BA4204"/>
    <w:rsid w:val="00BE21C2"/>
    <w:rsid w:val="00BE25FA"/>
    <w:rsid w:val="00BF0B19"/>
    <w:rsid w:val="00BF36B8"/>
    <w:rsid w:val="00BF7240"/>
    <w:rsid w:val="00C013F5"/>
    <w:rsid w:val="00C03298"/>
    <w:rsid w:val="00C155B7"/>
    <w:rsid w:val="00C17FBA"/>
    <w:rsid w:val="00C26A44"/>
    <w:rsid w:val="00C33AF6"/>
    <w:rsid w:val="00C35034"/>
    <w:rsid w:val="00C452AF"/>
    <w:rsid w:val="00C55652"/>
    <w:rsid w:val="00C806B4"/>
    <w:rsid w:val="00C93C65"/>
    <w:rsid w:val="00C9590A"/>
    <w:rsid w:val="00CB2366"/>
    <w:rsid w:val="00CB7E3B"/>
    <w:rsid w:val="00CC19D6"/>
    <w:rsid w:val="00CC40E7"/>
    <w:rsid w:val="00CC5F6F"/>
    <w:rsid w:val="00CD1157"/>
    <w:rsid w:val="00CE5DBF"/>
    <w:rsid w:val="00D1109E"/>
    <w:rsid w:val="00D13BB1"/>
    <w:rsid w:val="00D27D80"/>
    <w:rsid w:val="00D37269"/>
    <w:rsid w:val="00D46FA9"/>
    <w:rsid w:val="00D535C2"/>
    <w:rsid w:val="00D57632"/>
    <w:rsid w:val="00D609A2"/>
    <w:rsid w:val="00DA6254"/>
    <w:rsid w:val="00DA7FD4"/>
    <w:rsid w:val="00DB1784"/>
    <w:rsid w:val="00DB499A"/>
    <w:rsid w:val="00DC3C60"/>
    <w:rsid w:val="00DE0B86"/>
    <w:rsid w:val="00DE3E55"/>
    <w:rsid w:val="00DF7347"/>
    <w:rsid w:val="00E306CA"/>
    <w:rsid w:val="00E31F1F"/>
    <w:rsid w:val="00E33EB5"/>
    <w:rsid w:val="00E61876"/>
    <w:rsid w:val="00E84F1A"/>
    <w:rsid w:val="00E8643A"/>
    <w:rsid w:val="00E919C9"/>
    <w:rsid w:val="00EA2A58"/>
    <w:rsid w:val="00EA69EF"/>
    <w:rsid w:val="00EA78A2"/>
    <w:rsid w:val="00EB08E7"/>
    <w:rsid w:val="00EC2B44"/>
    <w:rsid w:val="00ED562B"/>
    <w:rsid w:val="00ED7EA8"/>
    <w:rsid w:val="00F02524"/>
    <w:rsid w:val="00F11F8D"/>
    <w:rsid w:val="00F12332"/>
    <w:rsid w:val="00F2334F"/>
    <w:rsid w:val="00F30D1B"/>
    <w:rsid w:val="00F323A9"/>
    <w:rsid w:val="00F3446A"/>
    <w:rsid w:val="00F372BE"/>
    <w:rsid w:val="00F46FFE"/>
    <w:rsid w:val="00F61B05"/>
    <w:rsid w:val="00F80CC9"/>
    <w:rsid w:val="00F866C7"/>
    <w:rsid w:val="00F96743"/>
    <w:rsid w:val="00FC3E12"/>
    <w:rsid w:val="00FD26BE"/>
    <w:rsid w:val="00FE116F"/>
    <w:rsid w:val="00FE5C46"/>
    <w:rsid w:val="00FF0667"/>
    <w:rsid w:val="00FF3085"/>
    <w:rsid w:val="00FF4F87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1"/>
    <o:shapelayout v:ext="edit">
      <o:idmap v:ext="edit" data="1"/>
    </o:shapelayout>
  </w:shapeDefaults>
  <w:decimalSymbol w:val=","/>
  <w:listSeparator w:val=";"/>
  <w14:docId w14:val="01195868"/>
  <w15:docId w15:val="{95A71C79-A4D2-4A41-9C02-9E18350E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C1B1C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8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E111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E111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E111E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E111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E111E"/>
    <w:rPr>
      <w:rFonts w:ascii="Arial" w:hAnsi="Arial"/>
      <w:b/>
      <w:bCs/>
    </w:rPr>
  </w:style>
  <w:style w:type="character" w:styleId="Fett">
    <w:name w:val="Strong"/>
    <w:basedOn w:val="Absatz-Standardschriftart"/>
    <w:uiPriority w:val="22"/>
    <w:qFormat/>
    <w:rsid w:val="00EA2A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BDFC8-9B43-400F-9A07-55EFE904A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4</Pages>
  <Words>308</Words>
  <Characters>2163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95</cp:revision>
  <cp:lastPrinted>2026-01-21T08:58:00Z</cp:lastPrinted>
  <dcterms:created xsi:type="dcterms:W3CDTF">2026-01-21T07:07:00Z</dcterms:created>
  <dcterms:modified xsi:type="dcterms:W3CDTF">2026-03-27T09:09:00Z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