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RizzaP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{m</w:t>
      </w:r>
      <w:r w:rsidR="00F13188">
        <w:rPr>
          <w:b/>
          <w:sz w:val="20"/>
          <w:szCs w:val="20"/>
          <w:u w:val="single"/>
        </w:rPr>
        <w:t>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RizzaP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