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Georgia" w:cs="Georgia" w:eastAsia="Georgia" w:hAnsi="Georgia"/>
          <w:i/>
          <w:iCs/>
          <w:color w:val="6B2421"/>
          <w:sz w:val="144"/>
          <w:szCs w:val="144"/>
        </w:rPr>
        <w:t xml:space="preserve">pamwe</w:t>
      </w:r>
    </w:p>
    <w:p>
      <w:pPr>
        <w:spacing w:after="600"/>
        <w:jc w:val="center"/>
      </w:pPr>
      <w:r>
        <w:rPr>
          <w:rFonts w:ascii="Georgia" w:cs="Georgia" w:eastAsia="Georgia" w:hAnsi="Georgia"/>
          <w:i/>
          <w:iCs/>
          <w:color w:val="7A6A55"/>
          <w:sz w:val="28"/>
          <w:szCs w:val="28"/>
        </w:rPr>
        <w:t xml:space="preserve">Shona for “together”</w:t>
      </w:r>
    </w:p>
    <w:p>
      <w:pPr>
        <w:spacing w:after="200"/>
        <w:jc w:val="center"/>
      </w:pPr>
      <w:r>
        <w:rPr>
          <w:rFonts w:ascii="Arial" w:cs="Arial" w:eastAsia="Arial" w:hAnsi="Arial"/>
          <w:b/>
          <w:bCs/>
          <w:color w:val="2B1F14"/>
          <w:spacing w:val="60"/>
          <w:sz w:val="24"/>
          <w:szCs w:val="24"/>
        </w:rPr>
        <w:t xml:space="preserve">PRODUCT REQUIREMENTS DOCUMENT</w:t>
      </w:r>
    </w:p>
    <w:p>
      <w:pPr>
        <w:spacing w:after="1600"/>
        <w:jc w:val="center"/>
      </w:pPr>
      <w:r>
        <w:rPr>
          <w:rFonts w:ascii="Arial" w:cs="Arial" w:eastAsia="Arial" w:hAnsi="Arial"/>
          <w:color w:val="7A6A55"/>
          <w:sz w:val="22"/>
          <w:szCs w:val="22"/>
        </w:rPr>
        <w:t xml:space="preserve">Version 1.0 · Mobile iOS · MVP</w:t>
      </w:r>
    </w:p>
    <w:p>
      <w:pPr>
        <w:spacing w:after="80"/>
        <w:jc w:val="center"/>
      </w:pPr>
      <w:r>
        <w:rPr>
          <w:rFonts w:ascii="Georgia" w:cs="Georgia" w:eastAsia="Georgia" w:hAnsi="Georgia"/>
          <w:i/>
          <w:iCs/>
          <w:color w:val="2B1F14"/>
          <w:sz w:val="26"/>
          <w:szCs w:val="26"/>
        </w:rPr>
        <w:t xml:space="preserve">A daily ritual for Christian couples to read,</w:t>
      </w:r>
    </w:p>
    <w:p>
      <w:pPr>
        <w:spacing w:after="80"/>
        <w:jc w:val="center"/>
      </w:pPr>
      <w:r>
        <w:rPr>
          <w:rFonts w:ascii="Georgia" w:cs="Georgia" w:eastAsia="Georgia" w:hAnsi="Georgia"/>
          <w:i/>
          <w:iCs/>
          <w:color w:val="2B1F14"/>
          <w:sz w:val="26"/>
          <w:szCs w:val="26"/>
        </w:rPr>
        <w:t xml:space="preserve">reflect, and pray in sync with their partner.</w:t>
      </w:r>
    </w:p>
    <w:p>
      <w:pPr>
        <w:spacing w:after="2400"/>
      </w:pPr>
      <w:r>
        <w:t xml:space="preserve"/>
      </w:r>
    </w:p>
    <w:p>
      <w:pPr>
        <w:spacing w:after="60"/>
        <w:jc w:val="center"/>
      </w:pPr>
      <w:r>
        <w:rPr>
          <w:rFonts w:ascii="Arial" w:cs="Arial" w:eastAsia="Arial" w:hAnsi="Arial"/>
          <w:color w:val="7A6A55"/>
          <w:sz w:val="20"/>
          <w:szCs w:val="20"/>
        </w:rPr>
        <w:t xml:space="preserve">Author: Christian</w:t>
      </w:r>
    </w:p>
    <w:p>
      <w:pPr>
        <w:spacing w:after="60"/>
        <w:jc w:val="center"/>
      </w:pPr>
      <w:r>
        <w:rPr>
          <w:rFonts w:ascii="Arial" w:cs="Arial" w:eastAsia="Arial" w:hAnsi="Arial"/>
          <w:color w:val="7A6A55"/>
          <w:sz w:val="20"/>
          <w:szCs w:val="20"/>
        </w:rPr>
        <w:t xml:space="preserve">Last updated: May 25, 2026</w:t>
      </w:r>
    </w:p>
    <w:p>
      <w:pPr>
        <w:jc w:val="center"/>
      </w:pPr>
      <w:r>
        <w:rPr>
          <w:rFonts w:ascii="Arial" w:cs="Arial" w:eastAsia="Arial" w:hAnsi="Arial"/>
          <w:color w:val="7A6A55"/>
          <w:sz w:val="20"/>
          <w:szCs w:val="20"/>
        </w:rPr>
        <w:t xml:space="preserve">Status: Draft</w:t>
      </w:r>
    </w:p>
    <w:p>
      <w:r>
        <w:br w:type="page"/>
      </w:r>
    </w:p>
    <w:p>
      <w:pPr>
        <w:pStyle w:val="Heading1"/>
        <w:spacing w:after="200" w:before="480"/>
      </w:pPr>
      <w:r>
        <w:rPr>
          <w:rFonts w:ascii="Arial" w:cs="Arial" w:eastAsia="Arial" w:hAnsi="Arial"/>
          <w:b/>
          <w:bCs/>
          <w:color w:val="6B2421"/>
          <w:sz w:val="36"/>
          <w:szCs w:val="36"/>
        </w:rPr>
        <w:t xml:space="preserve">1. Executive Summary</w:t>
      </w:r>
    </w:p>
    <w:p>
      <w:pPr>
        <w:spacing w:after="160" w:line="300"/>
      </w:pPr>
      <w:r>
        <w:rPr>
          <w:rFonts w:ascii="Arial" w:cs="Arial" w:eastAsia="Arial" w:hAnsi="Arial"/>
          <w:color w:val="2B1F14"/>
          <w:sz w:val="22"/>
          <w:szCs w:val="22"/>
        </w:rPr>
        <w:t xml:space="preserve">Pamwe is an iOS app that gives Christian couples a structured, shared daily ritual: a short Scripture passage, a journal reflection (text or voice), and a single prayer for one another. The mechanic that defines the product is a locked partner reveal. Neither partner can see the other’s reflection until they have both submitted their own. This creates a tight, intimate daily loop that current Christian apps (YouVersion, Hallow, Pray.com, Glorify) do not deliver.</w:t>
      </w:r>
    </w:p>
    <w:p>
      <w:pPr>
        <w:spacing w:after="160" w:line="300"/>
      </w:pPr>
      <w:r>
        <w:rPr>
          <w:rFonts w:ascii="Arial" w:cs="Arial" w:eastAsia="Arial" w:hAnsi="Arial"/>
          <w:color w:val="2B1F14"/>
          <w:sz w:val="22"/>
          <w:szCs w:val="22"/>
        </w:rPr>
        <w:t xml:space="preserve">The v1 ships an iOS-only MVP with two tabs: Today (the daily reading and reflection flow) and Prayers (a shared list of prayer points). It launches free, monetizes after a 90-day public beta at $4.99 per month or $29.99 per year per couple, and targets a realistic first-year outcome of 200 to 1,000 paying couples.</w:t>
      </w:r>
    </w:p>
    <w:p>
      <w:pPr>
        <w:spacing w:after="160" w:line="300"/>
      </w:pPr>
      <w:r>
        <w:rPr>
          <w:rFonts w:ascii="Arial" w:cs="Arial" w:eastAsia="Arial" w:hAnsi="Arial"/>
          <w:color w:val="2B1F14"/>
          <w:sz w:val="22"/>
          <w:szCs w:val="22"/>
        </w:rPr>
        <w:t xml:space="preserve">The build is scoped for one developer working 14 focused weekends, or 5 to 6 months of calendar time given the founder’s other commitments (Master’s thesis, internship, PhD applications).</w:t>
      </w:r>
    </w:p>
    <w:p>
      <w:pPr>
        <w:pStyle w:val="Heading1"/>
        <w:spacing w:after="200" w:before="480"/>
      </w:pPr>
      <w:r>
        <w:rPr>
          <w:rFonts w:ascii="Arial" w:cs="Arial" w:eastAsia="Arial" w:hAnsi="Arial"/>
          <w:b/>
          <w:bCs/>
          <w:color w:val="6B2421"/>
          <w:sz w:val="36"/>
          <w:szCs w:val="36"/>
        </w:rPr>
        <w:t xml:space="preserve">2. Vision &amp; Positioning</w:t>
      </w:r>
    </w:p>
    <w:p>
      <w:pPr>
        <w:pStyle w:val="Heading2"/>
        <w:spacing w:after="160" w:before="320"/>
      </w:pPr>
      <w:r>
        <w:rPr>
          <w:rFonts w:ascii="Arial" w:cs="Arial" w:eastAsia="Arial" w:hAnsi="Arial"/>
          <w:b/>
          <w:bCs/>
          <w:color w:val="2B1F14"/>
          <w:sz w:val="26"/>
          <w:szCs w:val="26"/>
        </w:rPr>
        <w:t xml:space="preserve">2.1 Problem</w:t>
      </w:r>
    </w:p>
    <w:p>
      <w:pPr>
        <w:spacing w:after="160" w:line="300"/>
      </w:pPr>
      <w:r>
        <w:rPr>
          <w:rFonts w:ascii="Arial" w:cs="Arial" w:eastAsia="Arial" w:hAnsi="Arial"/>
          <w:color w:val="2B1F14"/>
          <w:sz w:val="22"/>
          <w:szCs w:val="22"/>
        </w:rPr>
        <w:t xml:space="preserve">Christian couples who want to grow spiritually together rely on improvised tools: a shared notebook, parallel YouVersion plans they forget to discuss, or sporadic prayer texts. The largest Christian apps treat couples as an afterthought. YouVersion offers Plans with Friends, but they are opt-in and most couples never enable them. Hallow has a Family plan optimized for households of six. No major app is built around the two-person dynamic as the core unit.</w:t>
      </w:r>
    </w:p>
    <w:p>
      <w:pPr>
        <w:pStyle w:val="Heading2"/>
        <w:spacing w:after="160" w:before="320"/>
      </w:pPr>
      <w:r>
        <w:rPr>
          <w:rFonts w:ascii="Arial" w:cs="Arial" w:eastAsia="Arial" w:hAnsi="Arial"/>
          <w:b/>
          <w:bCs/>
          <w:color w:val="2B1F14"/>
          <w:sz w:val="26"/>
          <w:szCs w:val="26"/>
        </w:rPr>
        <w:t xml:space="preserve">2.2 Solution</w:t>
      </w:r>
    </w:p>
    <w:p>
      <w:pPr>
        <w:spacing w:after="160" w:line="300"/>
      </w:pPr>
      <w:r>
        <w:rPr>
          <w:rFonts w:ascii="Arial" w:cs="Arial" w:eastAsia="Arial" w:hAnsi="Arial"/>
          <w:color w:val="2B1F14"/>
          <w:sz w:val="22"/>
          <w:szCs w:val="22"/>
        </w:rPr>
        <w:t xml:space="preserve">Pamwe is built from the ground up as a two-person product. The locked reveal mechanic forces mutual visibility, which is the missing piece that turns a parallel devotional habit into a genuine shared ritual. Everything else (the streak, the prayer list, the journaling format) supports that core loop.</w:t>
      </w:r>
    </w:p>
    <w:p>
      <w:pPr>
        <w:pStyle w:val="Heading2"/>
        <w:spacing w:after="160" w:before="320"/>
      </w:pPr>
      <w:r>
        <w:rPr>
          <w:rFonts w:ascii="Arial" w:cs="Arial" w:eastAsia="Arial" w:hAnsi="Arial"/>
          <w:b/>
          <w:bCs/>
          <w:color w:val="2B1F14"/>
          <w:sz w:val="26"/>
          <w:szCs w:val="26"/>
        </w:rPr>
        <w:t xml:space="preserve">2.3 Positioning</w:t>
      </w:r>
    </w:p>
    <w:p>
      <w:pPr>
        <w:spacing w:after="160" w:line="300"/>
      </w:pPr>
      <w:r>
        <w:rPr>
          <w:rFonts w:ascii="Arial" w:cs="Arial" w:eastAsia="Arial" w:hAnsi="Arial"/>
          <w:color w:val="2B1F14"/>
          <w:sz w:val="22"/>
          <w:szCs w:val="22"/>
        </w:rPr>
        <w:t xml:space="preserve">Restraint, intimacy, and editorial typography over corporate Christian-app aesthetics. The visual identity (Fraunces serif, warm cream paper, oxblood accent) signals that this is a sacred ritual, not a productivity tool. The product feels like a printed journal, not a SaaS dashboard.</w:t>
      </w:r>
    </w:p>
    <w:p>
      <w:pPr>
        <w:pStyle w:val="Heading2"/>
        <w:spacing w:after="160" w:before="320"/>
      </w:pPr>
      <w:r>
        <w:rPr>
          <w:rFonts w:ascii="Arial" w:cs="Arial" w:eastAsia="Arial" w:hAnsi="Arial"/>
          <w:b/>
          <w:bCs/>
          <w:color w:val="2B1F14"/>
          <w:sz w:val="26"/>
          <w:szCs w:val="26"/>
        </w:rPr>
        <w:t xml:space="preserve">2.4 Differentiation</w:t>
      </w:r>
    </w:p>
    <w:p>
      <w:pPr>
        <w:pStyle w:val="ListParagraph"/>
        <w:numPr>
          <w:ilvl w:val="0"/>
          <w:numId w:val="2"/>
        </w:numPr>
        <w:spacing w:after="100" w:line="280"/>
      </w:pPr>
      <w:r>
        <w:rPr>
          <w:rFonts w:ascii="Arial" w:cs="Arial" w:eastAsia="Arial" w:hAnsi="Arial"/>
          <w:color w:val="2B1F14"/>
          <w:sz w:val="22"/>
          <w:szCs w:val="22"/>
        </w:rPr>
        <w:t xml:space="preserve">Locked reveal mechanic (no competitor has this for couples).</w:t>
      </w:r>
    </w:p>
    <w:p>
      <w:pPr>
        <w:pStyle w:val="ListParagraph"/>
        <w:numPr>
          <w:ilvl w:val="0"/>
          <w:numId w:val="2"/>
        </w:numPr>
        <w:spacing w:after="100" w:line="280"/>
      </w:pPr>
      <w:r>
        <w:rPr>
          <w:rFonts w:ascii="Arial" w:cs="Arial" w:eastAsia="Arial" w:hAnsi="Arial"/>
          <w:color w:val="2B1F14"/>
          <w:sz w:val="22"/>
          <w:szCs w:val="22"/>
        </w:rPr>
        <w:t xml:space="preserve">Couple-first design system, not retrofitted from individual use.</w:t>
      </w:r>
    </w:p>
    <w:p>
      <w:pPr>
        <w:pStyle w:val="ListParagraph"/>
        <w:numPr>
          <w:ilvl w:val="0"/>
          <w:numId w:val="2"/>
        </w:numPr>
        <w:spacing w:after="100" w:line="280"/>
      </w:pPr>
      <w:r>
        <w:rPr>
          <w:rFonts w:ascii="Arial" w:cs="Arial" w:eastAsia="Arial" w:hAnsi="Arial"/>
          <w:color w:val="2B1F14"/>
          <w:sz w:val="22"/>
          <w:szCs w:val="22"/>
        </w:rPr>
        <w:t xml:space="preserve">Per-couple pricing (one subscription unlocks both partners) instead of per-user.</w:t>
      </w:r>
    </w:p>
    <w:p>
      <w:pPr>
        <w:pStyle w:val="ListParagraph"/>
        <w:numPr>
          <w:ilvl w:val="0"/>
          <w:numId w:val="2"/>
        </w:numPr>
        <w:spacing w:after="100" w:line="280"/>
      </w:pPr>
      <w:r>
        <w:rPr>
          <w:rFonts w:ascii="Arial" w:cs="Arial" w:eastAsia="Arial" w:hAnsi="Arial"/>
          <w:color w:val="2B1F14"/>
          <w:sz w:val="22"/>
          <w:szCs w:val="22"/>
        </w:rPr>
        <w:t xml:space="preserve">Voice journaling as a first-class entry mode, not a secondary feature.</w:t>
      </w:r>
    </w:p>
    <w:p>
      <w:pPr>
        <w:pStyle w:val="ListParagraph"/>
        <w:numPr>
          <w:ilvl w:val="0"/>
          <w:numId w:val="2"/>
        </w:numPr>
        <w:spacing w:after="100" w:line="280"/>
      </w:pPr>
      <w:r>
        <w:rPr>
          <w:rFonts w:ascii="Arial" w:cs="Arial" w:eastAsia="Arial" w:hAnsi="Arial"/>
          <w:color w:val="2B1F14"/>
          <w:sz w:val="22"/>
          <w:szCs w:val="22"/>
        </w:rPr>
        <w:t xml:space="preserve">A name and tagline rooted in Shona, not generic English Christianese.</w:t>
      </w:r>
    </w:p>
    <w:p>
      <w:pPr>
        <w:pStyle w:val="Heading1"/>
        <w:spacing w:after="200" w:before="480"/>
      </w:pPr>
      <w:r>
        <w:rPr>
          <w:rFonts w:ascii="Arial" w:cs="Arial" w:eastAsia="Arial" w:hAnsi="Arial"/>
          <w:b/>
          <w:bCs/>
          <w:color w:val="6B2421"/>
          <w:sz w:val="36"/>
          <w:szCs w:val="36"/>
        </w:rPr>
        <w:t xml:space="preserve">3. Target Users</w:t>
      </w:r>
    </w:p>
    <w:p>
      <w:pPr>
        <w:pStyle w:val="Heading2"/>
        <w:spacing w:after="160" w:before="320"/>
      </w:pPr>
      <w:r>
        <w:rPr>
          <w:rFonts w:ascii="Arial" w:cs="Arial" w:eastAsia="Arial" w:hAnsi="Arial"/>
          <w:b/>
          <w:bCs/>
          <w:color w:val="2B1F14"/>
          <w:sz w:val="26"/>
          <w:szCs w:val="26"/>
        </w:rPr>
        <w:t xml:space="preserve">3.1 Primary persona: Dual-income Christian couples (married or seriously dating)</w:t>
      </w:r>
    </w:p>
    <w:p>
      <w:pPr>
        <w:pStyle w:val="ListParagraph"/>
        <w:numPr>
          <w:ilvl w:val="0"/>
          <w:numId w:val="2"/>
        </w:numPr>
        <w:spacing w:after="100" w:line="280"/>
      </w:pPr>
      <w:r>
        <w:rPr>
          <w:rFonts w:ascii="Arial" w:cs="Arial" w:eastAsia="Arial" w:hAnsi="Arial"/>
          <w:color w:val="2B1F14"/>
          <w:sz w:val="22"/>
          <w:szCs w:val="22"/>
        </w:rPr>
        <w:t xml:space="preserve">Age 25 to 40.</w:t>
      </w:r>
    </w:p>
    <w:p>
      <w:pPr>
        <w:pStyle w:val="ListParagraph"/>
        <w:numPr>
          <w:ilvl w:val="0"/>
          <w:numId w:val="2"/>
        </w:numPr>
        <w:spacing w:after="100" w:line="280"/>
      </w:pPr>
      <w:r>
        <w:rPr>
          <w:rFonts w:ascii="Arial" w:cs="Arial" w:eastAsia="Arial" w:hAnsi="Arial"/>
          <w:color w:val="2B1F14"/>
          <w:sz w:val="22"/>
          <w:szCs w:val="22"/>
        </w:rPr>
        <w:t xml:space="preserve">Both partners practicing Christians who want to grow spiritually but struggle to do so consistently together.</w:t>
      </w:r>
    </w:p>
    <w:p>
      <w:pPr>
        <w:pStyle w:val="ListParagraph"/>
        <w:numPr>
          <w:ilvl w:val="0"/>
          <w:numId w:val="2"/>
        </w:numPr>
        <w:spacing w:after="100" w:line="280"/>
      </w:pPr>
      <w:r>
        <w:rPr>
          <w:rFonts w:ascii="Arial" w:cs="Arial" w:eastAsia="Arial" w:hAnsi="Arial"/>
          <w:color w:val="2B1F14"/>
          <w:sz w:val="22"/>
          <w:szCs w:val="22"/>
        </w:rPr>
        <w:t xml:space="preserve">Already use one or more devotional apps individually.</w:t>
      </w:r>
    </w:p>
    <w:p>
      <w:pPr>
        <w:pStyle w:val="ListParagraph"/>
        <w:numPr>
          <w:ilvl w:val="0"/>
          <w:numId w:val="2"/>
        </w:numPr>
        <w:spacing w:after="100" w:line="280"/>
      </w:pPr>
      <w:r>
        <w:rPr>
          <w:rFonts w:ascii="Arial" w:cs="Arial" w:eastAsia="Arial" w:hAnsi="Arial"/>
          <w:color w:val="2B1F14"/>
          <w:sz w:val="22"/>
          <w:szCs w:val="22"/>
        </w:rPr>
        <w:t xml:space="preserve">Willing to pay $30 to $60 per year for a tool that adds real intimacy to their relationship.</w:t>
      </w:r>
    </w:p>
    <w:p>
      <w:pPr>
        <w:pStyle w:val="Heading2"/>
        <w:spacing w:after="160" w:before="320"/>
      </w:pPr>
      <w:r>
        <w:rPr>
          <w:rFonts w:ascii="Arial" w:cs="Arial" w:eastAsia="Arial" w:hAnsi="Arial"/>
          <w:b/>
          <w:bCs/>
          <w:color w:val="2B1F14"/>
          <w:sz w:val="26"/>
          <w:szCs w:val="26"/>
        </w:rPr>
        <w:t xml:space="preserve">3.2 Secondary persona: Engaged couples</w:t>
      </w:r>
    </w:p>
    <w:p>
      <w:pPr>
        <w:pStyle w:val="ListParagraph"/>
        <w:numPr>
          <w:ilvl w:val="0"/>
          <w:numId w:val="2"/>
        </w:numPr>
        <w:spacing w:after="100" w:line="280"/>
      </w:pPr>
      <w:r>
        <w:rPr>
          <w:rFonts w:ascii="Arial" w:cs="Arial" w:eastAsia="Arial" w:hAnsi="Arial"/>
          <w:color w:val="2B1F14"/>
          <w:sz w:val="22"/>
          <w:szCs w:val="22"/>
        </w:rPr>
        <w:t xml:space="preserve">Preparing for marriage, often paying for pre-marital counseling already.</w:t>
      </w:r>
    </w:p>
    <w:p>
      <w:pPr>
        <w:pStyle w:val="ListParagraph"/>
        <w:numPr>
          <w:ilvl w:val="0"/>
          <w:numId w:val="2"/>
        </w:numPr>
        <w:spacing w:after="100" w:line="280"/>
      </w:pPr>
      <w:r>
        <w:rPr>
          <w:rFonts w:ascii="Arial" w:cs="Arial" w:eastAsia="Arial" w:hAnsi="Arial"/>
          <w:color w:val="2B1F14"/>
          <w:sz w:val="22"/>
          <w:szCs w:val="22"/>
        </w:rPr>
        <w:t xml:space="preserve">High receptivity to structured spiritual practices as part of wedding preparation.</w:t>
      </w:r>
    </w:p>
    <w:p>
      <w:pPr>
        <w:pStyle w:val="ListParagraph"/>
        <w:numPr>
          <w:ilvl w:val="0"/>
          <w:numId w:val="2"/>
        </w:numPr>
        <w:spacing w:after="100" w:line="280"/>
      </w:pPr>
      <w:r>
        <w:rPr>
          <w:rFonts w:ascii="Arial" w:cs="Arial" w:eastAsia="Arial" w:hAnsi="Arial"/>
          <w:color w:val="2B1F14"/>
          <w:sz w:val="22"/>
          <w:szCs w:val="22"/>
        </w:rPr>
        <w:t xml:space="preserve">Strong word-of-mouth potential through pastors and small groups.</w:t>
      </w:r>
    </w:p>
    <w:p>
      <w:pPr>
        <w:pStyle w:val="Heading2"/>
        <w:spacing w:after="160" w:before="320"/>
      </w:pPr>
      <w:r>
        <w:rPr>
          <w:rFonts w:ascii="Arial" w:cs="Arial" w:eastAsia="Arial" w:hAnsi="Arial"/>
          <w:b/>
          <w:bCs/>
          <w:color w:val="2B1F14"/>
          <w:sz w:val="26"/>
          <w:szCs w:val="26"/>
        </w:rPr>
        <w:t xml:space="preserve">3.3 Anti-persona</w:t>
      </w:r>
    </w:p>
    <w:p>
      <w:pPr>
        <w:pStyle w:val="ListParagraph"/>
        <w:numPr>
          <w:ilvl w:val="0"/>
          <w:numId w:val="2"/>
        </w:numPr>
        <w:spacing w:after="100" w:line="280"/>
      </w:pPr>
      <w:r>
        <w:rPr>
          <w:rFonts w:ascii="Arial" w:cs="Arial" w:eastAsia="Arial" w:hAnsi="Arial"/>
          <w:color w:val="2B1F14"/>
          <w:sz w:val="22"/>
          <w:szCs w:val="22"/>
        </w:rPr>
        <w:t xml:space="preserve">Nominally Christian users without an existing devotional habit.</w:t>
      </w:r>
    </w:p>
    <w:p>
      <w:pPr>
        <w:pStyle w:val="ListParagraph"/>
        <w:numPr>
          <w:ilvl w:val="0"/>
          <w:numId w:val="2"/>
        </w:numPr>
        <w:spacing w:after="100" w:line="280"/>
      </w:pPr>
      <w:r>
        <w:rPr>
          <w:rFonts w:ascii="Arial" w:cs="Arial" w:eastAsia="Arial" w:hAnsi="Arial"/>
          <w:color w:val="2B1F14"/>
          <w:sz w:val="22"/>
          <w:szCs w:val="22"/>
        </w:rPr>
        <w:t xml:space="preserve">Single users seeking accountability outside a romantic partnership.</w:t>
      </w:r>
    </w:p>
    <w:p>
      <w:pPr>
        <w:pStyle w:val="ListParagraph"/>
        <w:numPr>
          <w:ilvl w:val="0"/>
          <w:numId w:val="2"/>
        </w:numPr>
        <w:spacing w:after="100" w:line="280"/>
      </w:pPr>
      <w:r>
        <w:rPr>
          <w:rFonts w:ascii="Arial" w:cs="Arial" w:eastAsia="Arial" w:hAnsi="Arial"/>
          <w:color w:val="2B1F14"/>
          <w:sz w:val="22"/>
          <w:szCs w:val="22"/>
        </w:rPr>
        <w:t xml:space="preserve">Couples mixing faiths or with significant denominational tension. The cross-denominational neutrality of v1 cannot bridge active doctrinal disagreement.</w:t>
      </w:r>
    </w:p>
    <w:p>
      <w:pPr>
        <w:pStyle w:val="Heading2"/>
        <w:spacing w:after="160" w:before="320"/>
      </w:pPr>
      <w:r>
        <w:rPr>
          <w:rFonts w:ascii="Arial" w:cs="Arial" w:eastAsia="Arial" w:hAnsi="Arial"/>
          <w:b/>
          <w:bCs/>
          <w:color w:val="2B1F14"/>
          <w:sz w:val="26"/>
          <w:szCs w:val="26"/>
        </w:rPr>
        <w:t xml:space="preserve">3.4 Geographic and language scope</w:t>
      </w:r>
    </w:p>
    <w:p>
      <w:pPr>
        <w:spacing w:after="160" w:line="300"/>
      </w:pPr>
      <w:r>
        <w:rPr>
          <w:rFonts w:ascii="Arial" w:cs="Arial" w:eastAsia="Arial" w:hAnsi="Arial"/>
          <w:color w:val="2B1F14"/>
          <w:sz w:val="22"/>
          <w:szCs w:val="22"/>
        </w:rPr>
        <w:t xml:space="preserve">v1 launches in the United States in English. Future expansion targets Canada, the United Kingdom, Australia, and English-speaking Sub-Saharan Africa, with Shona and Portuguese localization considered for v2.</w:t>
      </w:r>
    </w:p>
    <w:p>
      <w:pPr>
        <w:pStyle w:val="Heading1"/>
        <w:spacing w:after="200" w:before="480"/>
      </w:pPr>
      <w:r>
        <w:rPr>
          <w:rFonts w:ascii="Arial" w:cs="Arial" w:eastAsia="Arial" w:hAnsi="Arial"/>
          <w:b/>
          <w:bCs/>
          <w:color w:val="6B2421"/>
          <w:sz w:val="36"/>
          <w:szCs w:val="36"/>
        </w:rPr>
        <w:t xml:space="preserve">4. Success Criteria</w:t>
      </w:r>
    </w:p>
    <w:p>
      <w:pPr>
        <w:pStyle w:val="Heading2"/>
        <w:spacing w:after="160" w:before="320"/>
      </w:pPr>
      <w:r>
        <w:rPr>
          <w:rFonts w:ascii="Arial" w:cs="Arial" w:eastAsia="Arial" w:hAnsi="Arial"/>
          <w:b/>
          <w:bCs/>
          <w:color w:val="2B1F14"/>
          <w:sz w:val="26"/>
          <w:szCs w:val="26"/>
        </w:rPr>
        <w:t xml:space="preserve">4.1 Phase one: Personal validation</w:t>
      </w:r>
    </w:p>
    <w:p>
      <w:pPr>
        <w:spacing w:after="160" w:line="300"/>
      </w:pPr>
      <w:r>
        <w:rPr>
          <w:rFonts w:ascii="Arial" w:cs="Arial" w:eastAsia="Arial" w:hAnsi="Arial"/>
          <w:color w:val="2B1F14"/>
          <w:sz w:val="22"/>
          <w:szCs w:val="22"/>
        </w:rPr>
        <w:t xml:space="preserve">Christian and Ammy use the app daily for 30 consecutive days. Both partners independently report that the ritual feels meaningful and that they would continue using it without prompting.</w:t>
      </w:r>
    </w:p>
    <w:p>
      <w:pPr>
        <w:pStyle w:val="Heading2"/>
        <w:spacing w:after="160" w:before="320"/>
      </w:pPr>
      <w:r>
        <w:rPr>
          <w:rFonts w:ascii="Arial" w:cs="Arial" w:eastAsia="Arial" w:hAnsi="Arial"/>
          <w:b/>
          <w:bCs/>
          <w:color w:val="2B1F14"/>
          <w:sz w:val="26"/>
          <w:szCs w:val="26"/>
        </w:rPr>
        <w:t xml:space="preserve">4.2 Phase two: Closed beta</w:t>
      </w:r>
    </w:p>
    <w:p>
      <w:pPr>
        <w:spacing w:after="160" w:line="300"/>
      </w:pPr>
      <w:r>
        <w:rPr>
          <w:rFonts w:ascii="Arial" w:cs="Arial" w:eastAsia="Arial" w:hAnsi="Arial"/>
          <w:color w:val="2B1F14"/>
          <w:sz w:val="22"/>
          <w:szCs w:val="22"/>
        </w:rPr>
        <w:t xml:space="preserve">20 to 50 invited couples join TestFlight. 40 percent or more remain weekly-active at day 60. Net Promoter Score above 30.</w:t>
      </w:r>
    </w:p>
    <w:p>
      <w:pPr>
        <w:pStyle w:val="Heading2"/>
        <w:spacing w:after="160" w:before="320"/>
      </w:pPr>
      <w:r>
        <w:rPr>
          <w:rFonts w:ascii="Arial" w:cs="Arial" w:eastAsia="Arial" w:hAnsi="Arial"/>
          <w:b/>
          <w:bCs/>
          <w:color w:val="2B1F14"/>
          <w:sz w:val="26"/>
          <w:szCs w:val="26"/>
        </w:rPr>
        <w:t xml:space="preserve">4.3 Phase three: Public launch (first 90 days)</w:t>
      </w:r>
    </w:p>
    <w:p>
      <w:pPr>
        <w:pStyle w:val="ListParagraph"/>
        <w:numPr>
          <w:ilvl w:val="0"/>
          <w:numId w:val="2"/>
        </w:numPr>
        <w:spacing w:after="100" w:line="280"/>
      </w:pPr>
      <w:r>
        <w:rPr>
          <w:rFonts w:ascii="Arial" w:cs="Arial" w:eastAsia="Arial" w:hAnsi="Arial"/>
          <w:color w:val="2B1F14"/>
          <w:sz w:val="22"/>
          <w:szCs w:val="22"/>
        </w:rPr>
        <w:t xml:space="preserve">1,000 total downloads.</w:t>
      </w:r>
    </w:p>
    <w:p>
      <w:pPr>
        <w:pStyle w:val="ListParagraph"/>
        <w:numPr>
          <w:ilvl w:val="0"/>
          <w:numId w:val="2"/>
        </w:numPr>
        <w:spacing w:after="100" w:line="280"/>
      </w:pPr>
      <w:r>
        <w:rPr>
          <w:rFonts w:ascii="Arial" w:cs="Arial" w:eastAsia="Arial" w:hAnsi="Arial"/>
          <w:color w:val="2B1F14"/>
          <w:sz w:val="22"/>
          <w:szCs w:val="22"/>
        </w:rPr>
        <w:t xml:space="preserve">100 active couples (both partners engaged in the last 7 days).</w:t>
      </w:r>
    </w:p>
    <w:p>
      <w:pPr>
        <w:pStyle w:val="ListParagraph"/>
        <w:numPr>
          <w:ilvl w:val="0"/>
          <w:numId w:val="2"/>
        </w:numPr>
        <w:spacing w:after="100" w:line="280"/>
      </w:pPr>
      <w:r>
        <w:rPr>
          <w:rFonts w:ascii="Arial" w:cs="Arial" w:eastAsia="Arial" w:hAnsi="Arial"/>
          <w:color w:val="2B1F14"/>
          <w:sz w:val="22"/>
          <w:szCs w:val="22"/>
        </w:rPr>
        <w:t xml:space="preserve">50 paying couples once monetization is enabled.</w:t>
      </w:r>
    </w:p>
    <w:p>
      <w:pPr>
        <w:pStyle w:val="Heading2"/>
        <w:spacing w:after="160" w:before="320"/>
      </w:pPr>
      <w:r>
        <w:rPr>
          <w:rFonts w:ascii="Arial" w:cs="Arial" w:eastAsia="Arial" w:hAnsi="Arial"/>
          <w:b/>
          <w:bCs/>
          <w:color w:val="2B1F14"/>
          <w:sz w:val="26"/>
          <w:szCs w:val="26"/>
        </w:rPr>
        <w:t xml:space="preserve">4.4 Phase four: 12-month target</w:t>
      </w:r>
    </w:p>
    <w:p>
      <w:pPr>
        <w:pStyle w:val="ListParagraph"/>
        <w:numPr>
          <w:ilvl w:val="0"/>
          <w:numId w:val="2"/>
        </w:numPr>
        <w:spacing w:after="100" w:line="280"/>
      </w:pPr>
      <w:r>
        <w:rPr>
          <w:rFonts w:ascii="Arial" w:cs="Arial" w:eastAsia="Arial" w:hAnsi="Arial"/>
          <w:color w:val="2B1F14"/>
          <w:sz w:val="22"/>
          <w:szCs w:val="22"/>
        </w:rPr>
        <w:t xml:space="preserve">500 paying couples ($30,000 ARR equivalent).</w:t>
      </w:r>
    </w:p>
    <w:p>
      <w:pPr>
        <w:pStyle w:val="ListParagraph"/>
        <w:numPr>
          <w:ilvl w:val="0"/>
          <w:numId w:val="2"/>
        </w:numPr>
        <w:spacing w:after="100" w:line="280"/>
      </w:pPr>
      <w:r>
        <w:rPr>
          <w:rFonts w:ascii="Arial" w:cs="Arial" w:eastAsia="Arial" w:hAnsi="Arial"/>
          <w:color w:val="2B1F14"/>
          <w:sz w:val="22"/>
          <w:szCs w:val="22"/>
        </w:rPr>
        <w:t xml:space="preserve">Annual subscription retention above 50 percent.</w:t>
      </w:r>
    </w:p>
    <w:p>
      <w:pPr>
        <w:pStyle w:val="ListParagraph"/>
        <w:numPr>
          <w:ilvl w:val="0"/>
          <w:numId w:val="2"/>
        </w:numPr>
        <w:spacing w:after="100" w:line="280"/>
      </w:pPr>
      <w:r>
        <w:rPr>
          <w:rFonts w:ascii="Arial" w:cs="Arial" w:eastAsia="Arial" w:hAnsi="Arial"/>
          <w:color w:val="2B1F14"/>
          <w:sz w:val="22"/>
          <w:szCs w:val="22"/>
        </w:rPr>
        <w:t xml:space="preserve">At least one Christian creator or podcast covering Pamwe organically.</w:t>
      </w:r>
    </w:p>
    <w:p>
      <w:pPr>
        <w:pStyle w:val="Heading2"/>
        <w:spacing w:after="160" w:before="320"/>
      </w:pPr>
      <w:r>
        <w:rPr>
          <w:rFonts w:ascii="Arial" w:cs="Arial" w:eastAsia="Arial" w:hAnsi="Arial"/>
          <w:b/>
          <w:bCs/>
          <w:color w:val="2B1F14"/>
          <w:sz w:val="26"/>
          <w:szCs w:val="26"/>
        </w:rPr>
        <w:t xml:space="preserve">4.5 Go / no-go decision points</w:t>
      </w:r>
    </w:p>
    <w:p>
      <w:pPr>
        <w:spacing w:after="160" w:line="300"/>
      </w:pPr>
      <w:r>
        <w:rPr>
          <w:rFonts w:ascii="Arial" w:cs="Arial" w:eastAsia="Arial" w:hAnsi="Arial"/>
          <w:b/>
          <w:bCs/>
          <w:color w:val="2B1F14"/>
          <w:sz w:val="22"/>
          <w:szCs w:val="22"/>
        </w:rPr>
        <w:t xml:space="preserve">At day 60 of public launch</w:t>
      </w:r>
      <w:r>
        <w:rPr>
          <w:rFonts w:ascii="Arial" w:cs="Arial" w:eastAsia="Arial" w:hAnsi="Arial"/>
          <w:color w:val="2B1F14"/>
          <w:sz w:val="22"/>
          <w:szCs w:val="22"/>
        </w:rPr>
        <w:t xml:space="preserve">: if active couples are below 40, return to product iteration before any paid marketing.</w:t>
      </w:r>
    </w:p>
    <w:p>
      <w:pPr>
        <w:spacing w:after="160" w:line="300"/>
      </w:pPr>
      <w:r>
        <w:rPr>
          <w:rFonts w:ascii="Arial" w:cs="Arial" w:eastAsia="Arial" w:hAnsi="Arial"/>
          <w:b/>
          <w:bCs/>
          <w:color w:val="2B1F14"/>
          <w:sz w:val="22"/>
          <w:szCs w:val="22"/>
        </w:rPr>
        <w:t xml:space="preserve">At month 6 post-launch</w:t>
      </w:r>
      <w:r>
        <w:rPr>
          <w:rFonts w:ascii="Arial" w:cs="Arial" w:eastAsia="Arial" w:hAnsi="Arial"/>
          <w:color w:val="2B1F14"/>
          <w:sz w:val="22"/>
          <w:szCs w:val="22"/>
        </w:rPr>
        <w:t xml:space="preserve">: if paying couples are below 100, the product is a personal tool and a lifestyle business, not a venture.</w:t>
      </w:r>
    </w:p>
    <w:p>
      <w:pPr>
        <w:pStyle w:val="Heading1"/>
        <w:spacing w:after="200" w:before="480"/>
      </w:pPr>
      <w:r>
        <w:rPr>
          <w:rFonts w:ascii="Arial" w:cs="Arial" w:eastAsia="Arial" w:hAnsi="Arial"/>
          <w:b/>
          <w:bCs/>
          <w:color w:val="6B2421"/>
          <w:sz w:val="36"/>
          <w:szCs w:val="36"/>
        </w:rPr>
        <w:t xml:space="preserve">5. Scope</w:t>
      </w:r>
    </w:p>
    <w:p>
      <w:pPr>
        <w:pStyle w:val="Heading2"/>
        <w:spacing w:after="160" w:before="320"/>
      </w:pPr>
      <w:r>
        <w:rPr>
          <w:rFonts w:ascii="Arial" w:cs="Arial" w:eastAsia="Arial" w:hAnsi="Arial"/>
          <w:b/>
          <w:bCs/>
          <w:color w:val="2B1F14"/>
          <w:sz w:val="26"/>
          <w:szCs w:val="26"/>
        </w:rPr>
        <w:t xml:space="preserve">5.1 In scope for v1</w:t>
      </w:r>
    </w:p>
    <w:p>
      <w:pPr>
        <w:pStyle w:val="ListParagraph"/>
        <w:numPr>
          <w:ilvl w:val="0"/>
          <w:numId w:val="2"/>
        </w:numPr>
        <w:spacing w:after="100" w:line="280"/>
      </w:pPr>
      <w:r>
        <w:rPr>
          <w:rFonts w:ascii="Arial" w:cs="Arial" w:eastAsia="Arial" w:hAnsi="Arial"/>
          <w:color w:val="2B1F14"/>
          <w:sz w:val="22"/>
          <w:szCs w:val="22"/>
        </w:rPr>
        <w:t xml:space="preserve">Account creation (email plus Apple Sign In).</w:t>
      </w:r>
    </w:p>
    <w:p>
      <w:pPr>
        <w:pStyle w:val="ListParagraph"/>
        <w:numPr>
          <w:ilvl w:val="0"/>
          <w:numId w:val="2"/>
        </w:numPr>
        <w:spacing w:after="100" w:line="280"/>
      </w:pPr>
      <w:r>
        <w:rPr>
          <w:rFonts w:ascii="Arial" w:cs="Arial" w:eastAsia="Arial" w:hAnsi="Arial"/>
          <w:color w:val="2B1F14"/>
          <w:sz w:val="22"/>
          <w:szCs w:val="22"/>
        </w:rPr>
        <w:t xml:space="preserve">Couple pairing via six-character invite code.</w:t>
      </w:r>
    </w:p>
    <w:p>
      <w:pPr>
        <w:pStyle w:val="ListParagraph"/>
        <w:numPr>
          <w:ilvl w:val="0"/>
          <w:numId w:val="2"/>
        </w:numPr>
        <w:spacing w:after="100" w:line="280"/>
      </w:pPr>
      <w:r>
        <w:rPr>
          <w:rFonts w:ascii="Arial" w:cs="Arial" w:eastAsia="Arial" w:hAnsi="Arial"/>
          <w:color w:val="2B1F14"/>
          <w:sz w:val="22"/>
          <w:szCs w:val="22"/>
        </w:rPr>
        <w:t xml:space="preserve">Three hand-curated 30-day reading plans (Cord, Together in the Word, Pray for Each Other).</w:t>
      </w:r>
    </w:p>
    <w:p>
      <w:pPr>
        <w:pStyle w:val="ListParagraph"/>
        <w:numPr>
          <w:ilvl w:val="0"/>
          <w:numId w:val="2"/>
        </w:numPr>
        <w:spacing w:after="100" w:line="280"/>
      </w:pPr>
      <w:r>
        <w:rPr>
          <w:rFonts w:ascii="Arial" w:cs="Arial" w:eastAsia="Arial" w:hAnsi="Arial"/>
          <w:color w:val="2B1F14"/>
          <w:sz w:val="22"/>
          <w:szCs w:val="22"/>
        </w:rPr>
        <w:t xml:space="preserve">User-created reading plans (book or topic and duration).</w:t>
      </w:r>
    </w:p>
    <w:p>
      <w:pPr>
        <w:pStyle w:val="ListParagraph"/>
        <w:numPr>
          <w:ilvl w:val="0"/>
          <w:numId w:val="2"/>
        </w:numPr>
        <w:spacing w:after="100" w:line="280"/>
      </w:pPr>
      <w:r>
        <w:rPr>
          <w:rFonts w:ascii="Arial" w:cs="Arial" w:eastAsia="Arial" w:hAnsi="Arial"/>
          <w:color w:val="2B1F14"/>
          <w:sz w:val="22"/>
          <w:szCs w:val="22"/>
        </w:rPr>
        <w:t xml:space="preserve">Daily passage display with World English Bible (public domain) bundled offline.</w:t>
      </w:r>
    </w:p>
    <w:p>
      <w:pPr>
        <w:pStyle w:val="ListParagraph"/>
        <w:numPr>
          <w:ilvl w:val="0"/>
          <w:numId w:val="2"/>
        </w:numPr>
        <w:spacing w:after="100" w:line="280"/>
      </w:pPr>
      <w:r>
        <w:rPr>
          <w:rFonts w:ascii="Arial" w:cs="Arial" w:eastAsia="Arial" w:hAnsi="Arial"/>
          <w:color w:val="2B1F14"/>
          <w:sz w:val="22"/>
          <w:szCs w:val="22"/>
        </w:rPr>
        <w:t xml:space="preserve">Reflection journaling in text or voice (5-minute maximum per voice entry).</w:t>
      </w:r>
    </w:p>
    <w:p>
      <w:pPr>
        <w:pStyle w:val="ListParagraph"/>
        <w:numPr>
          <w:ilvl w:val="0"/>
          <w:numId w:val="2"/>
        </w:numPr>
        <w:spacing w:after="100" w:line="280"/>
      </w:pPr>
      <w:r>
        <w:rPr>
          <w:rFonts w:ascii="Arial" w:cs="Arial" w:eastAsia="Arial" w:hAnsi="Arial"/>
          <w:color w:val="2B1F14"/>
          <w:sz w:val="22"/>
          <w:szCs w:val="22"/>
        </w:rPr>
        <w:t xml:space="preserve">Locked partner reveal at the database row level.</w:t>
      </w:r>
    </w:p>
    <w:p>
      <w:pPr>
        <w:pStyle w:val="ListParagraph"/>
        <w:numPr>
          <w:ilvl w:val="0"/>
          <w:numId w:val="2"/>
        </w:numPr>
        <w:spacing w:after="100" w:line="280"/>
      </w:pPr>
      <w:r>
        <w:rPr>
          <w:rFonts w:ascii="Arial" w:cs="Arial" w:eastAsia="Arial" w:hAnsi="Arial"/>
          <w:color w:val="2B1F14"/>
          <w:sz w:val="22"/>
          <w:szCs w:val="22"/>
        </w:rPr>
        <w:t xml:space="preserve">Shared streak with freeze-day forgiveness model.</w:t>
      </w:r>
    </w:p>
    <w:p>
      <w:pPr>
        <w:pStyle w:val="ListParagraph"/>
        <w:numPr>
          <w:ilvl w:val="0"/>
          <w:numId w:val="2"/>
        </w:numPr>
        <w:spacing w:after="100" w:line="280"/>
      </w:pPr>
      <w:r>
        <w:rPr>
          <w:rFonts w:ascii="Arial" w:cs="Arial" w:eastAsia="Arial" w:hAnsi="Arial"/>
          <w:color w:val="2B1F14"/>
          <w:sz w:val="22"/>
          <w:szCs w:val="22"/>
        </w:rPr>
        <w:t xml:space="preserve">Prayer points tab with active list and answered archive.</w:t>
      </w:r>
    </w:p>
    <w:p>
      <w:pPr>
        <w:pStyle w:val="ListParagraph"/>
        <w:numPr>
          <w:ilvl w:val="0"/>
          <w:numId w:val="2"/>
        </w:numPr>
        <w:spacing w:after="100" w:line="280"/>
      </w:pPr>
      <w:r>
        <w:rPr>
          <w:rFonts w:ascii="Arial" w:cs="Arial" w:eastAsia="Arial" w:hAnsi="Arial"/>
          <w:color w:val="2B1F14"/>
          <w:sz w:val="22"/>
          <w:szCs w:val="22"/>
        </w:rPr>
        <w:t xml:space="preserve">Morning push notifications at user-configurable times.</w:t>
      </w:r>
    </w:p>
    <w:p>
      <w:pPr>
        <w:pStyle w:val="ListParagraph"/>
        <w:numPr>
          <w:ilvl w:val="0"/>
          <w:numId w:val="2"/>
        </w:numPr>
        <w:spacing w:after="100" w:line="280"/>
      </w:pPr>
      <w:r>
        <w:rPr>
          <w:rFonts w:ascii="Arial" w:cs="Arial" w:eastAsia="Arial" w:hAnsi="Arial"/>
          <w:color w:val="2B1F14"/>
          <w:sz w:val="22"/>
          <w:szCs w:val="22"/>
        </w:rPr>
        <w:t xml:space="preserve">Partner-completion push notifications.</w:t>
      </w:r>
    </w:p>
    <w:p>
      <w:pPr>
        <w:pStyle w:val="ListParagraph"/>
        <w:numPr>
          <w:ilvl w:val="0"/>
          <w:numId w:val="2"/>
        </w:numPr>
        <w:spacing w:after="100" w:line="280"/>
      </w:pPr>
      <w:r>
        <w:rPr>
          <w:rFonts w:ascii="Arial" w:cs="Arial" w:eastAsia="Arial" w:hAnsi="Arial"/>
          <w:color w:val="2B1F14"/>
          <w:sz w:val="22"/>
          <w:szCs w:val="22"/>
        </w:rPr>
        <w:t xml:space="preserve">Subscription paywall (post-90-day public beta).</w:t>
      </w:r>
    </w:p>
    <w:p>
      <w:pPr>
        <w:pStyle w:val="Heading2"/>
        <w:spacing w:after="160" w:before="320"/>
      </w:pPr>
      <w:r>
        <w:rPr>
          <w:rFonts w:ascii="Arial" w:cs="Arial" w:eastAsia="Arial" w:hAnsi="Arial"/>
          <w:b/>
          <w:bCs/>
          <w:color w:val="2B1F14"/>
          <w:sz w:val="26"/>
          <w:szCs w:val="26"/>
        </w:rPr>
        <w:t xml:space="preserve">5.2 Out of scope for v1</w:t>
      </w:r>
    </w:p>
    <w:p>
      <w:pPr>
        <w:pStyle w:val="ListParagraph"/>
        <w:numPr>
          <w:ilvl w:val="0"/>
          <w:numId w:val="2"/>
        </w:numPr>
        <w:spacing w:after="100" w:line="280"/>
      </w:pPr>
      <w:r>
        <w:rPr>
          <w:rFonts w:ascii="Arial" w:cs="Arial" w:eastAsia="Arial" w:hAnsi="Arial"/>
          <w:color w:val="2B1F14"/>
          <w:sz w:val="22"/>
          <w:szCs w:val="22"/>
        </w:rPr>
        <w:t xml:space="preserve">Android app (deferred to v2).</w:t>
      </w:r>
    </w:p>
    <w:p>
      <w:pPr>
        <w:pStyle w:val="ListParagraph"/>
        <w:numPr>
          <w:ilvl w:val="0"/>
          <w:numId w:val="2"/>
        </w:numPr>
        <w:spacing w:after="100" w:line="280"/>
      </w:pPr>
      <w:r>
        <w:rPr>
          <w:rFonts w:ascii="Arial" w:cs="Arial" w:eastAsia="Arial" w:hAnsi="Arial"/>
          <w:color w:val="2B1F14"/>
          <w:sz w:val="22"/>
          <w:szCs w:val="22"/>
        </w:rPr>
        <w:t xml:space="preserve">Web app (deferred indefinitely).</w:t>
      </w:r>
    </w:p>
    <w:p>
      <w:pPr>
        <w:pStyle w:val="ListParagraph"/>
        <w:numPr>
          <w:ilvl w:val="0"/>
          <w:numId w:val="2"/>
        </w:numPr>
        <w:spacing w:after="100" w:line="280"/>
      </w:pPr>
      <w:r>
        <w:rPr>
          <w:rFonts w:ascii="Arial" w:cs="Arial" w:eastAsia="Arial" w:hAnsi="Arial"/>
          <w:color w:val="2B1F14"/>
          <w:sz w:val="22"/>
          <w:szCs w:val="22"/>
        </w:rPr>
        <w:t xml:space="preserve">AI-generated devotional content (intentionally never).</w:t>
      </w:r>
    </w:p>
    <w:p>
      <w:pPr>
        <w:pStyle w:val="ListParagraph"/>
        <w:numPr>
          <w:ilvl w:val="0"/>
          <w:numId w:val="2"/>
        </w:numPr>
        <w:spacing w:after="100" w:line="280"/>
      </w:pPr>
      <w:r>
        <w:rPr>
          <w:rFonts w:ascii="Arial" w:cs="Arial" w:eastAsia="Arial" w:hAnsi="Arial"/>
          <w:color w:val="2B1F14"/>
          <w:sz w:val="22"/>
          <w:szCs w:val="22"/>
        </w:rPr>
        <w:t xml:space="preserve">Audio Bible playback (YouVersion does this free, no differentiation).</w:t>
      </w:r>
    </w:p>
    <w:p>
      <w:pPr>
        <w:pStyle w:val="ListParagraph"/>
        <w:numPr>
          <w:ilvl w:val="0"/>
          <w:numId w:val="2"/>
        </w:numPr>
        <w:spacing w:after="100" w:line="280"/>
      </w:pPr>
      <w:r>
        <w:rPr>
          <w:rFonts w:ascii="Arial" w:cs="Arial" w:eastAsia="Arial" w:hAnsi="Arial"/>
          <w:color w:val="2B1F14"/>
          <w:sz w:val="22"/>
          <w:szCs w:val="22"/>
        </w:rPr>
        <w:t xml:space="preserve">Worship music integration (licensing complexity).</w:t>
      </w:r>
    </w:p>
    <w:p>
      <w:pPr>
        <w:pStyle w:val="ListParagraph"/>
        <w:numPr>
          <w:ilvl w:val="0"/>
          <w:numId w:val="2"/>
        </w:numPr>
        <w:spacing w:after="100" w:line="280"/>
      </w:pPr>
      <w:r>
        <w:rPr>
          <w:rFonts w:ascii="Arial" w:cs="Arial" w:eastAsia="Arial" w:hAnsi="Arial"/>
          <w:color w:val="2B1F14"/>
          <w:sz w:val="22"/>
          <w:szCs w:val="22"/>
        </w:rPr>
        <w:t xml:space="preserve">Church or small-group integration (deferred to v2).</w:t>
      </w:r>
    </w:p>
    <w:p>
      <w:pPr>
        <w:pStyle w:val="ListParagraph"/>
        <w:numPr>
          <w:ilvl w:val="0"/>
          <w:numId w:val="2"/>
        </w:numPr>
        <w:spacing w:after="100" w:line="280"/>
      </w:pPr>
      <w:r>
        <w:rPr>
          <w:rFonts w:ascii="Arial" w:cs="Arial" w:eastAsia="Arial" w:hAnsi="Arial"/>
          <w:color w:val="2B1F14"/>
          <w:sz w:val="22"/>
          <w:szCs w:val="22"/>
        </w:rPr>
        <w:t xml:space="preserve">Pre-marital counseling content (deferred to v2).</w:t>
      </w:r>
    </w:p>
    <w:p>
      <w:pPr>
        <w:pStyle w:val="ListParagraph"/>
        <w:numPr>
          <w:ilvl w:val="0"/>
          <w:numId w:val="2"/>
        </w:numPr>
        <w:spacing w:after="100" w:line="280"/>
      </w:pPr>
      <w:r>
        <w:rPr>
          <w:rFonts w:ascii="Arial" w:cs="Arial" w:eastAsia="Arial" w:hAnsi="Arial"/>
          <w:color w:val="2B1F14"/>
          <w:sz w:val="22"/>
          <w:szCs w:val="22"/>
        </w:rPr>
        <w:t xml:space="preserve">Children or family devotional modules (different product).</w:t>
      </w:r>
    </w:p>
    <w:p>
      <w:pPr>
        <w:pStyle w:val="ListParagraph"/>
        <w:numPr>
          <w:ilvl w:val="0"/>
          <w:numId w:val="2"/>
        </w:numPr>
        <w:spacing w:after="100" w:line="280"/>
      </w:pPr>
      <w:r>
        <w:rPr>
          <w:rFonts w:ascii="Arial" w:cs="Arial" w:eastAsia="Arial" w:hAnsi="Arial"/>
          <w:color w:val="2B1F14"/>
          <w:sz w:val="22"/>
          <w:szCs w:val="22"/>
        </w:rPr>
        <w:t xml:space="preserve">In-app messaging or chat between partners (not the product’s purpose).</w:t>
      </w:r>
    </w:p>
    <w:p>
      <w:pPr>
        <w:pStyle w:val="ListParagraph"/>
        <w:numPr>
          <w:ilvl w:val="0"/>
          <w:numId w:val="2"/>
        </w:numPr>
        <w:spacing w:after="100" w:line="280"/>
      </w:pPr>
      <w:r>
        <w:rPr>
          <w:rFonts w:ascii="Arial" w:cs="Arial" w:eastAsia="Arial" w:hAnsi="Arial"/>
          <w:color w:val="2B1F14"/>
          <w:sz w:val="22"/>
          <w:szCs w:val="22"/>
        </w:rPr>
        <w:t xml:space="preserve">Conflict-resolution scripture prompts (requires counselor review).</w:t>
      </w:r>
    </w:p>
    <w:p>
      <w:pPr>
        <w:pStyle w:val="Heading1"/>
        <w:spacing w:after="200" w:before="480"/>
      </w:pPr>
      <w:r>
        <w:rPr>
          <w:rFonts w:ascii="Arial" w:cs="Arial" w:eastAsia="Arial" w:hAnsi="Arial"/>
          <w:b/>
          <w:bCs/>
          <w:color w:val="6B2421"/>
          <w:sz w:val="36"/>
          <w:szCs w:val="36"/>
        </w:rPr>
        <w:t xml:space="preserve">6. Core User Flows</w:t>
      </w:r>
    </w:p>
    <w:p>
      <w:pPr>
        <w:pStyle w:val="Heading2"/>
        <w:spacing w:after="160" w:before="320"/>
      </w:pPr>
      <w:r>
        <w:rPr>
          <w:rFonts w:ascii="Arial" w:cs="Arial" w:eastAsia="Arial" w:hAnsi="Arial"/>
          <w:b/>
          <w:bCs/>
          <w:color w:val="2B1F14"/>
          <w:sz w:val="26"/>
          <w:szCs w:val="26"/>
        </w:rPr>
        <w:t xml:space="preserve">6.1 Today flow (the daily ritual)</w:t>
      </w:r>
    </w:p>
    <w:p>
      <w:pPr>
        <w:pStyle w:val="ListParagraph"/>
        <w:numPr>
          <w:ilvl w:val="0"/>
          <w:numId w:val="3"/>
        </w:numPr>
        <w:spacing w:after="100" w:line="280"/>
      </w:pPr>
      <w:r>
        <w:rPr>
          <w:rFonts w:ascii="Arial" w:cs="Arial" w:eastAsia="Arial" w:hAnsi="Arial"/>
          <w:color w:val="2B1F14"/>
          <w:sz w:val="22"/>
          <w:szCs w:val="22"/>
        </w:rPr>
        <w:t xml:space="preserve">Partner A receives morning push notification at configured time (default 6:30am local).</w:t>
      </w:r>
    </w:p>
    <w:p>
      <w:pPr>
        <w:pStyle w:val="ListParagraph"/>
        <w:numPr>
          <w:ilvl w:val="0"/>
          <w:numId w:val="3"/>
        </w:numPr>
        <w:spacing w:after="100" w:line="280"/>
      </w:pPr>
      <w:r>
        <w:rPr>
          <w:rFonts w:ascii="Arial" w:cs="Arial" w:eastAsia="Arial" w:hAnsi="Arial"/>
          <w:color w:val="2B1F14"/>
          <w:sz w:val="22"/>
          <w:szCs w:val="22"/>
        </w:rPr>
        <w:t xml:space="preserve">Partner A opens app. Home screen shows day number, today’s passage as a pull-quote, both partners’ status, shared streak.</w:t>
      </w:r>
    </w:p>
    <w:p>
      <w:pPr>
        <w:pStyle w:val="ListParagraph"/>
        <w:numPr>
          <w:ilvl w:val="0"/>
          <w:numId w:val="3"/>
        </w:numPr>
        <w:spacing w:after="100" w:line="280"/>
      </w:pPr>
      <w:r>
        <w:rPr>
          <w:rFonts w:ascii="Arial" w:cs="Arial" w:eastAsia="Arial" w:hAnsi="Arial"/>
          <w:color w:val="2B1F14"/>
          <w:sz w:val="22"/>
          <w:szCs w:val="22"/>
        </w:rPr>
        <w:t xml:space="preserve">Partner A taps Begin together.</w:t>
      </w:r>
    </w:p>
    <w:p>
      <w:pPr>
        <w:pStyle w:val="ListParagraph"/>
        <w:numPr>
          <w:ilvl w:val="0"/>
          <w:numId w:val="3"/>
        </w:numPr>
        <w:spacing w:after="100" w:line="280"/>
      </w:pPr>
      <w:r>
        <w:rPr>
          <w:rFonts w:ascii="Arial" w:cs="Arial" w:eastAsia="Arial" w:hAnsi="Arial"/>
          <w:color w:val="2B1F14"/>
          <w:sz w:val="22"/>
          <w:szCs w:val="22"/>
        </w:rPr>
        <w:t xml:space="preserve">Reading screen displays full passage in serif typography with verse numbers and a reflection prompt.</w:t>
      </w:r>
    </w:p>
    <w:p>
      <w:pPr>
        <w:pStyle w:val="ListParagraph"/>
        <w:numPr>
          <w:ilvl w:val="0"/>
          <w:numId w:val="3"/>
        </w:numPr>
        <w:spacing w:after="100" w:line="280"/>
      </w:pPr>
      <w:r>
        <w:rPr>
          <w:rFonts w:ascii="Arial" w:cs="Arial" w:eastAsia="Arial" w:hAnsi="Arial"/>
          <w:color w:val="2B1F14"/>
          <w:sz w:val="22"/>
          <w:szCs w:val="22"/>
        </w:rPr>
        <w:t xml:space="preserve">Partner A taps Write your reflection.</w:t>
      </w:r>
    </w:p>
    <w:p>
      <w:pPr>
        <w:pStyle w:val="ListParagraph"/>
        <w:numPr>
          <w:ilvl w:val="0"/>
          <w:numId w:val="3"/>
        </w:numPr>
        <w:spacing w:after="100" w:line="280"/>
      </w:pPr>
      <w:r>
        <w:rPr>
          <w:rFonts w:ascii="Arial" w:cs="Arial" w:eastAsia="Arial" w:hAnsi="Arial"/>
          <w:color w:val="2B1F14"/>
          <w:sz w:val="22"/>
          <w:szCs w:val="22"/>
        </w:rPr>
        <w:t xml:space="preserve">Journal screen offers Write or Voice mode toggle. Partner A composes.</w:t>
      </w:r>
    </w:p>
    <w:p>
      <w:pPr>
        <w:pStyle w:val="ListParagraph"/>
        <w:numPr>
          <w:ilvl w:val="0"/>
          <w:numId w:val="3"/>
        </w:numPr>
        <w:spacing w:after="100" w:line="280"/>
      </w:pPr>
      <w:r>
        <w:rPr>
          <w:rFonts w:ascii="Arial" w:cs="Arial" w:eastAsia="Arial" w:hAnsi="Arial"/>
          <w:color w:val="2B1F14"/>
          <w:sz w:val="22"/>
          <w:szCs w:val="22"/>
        </w:rPr>
        <w:t xml:space="preserve">Partner A taps Send to {partner}. Entry is sealed (server-side `submitted_at` timestamp set).</w:t>
      </w:r>
    </w:p>
    <w:p>
      <w:pPr>
        <w:pStyle w:val="ListParagraph"/>
        <w:numPr>
          <w:ilvl w:val="0"/>
          <w:numId w:val="3"/>
        </w:numPr>
        <w:spacing w:after="100" w:line="280"/>
      </w:pPr>
      <w:r>
        <w:rPr>
          <w:rFonts w:ascii="Arial" w:cs="Arial" w:eastAsia="Arial" w:hAnsi="Arial"/>
          <w:color w:val="2B1F14"/>
          <w:sz w:val="22"/>
          <w:szCs w:val="22"/>
        </w:rPr>
        <w:t xml:space="preserve">Waiting screen displays: "Your reflection is sealed. Waiting on {partner}."</w:t>
      </w:r>
    </w:p>
    <w:p>
      <w:pPr>
        <w:pStyle w:val="ListParagraph"/>
        <w:numPr>
          <w:ilvl w:val="0"/>
          <w:numId w:val="3"/>
        </w:numPr>
        <w:spacing w:after="100" w:line="280"/>
      </w:pPr>
      <w:r>
        <w:rPr>
          <w:rFonts w:ascii="Arial" w:cs="Arial" w:eastAsia="Arial" w:hAnsi="Arial"/>
          <w:color w:val="2B1F14"/>
          <w:sz w:val="22"/>
          <w:szCs w:val="22"/>
        </w:rPr>
        <w:t xml:space="preserve">When partner B submits, both entries unlock simultaneously. A push notification fires to both: "You are both ready. Open your reflections."</w:t>
      </w:r>
    </w:p>
    <w:p>
      <w:pPr>
        <w:pStyle w:val="ListParagraph"/>
        <w:numPr>
          <w:ilvl w:val="0"/>
          <w:numId w:val="3"/>
        </w:numPr>
        <w:spacing w:after="100" w:line="280"/>
      </w:pPr>
      <w:r>
        <w:rPr>
          <w:rFonts w:ascii="Arial" w:cs="Arial" w:eastAsia="Arial" w:hAnsi="Arial"/>
          <w:color w:val="2B1F14"/>
          <w:sz w:val="22"/>
          <w:szCs w:val="22"/>
        </w:rPr>
        <w:t xml:space="preserve">Both partners can now read each other’s entries.</w:t>
      </w:r>
    </w:p>
    <w:p>
      <w:pPr>
        <w:pStyle w:val="ListParagraph"/>
        <w:numPr>
          <w:ilvl w:val="0"/>
          <w:numId w:val="3"/>
        </w:numPr>
        <w:spacing w:after="100" w:line="280"/>
      </w:pPr>
      <w:r>
        <w:rPr>
          <w:rFonts w:ascii="Arial" w:cs="Arial" w:eastAsia="Arial" w:hAnsi="Arial"/>
          <w:color w:val="2B1F14"/>
          <w:sz w:val="22"/>
          <w:szCs w:val="22"/>
        </w:rPr>
        <w:t xml:space="preserve">Shared streak increments at end of day (midnight local time) if both submitted.</w:t>
      </w:r>
    </w:p>
    <w:p>
      <w:pPr>
        <w:pStyle w:val="Heading2"/>
        <w:spacing w:after="160" w:before="320"/>
      </w:pPr>
      <w:r>
        <w:rPr>
          <w:rFonts w:ascii="Arial" w:cs="Arial" w:eastAsia="Arial" w:hAnsi="Arial"/>
          <w:b/>
          <w:bCs/>
          <w:color w:val="2B1F14"/>
          <w:sz w:val="26"/>
          <w:szCs w:val="26"/>
        </w:rPr>
        <w:t xml:space="preserve">6.2 Prayer points flow</w:t>
      </w:r>
    </w:p>
    <w:p>
      <w:pPr>
        <w:pStyle w:val="ListParagraph"/>
        <w:numPr>
          <w:ilvl w:val="0"/>
          <w:numId w:val="3"/>
        </w:numPr>
        <w:spacing w:after="100" w:line="280"/>
      </w:pPr>
      <w:r>
        <w:rPr>
          <w:rFonts w:ascii="Arial" w:cs="Arial" w:eastAsia="Arial" w:hAnsi="Arial"/>
          <w:color w:val="2B1F14"/>
          <w:sz w:val="22"/>
          <w:szCs w:val="22"/>
        </w:rPr>
        <w:t xml:space="preserve">Either partner taps the Prayers tab.</w:t>
      </w:r>
    </w:p>
    <w:p>
      <w:pPr>
        <w:pStyle w:val="ListParagraph"/>
        <w:numPr>
          <w:ilvl w:val="0"/>
          <w:numId w:val="3"/>
        </w:numPr>
        <w:spacing w:after="100" w:line="280"/>
      </w:pPr>
      <w:r>
        <w:rPr>
          <w:rFonts w:ascii="Arial" w:cs="Arial" w:eastAsia="Arial" w:hAnsi="Arial"/>
          <w:color w:val="2B1F14"/>
          <w:sz w:val="22"/>
          <w:szCs w:val="22"/>
        </w:rPr>
        <w:t xml:space="preserve">Active list shows current prayer points sorted by recency.</w:t>
      </w:r>
    </w:p>
    <w:p>
      <w:pPr>
        <w:pStyle w:val="ListParagraph"/>
        <w:numPr>
          <w:ilvl w:val="0"/>
          <w:numId w:val="3"/>
        </w:numPr>
        <w:spacing w:after="100" w:line="280"/>
      </w:pPr>
      <w:r>
        <w:rPr>
          <w:rFonts w:ascii="Arial" w:cs="Arial" w:eastAsia="Arial" w:hAnsi="Arial"/>
          <w:color w:val="2B1F14"/>
          <w:sz w:val="22"/>
          <w:szCs w:val="22"/>
        </w:rPr>
        <w:t xml:space="preserve">Either partner taps + to add a new prayer.</w:t>
      </w:r>
    </w:p>
    <w:p>
      <w:pPr>
        <w:pStyle w:val="ListParagraph"/>
        <w:numPr>
          <w:ilvl w:val="0"/>
          <w:numId w:val="3"/>
        </w:numPr>
        <w:spacing w:after="100" w:line="280"/>
      </w:pPr>
      <w:r>
        <w:rPr>
          <w:rFonts w:ascii="Arial" w:cs="Arial" w:eastAsia="Arial" w:hAnsi="Arial"/>
          <w:color w:val="2B1F14"/>
          <w:sz w:val="22"/>
          <w:szCs w:val="22"/>
        </w:rPr>
        <w:t xml:space="preserve">Compose screen accepts up to 280 characters of text.</w:t>
      </w:r>
    </w:p>
    <w:p>
      <w:pPr>
        <w:pStyle w:val="ListParagraph"/>
        <w:numPr>
          <w:ilvl w:val="0"/>
          <w:numId w:val="3"/>
        </w:numPr>
        <w:spacing w:after="100" w:line="280"/>
      </w:pPr>
      <w:r>
        <w:rPr>
          <w:rFonts w:ascii="Arial" w:cs="Arial" w:eastAsia="Arial" w:hAnsi="Arial"/>
          <w:color w:val="2B1F14"/>
          <w:sz w:val="22"/>
          <w:szCs w:val="22"/>
        </w:rPr>
        <w:t xml:space="preserve">On submit, partner is notified via push.</w:t>
      </w:r>
    </w:p>
    <w:p>
      <w:pPr>
        <w:pStyle w:val="ListParagraph"/>
        <w:numPr>
          <w:ilvl w:val="0"/>
          <w:numId w:val="3"/>
        </w:numPr>
        <w:spacing w:after="100" w:line="280"/>
      </w:pPr>
      <w:r>
        <w:rPr>
          <w:rFonts w:ascii="Arial" w:cs="Arial" w:eastAsia="Arial" w:hAnsi="Arial"/>
          <w:color w:val="2B1F14"/>
          <w:sz w:val="22"/>
          <w:szCs w:val="22"/>
        </w:rPr>
        <w:t xml:space="preserve">Either partner can tap "I prayed for this today" once per day per prayer.</w:t>
      </w:r>
    </w:p>
    <w:p>
      <w:pPr>
        <w:pStyle w:val="ListParagraph"/>
        <w:numPr>
          <w:ilvl w:val="0"/>
          <w:numId w:val="3"/>
        </w:numPr>
        <w:spacing w:after="100" w:line="280"/>
      </w:pPr>
      <w:r>
        <w:rPr>
          <w:rFonts w:ascii="Arial" w:cs="Arial" w:eastAsia="Arial" w:hAnsi="Arial"/>
          <w:color w:val="2B1F14"/>
          <w:sz w:val="22"/>
          <w:szCs w:val="22"/>
        </w:rPr>
        <w:t xml:space="preserve">Either partner can tap a prayer and mark it Answered, with an optional note about how God answered.</w:t>
      </w:r>
    </w:p>
    <w:p>
      <w:pPr>
        <w:pStyle w:val="ListParagraph"/>
        <w:numPr>
          <w:ilvl w:val="0"/>
          <w:numId w:val="3"/>
        </w:numPr>
        <w:spacing w:after="100" w:line="280"/>
      </w:pPr>
      <w:r>
        <w:rPr>
          <w:rFonts w:ascii="Arial" w:cs="Arial" w:eastAsia="Arial" w:hAnsi="Arial"/>
          <w:color w:val="2B1F14"/>
          <w:sz w:val="22"/>
          <w:szCs w:val="22"/>
        </w:rPr>
        <w:t xml:space="preserve">Answered prayers move to the Answered archive and are displayed with their answer date and note.</w:t>
      </w:r>
    </w:p>
    <w:p>
      <w:pPr>
        <w:pStyle w:val="Heading2"/>
        <w:spacing w:after="160" w:before="320"/>
      </w:pPr>
      <w:r>
        <w:rPr>
          <w:rFonts w:ascii="Arial" w:cs="Arial" w:eastAsia="Arial" w:hAnsi="Arial"/>
          <w:b/>
          <w:bCs/>
          <w:color w:val="2B1F14"/>
          <w:sz w:val="26"/>
          <w:szCs w:val="26"/>
        </w:rPr>
        <w:t xml:space="preserve">6.3 Edge case: One partner skips a day</w:t>
      </w:r>
    </w:p>
    <w:p>
      <w:pPr>
        <w:spacing w:after="160" w:line="300"/>
      </w:pPr>
      <w:r>
        <w:rPr>
          <w:rFonts w:ascii="Arial" w:cs="Arial" w:eastAsia="Arial" w:hAnsi="Arial"/>
          <w:color w:val="2B1F14"/>
          <w:sz w:val="22"/>
          <w:szCs w:val="22"/>
        </w:rPr>
        <w:t xml:space="preserve">Each couple has 3 freeze-days per 30-day period. If only one partner submits by midnight, a freeze-day is consumed; the streak does not reset. The next morning, the partner who missed is gently notified: "Yesterday was a freeze-day. Today is a fresh start." Once freeze-days are exhausted, a missed day resets the streak to zero, with no negative framing in the UI.</w:t>
      </w:r>
    </w:p>
    <w:p>
      <w:pPr>
        <w:pStyle w:val="Heading1"/>
        <w:spacing w:after="200" w:before="480"/>
      </w:pPr>
      <w:r>
        <w:rPr>
          <w:rFonts w:ascii="Arial" w:cs="Arial" w:eastAsia="Arial" w:hAnsi="Arial"/>
          <w:b/>
          <w:bCs/>
          <w:color w:val="6B2421"/>
          <w:sz w:val="36"/>
          <w:szCs w:val="36"/>
        </w:rPr>
        <w:t xml:space="preserve">7. Functional Requirements</w:t>
      </w:r>
    </w:p>
    <w:p>
      <w:pPr>
        <w:spacing w:after="120"/>
      </w:pPr>
      <w:r>
        <w:rPr>
          <w:rFonts w:ascii="Arial" w:cs="Arial" w:eastAsia="Arial" w:hAnsi="Arial"/>
          <w:i/>
          <w:iCs/>
          <w:color w:val="7A6A55"/>
          <w:sz w:val="18"/>
          <w:szCs w:val="18"/>
        </w:rPr>
        <w:t xml:space="preserve">Each feature below specifies the user value, the acceptance criteria, and any open questions.</w:t>
      </w:r>
    </w:p>
    <w:p>
      <w:pPr>
        <w:pStyle w:val="Heading2"/>
        <w:spacing w:after="160" w:before="320"/>
      </w:pPr>
      <w:r>
        <w:rPr>
          <w:rFonts w:ascii="Arial" w:cs="Arial" w:eastAsia="Arial" w:hAnsi="Arial"/>
          <w:b/>
          <w:bCs/>
          <w:color w:val="2B1F14"/>
          <w:sz w:val="26"/>
          <w:szCs w:val="26"/>
        </w:rPr>
        <w:t xml:space="preserve">7.1 Authentication and couple pairing</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Two people securely connect their accounts so the rest of the app can treat them as a unit.</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Email and Apple Sign In supported.</w:t>
      </w:r>
    </w:p>
    <w:p>
      <w:pPr>
        <w:pStyle w:val="ListParagraph"/>
        <w:numPr>
          <w:ilvl w:val="0"/>
          <w:numId w:val="2"/>
        </w:numPr>
        <w:spacing w:after="100" w:line="280"/>
      </w:pPr>
      <w:r>
        <w:rPr>
          <w:rFonts w:ascii="Arial" w:cs="Arial" w:eastAsia="Arial" w:hAnsi="Arial"/>
          <w:color w:val="2B1F14"/>
          <w:sz w:val="22"/>
          <w:szCs w:val="22"/>
        </w:rPr>
        <w:t xml:space="preserve">After signup, user sees a one-screen onboarding: "Enter your invite code or send one to your partner."</w:t>
      </w:r>
    </w:p>
    <w:p>
      <w:pPr>
        <w:pStyle w:val="ListParagraph"/>
        <w:numPr>
          <w:ilvl w:val="0"/>
          <w:numId w:val="2"/>
        </w:numPr>
        <w:spacing w:after="100" w:line="280"/>
      </w:pPr>
      <w:r>
        <w:rPr>
          <w:rFonts w:ascii="Arial" w:cs="Arial" w:eastAsia="Arial" w:hAnsi="Arial"/>
          <w:color w:val="2B1F14"/>
          <w:sz w:val="22"/>
          <w:szCs w:val="22"/>
        </w:rPr>
        <w:t xml:space="preserve">Invite codes are six characters, alphanumeric, single-use, expire in 7 days.</w:t>
      </w:r>
    </w:p>
    <w:p>
      <w:pPr>
        <w:pStyle w:val="ListParagraph"/>
        <w:numPr>
          <w:ilvl w:val="0"/>
          <w:numId w:val="2"/>
        </w:numPr>
        <w:spacing w:after="100" w:line="280"/>
      </w:pPr>
      <w:r>
        <w:rPr>
          <w:rFonts w:ascii="Arial" w:cs="Arial" w:eastAsia="Arial" w:hAnsi="Arial"/>
          <w:color w:val="2B1F14"/>
          <w:sz w:val="22"/>
          <w:szCs w:val="22"/>
        </w:rPr>
        <w:t xml:space="preserve">Once both partners authenticate, both see Home screen with each other’s name and avatar.</w:t>
      </w:r>
    </w:p>
    <w:p>
      <w:pPr>
        <w:pStyle w:val="Heading2"/>
        <w:spacing w:after="160" w:before="320"/>
      </w:pPr>
      <w:r>
        <w:rPr>
          <w:rFonts w:ascii="Arial" w:cs="Arial" w:eastAsia="Arial" w:hAnsi="Arial"/>
          <w:b/>
          <w:bCs/>
          <w:color w:val="2B1F14"/>
          <w:sz w:val="26"/>
          <w:szCs w:val="26"/>
        </w:rPr>
        <w:t xml:space="preserve">7.2 Daily passage display</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Each morning, the same Scripture passage greets both partners.</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Today’s passage is determined by the active plan and the day number.</w:t>
      </w:r>
    </w:p>
    <w:p>
      <w:pPr>
        <w:pStyle w:val="ListParagraph"/>
        <w:numPr>
          <w:ilvl w:val="0"/>
          <w:numId w:val="2"/>
        </w:numPr>
        <w:spacing w:after="100" w:line="280"/>
      </w:pPr>
      <w:r>
        <w:rPr>
          <w:rFonts w:ascii="Arial" w:cs="Arial" w:eastAsia="Arial" w:hAnsi="Arial"/>
          <w:color w:val="2B1F14"/>
          <w:sz w:val="22"/>
          <w:szCs w:val="22"/>
        </w:rPr>
        <w:t xml:space="preserve">Passage is the public-domain World English Bible translation, bundled in the app for offline access.</w:t>
      </w:r>
    </w:p>
    <w:p>
      <w:pPr>
        <w:pStyle w:val="ListParagraph"/>
        <w:numPr>
          <w:ilvl w:val="0"/>
          <w:numId w:val="2"/>
        </w:numPr>
        <w:spacing w:after="100" w:line="280"/>
      </w:pPr>
      <w:r>
        <w:rPr>
          <w:rFonts w:ascii="Arial" w:cs="Arial" w:eastAsia="Arial" w:hAnsi="Arial"/>
          <w:color w:val="2B1F14"/>
          <w:sz w:val="22"/>
          <w:szCs w:val="22"/>
        </w:rPr>
        <w:t xml:space="preserve">Display includes verse numbers, a pull-quote of the central verse, and a single reflection prompt.</w:t>
      </w:r>
    </w:p>
    <w:p>
      <w:pPr>
        <w:pStyle w:val="ListParagraph"/>
        <w:numPr>
          <w:ilvl w:val="0"/>
          <w:numId w:val="2"/>
        </w:numPr>
        <w:spacing w:after="100" w:line="280"/>
      </w:pPr>
      <w:r>
        <w:rPr>
          <w:rFonts w:ascii="Arial" w:cs="Arial" w:eastAsia="Arial" w:hAnsi="Arial"/>
          <w:color w:val="2B1F14"/>
          <w:sz w:val="22"/>
          <w:szCs w:val="22"/>
        </w:rPr>
        <w:t xml:space="preserve">If both partners are on different plans, each sees their own. If both are on the same plan, they see the same passage.</w:t>
      </w:r>
    </w:p>
    <w:p>
      <w:pPr>
        <w:pStyle w:val="Heading2"/>
        <w:spacing w:after="160" w:before="320"/>
      </w:pPr>
      <w:r>
        <w:rPr>
          <w:rFonts w:ascii="Arial" w:cs="Arial" w:eastAsia="Arial" w:hAnsi="Arial"/>
          <w:b/>
          <w:bCs/>
          <w:color w:val="2B1F14"/>
          <w:sz w:val="26"/>
          <w:szCs w:val="26"/>
        </w:rPr>
        <w:t xml:space="preserve">7.3 Text and voice journaling</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Partners can reflect in whichever medium feels right that morning.</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Text mode: minimum 8 characters required to submit.</w:t>
      </w:r>
    </w:p>
    <w:p>
      <w:pPr>
        <w:pStyle w:val="ListParagraph"/>
        <w:numPr>
          <w:ilvl w:val="0"/>
          <w:numId w:val="2"/>
        </w:numPr>
        <w:spacing w:after="100" w:line="280"/>
      </w:pPr>
      <w:r>
        <w:rPr>
          <w:rFonts w:ascii="Arial" w:cs="Arial" w:eastAsia="Arial" w:hAnsi="Arial"/>
          <w:color w:val="2B1F14"/>
          <w:sz w:val="22"/>
          <w:szCs w:val="22"/>
        </w:rPr>
        <w:t xml:space="preserve">Voice mode: minimum 3 seconds, maximum 5 minutes. Waveform visualization while recording.</w:t>
      </w:r>
    </w:p>
    <w:p>
      <w:pPr>
        <w:pStyle w:val="ListParagraph"/>
        <w:numPr>
          <w:ilvl w:val="0"/>
          <w:numId w:val="2"/>
        </w:numPr>
        <w:spacing w:after="100" w:line="280"/>
      </w:pPr>
      <w:r>
        <w:rPr>
          <w:rFonts w:ascii="Arial" w:cs="Arial" w:eastAsia="Arial" w:hAnsi="Arial"/>
          <w:color w:val="2B1F14"/>
          <w:sz w:val="22"/>
          <w:szCs w:val="22"/>
        </w:rPr>
        <w:t xml:space="preserve">Entries autosave locally every 5 seconds; never lost on app close.</w:t>
      </w:r>
    </w:p>
    <w:p>
      <w:pPr>
        <w:pStyle w:val="ListParagraph"/>
        <w:numPr>
          <w:ilvl w:val="0"/>
          <w:numId w:val="2"/>
        </w:numPr>
        <w:spacing w:after="100" w:line="280"/>
      </w:pPr>
      <w:r>
        <w:rPr>
          <w:rFonts w:ascii="Arial" w:cs="Arial" w:eastAsia="Arial" w:hAnsi="Arial"/>
          <w:color w:val="2B1F14"/>
          <w:sz w:val="22"/>
          <w:szCs w:val="22"/>
        </w:rPr>
        <w:t xml:space="preserve">Each entry is exactly one mode (text OR voice), not both, to keep the data model and UI simple.</w:t>
      </w:r>
    </w:p>
    <w:p>
      <w:pPr>
        <w:pStyle w:val="Heading2"/>
        <w:spacing w:after="160" w:before="320"/>
      </w:pPr>
      <w:r>
        <w:rPr>
          <w:rFonts w:ascii="Arial" w:cs="Arial" w:eastAsia="Arial" w:hAnsi="Arial"/>
          <w:b/>
          <w:bCs/>
          <w:color w:val="2B1F14"/>
          <w:sz w:val="26"/>
          <w:szCs w:val="26"/>
        </w:rPr>
        <w:t xml:space="preserve">7.4 Locked partner reveal</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The mechanic that makes Pamwe Pamwe. Forces mutual vulnerability.</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Implemented via Supabase Row Level Security policy: a user can SELECT their partner’s entry for a given date only if their own entry for that date has a non-null submitted_at.</w:t>
      </w:r>
    </w:p>
    <w:p>
      <w:pPr>
        <w:pStyle w:val="ListParagraph"/>
        <w:numPr>
          <w:ilvl w:val="0"/>
          <w:numId w:val="2"/>
        </w:numPr>
        <w:spacing w:after="100" w:line="280"/>
      </w:pPr>
      <w:r>
        <w:rPr>
          <w:rFonts w:ascii="Arial" w:cs="Arial" w:eastAsia="Arial" w:hAnsi="Arial"/>
          <w:color w:val="2B1F14"/>
          <w:sz w:val="22"/>
          <w:szCs w:val="22"/>
        </w:rPr>
        <w:t xml:space="preserve">Waiting screen displayed when user has submitted but partner has not.</w:t>
      </w:r>
    </w:p>
    <w:p>
      <w:pPr>
        <w:pStyle w:val="ListParagraph"/>
        <w:numPr>
          <w:ilvl w:val="0"/>
          <w:numId w:val="2"/>
        </w:numPr>
        <w:spacing w:after="100" w:line="280"/>
      </w:pPr>
      <w:r>
        <w:rPr>
          <w:rFonts w:ascii="Arial" w:cs="Arial" w:eastAsia="Arial" w:hAnsi="Arial"/>
          <w:color w:val="2B1F14"/>
          <w:sz w:val="22"/>
          <w:szCs w:val="22"/>
        </w:rPr>
        <w:t xml:space="preserve">When both have submitted, a push notification fires to both partners simultaneously.</w:t>
      </w:r>
    </w:p>
    <w:p>
      <w:pPr>
        <w:pStyle w:val="ListParagraph"/>
        <w:numPr>
          <w:ilvl w:val="0"/>
          <w:numId w:val="2"/>
        </w:numPr>
        <w:spacing w:after="100" w:line="280"/>
      </w:pPr>
      <w:r>
        <w:rPr>
          <w:rFonts w:ascii="Arial" w:cs="Arial" w:eastAsia="Arial" w:hAnsi="Arial"/>
          <w:color w:val="2B1F14"/>
          <w:sz w:val="22"/>
          <w:szCs w:val="22"/>
        </w:rPr>
        <w:t xml:space="preserve">No way to bypass, override, or peek. The lock is absolute.</w:t>
      </w:r>
    </w:p>
    <w:p>
      <w:pPr>
        <w:pStyle w:val="Heading2"/>
        <w:spacing w:after="160" w:before="320"/>
      </w:pPr>
      <w:r>
        <w:rPr>
          <w:rFonts w:ascii="Arial" w:cs="Arial" w:eastAsia="Arial" w:hAnsi="Arial"/>
          <w:b/>
          <w:bCs/>
          <w:color w:val="2B1F14"/>
          <w:sz w:val="26"/>
          <w:szCs w:val="26"/>
        </w:rPr>
        <w:t xml:space="preserve">7.5 Shared streak with freeze-day forgiveness</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Couples build a visible record of consistency without the relationship being punished by life.</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One shared streak counter for the couple, never two competing individual counters.</w:t>
      </w:r>
    </w:p>
    <w:p>
      <w:pPr>
        <w:pStyle w:val="ListParagraph"/>
        <w:numPr>
          <w:ilvl w:val="0"/>
          <w:numId w:val="2"/>
        </w:numPr>
        <w:spacing w:after="100" w:line="280"/>
      </w:pPr>
      <w:r>
        <w:rPr>
          <w:rFonts w:ascii="Arial" w:cs="Arial" w:eastAsia="Arial" w:hAnsi="Arial"/>
          <w:color w:val="2B1F14"/>
          <w:sz w:val="22"/>
          <w:szCs w:val="22"/>
        </w:rPr>
        <w:t xml:space="preserve">3 freeze-days available per rolling 30-day window.</w:t>
      </w:r>
    </w:p>
    <w:p>
      <w:pPr>
        <w:pStyle w:val="ListParagraph"/>
        <w:numPr>
          <w:ilvl w:val="0"/>
          <w:numId w:val="2"/>
        </w:numPr>
        <w:spacing w:after="100" w:line="280"/>
      </w:pPr>
      <w:r>
        <w:rPr>
          <w:rFonts w:ascii="Arial" w:cs="Arial" w:eastAsia="Arial" w:hAnsi="Arial"/>
          <w:color w:val="2B1F14"/>
          <w:sz w:val="22"/>
          <w:szCs w:val="22"/>
        </w:rPr>
        <w:t xml:space="preserve">Streak increments only when both partners submit by 11:59pm local time.</w:t>
      </w:r>
    </w:p>
    <w:p>
      <w:pPr>
        <w:pStyle w:val="ListParagraph"/>
        <w:numPr>
          <w:ilvl w:val="0"/>
          <w:numId w:val="2"/>
        </w:numPr>
        <w:spacing w:after="100" w:line="280"/>
      </w:pPr>
      <w:r>
        <w:rPr>
          <w:rFonts w:ascii="Arial" w:cs="Arial" w:eastAsia="Arial" w:hAnsi="Arial"/>
          <w:color w:val="2B1F14"/>
          <w:sz w:val="22"/>
          <w:szCs w:val="22"/>
        </w:rPr>
        <w:t xml:space="preserve">Streak displayed as woven vertical bars on the home screen (one bar per recent day).</w:t>
      </w:r>
    </w:p>
    <w:p>
      <w:pPr>
        <w:pStyle w:val="Heading2"/>
        <w:spacing w:after="160" w:before="320"/>
      </w:pPr>
      <w:r>
        <w:rPr>
          <w:rFonts w:ascii="Arial" w:cs="Arial" w:eastAsia="Arial" w:hAnsi="Arial"/>
          <w:b/>
          <w:bCs/>
          <w:color w:val="2B1F14"/>
          <w:sz w:val="26"/>
          <w:szCs w:val="26"/>
        </w:rPr>
        <w:t xml:space="preserve">7.6 Prayer points list</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A shared place to hold what the couple is carrying, beyond the morning ritual.</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Flat list, no categories or tags in v1.</w:t>
      </w:r>
    </w:p>
    <w:p>
      <w:pPr>
        <w:pStyle w:val="ListParagraph"/>
        <w:numPr>
          <w:ilvl w:val="0"/>
          <w:numId w:val="2"/>
        </w:numPr>
        <w:spacing w:after="100" w:line="280"/>
      </w:pPr>
      <w:r>
        <w:rPr>
          <w:rFonts w:ascii="Arial" w:cs="Arial" w:eastAsia="Arial" w:hAnsi="Arial"/>
          <w:color w:val="2B1F14"/>
          <w:sz w:val="22"/>
          <w:szCs w:val="22"/>
        </w:rPr>
        <w:t xml:space="preserve">Each prayer shows author, date added, prayed-today count, and a single Answered button.</w:t>
      </w:r>
    </w:p>
    <w:p>
      <w:pPr>
        <w:pStyle w:val="ListParagraph"/>
        <w:numPr>
          <w:ilvl w:val="0"/>
          <w:numId w:val="2"/>
        </w:numPr>
        <w:spacing w:after="100" w:line="280"/>
      </w:pPr>
      <w:r>
        <w:rPr>
          <w:rFonts w:ascii="Arial" w:cs="Arial" w:eastAsia="Arial" w:hAnsi="Arial"/>
          <w:color w:val="2B1F14"/>
          <w:sz w:val="22"/>
          <w:szCs w:val="22"/>
        </w:rPr>
        <w:t xml:space="preserve">"I prayed for this today" can be tapped once per user per prayer per day.</w:t>
      </w:r>
    </w:p>
    <w:p>
      <w:pPr>
        <w:pStyle w:val="ListParagraph"/>
        <w:numPr>
          <w:ilvl w:val="0"/>
          <w:numId w:val="2"/>
        </w:numPr>
        <w:spacing w:after="100" w:line="280"/>
      </w:pPr>
      <w:r>
        <w:rPr>
          <w:rFonts w:ascii="Arial" w:cs="Arial" w:eastAsia="Arial" w:hAnsi="Arial"/>
          <w:color w:val="2B1F14"/>
          <w:sz w:val="22"/>
          <w:szCs w:val="22"/>
        </w:rPr>
        <w:t xml:space="preserve">Answered prayers persist in an Answered archive with optional one-line note about how God answered.</w:t>
      </w:r>
    </w:p>
    <w:p>
      <w:pPr>
        <w:pStyle w:val="ListParagraph"/>
        <w:numPr>
          <w:ilvl w:val="0"/>
          <w:numId w:val="2"/>
        </w:numPr>
        <w:spacing w:after="100" w:line="280"/>
      </w:pPr>
      <w:r>
        <w:rPr>
          <w:rFonts w:ascii="Arial" w:cs="Arial" w:eastAsia="Arial" w:hAnsi="Arial"/>
          <w:color w:val="2B1F14"/>
          <w:sz w:val="22"/>
          <w:szCs w:val="22"/>
        </w:rPr>
        <w:t xml:space="preserve">Up to 280 characters per prayer; no rich text formatting in v1.</w:t>
      </w:r>
    </w:p>
    <w:p>
      <w:pPr>
        <w:pStyle w:val="Heading2"/>
        <w:spacing w:after="160" w:before="320"/>
      </w:pPr>
      <w:r>
        <w:rPr>
          <w:rFonts w:ascii="Arial" w:cs="Arial" w:eastAsia="Arial" w:hAnsi="Arial"/>
          <w:b/>
          <w:bCs/>
          <w:color w:val="2B1F14"/>
          <w:sz w:val="26"/>
          <w:szCs w:val="26"/>
        </w:rPr>
        <w:t xml:space="preserve">7.7 Push notifications</w:t>
      </w:r>
    </w:p>
    <w:p>
      <w:pPr>
        <w:spacing w:after="160" w:line="300"/>
      </w:pPr>
      <w:r>
        <w:rPr>
          <w:rFonts w:ascii="Arial" w:cs="Arial" w:eastAsia="Arial" w:hAnsi="Arial"/>
          <w:b/>
          <w:bCs/>
          <w:color w:val="2B1F14"/>
          <w:sz w:val="22"/>
          <w:szCs w:val="22"/>
        </w:rPr>
        <w:t xml:space="preserve">User value: </w:t>
      </w:r>
      <w:r>
        <w:rPr>
          <w:rFonts w:ascii="Arial" w:cs="Arial" w:eastAsia="Arial" w:hAnsi="Arial"/>
          <w:color w:val="2B1F14"/>
          <w:sz w:val="22"/>
          <w:szCs w:val="22"/>
        </w:rPr>
        <w:t xml:space="preserve">Gentle reminders that make the ritual a habit instead of a chore.</w:t>
      </w:r>
    </w:p>
    <w:p>
      <w:pPr>
        <w:spacing w:after="160" w:line="300"/>
      </w:pPr>
      <w:r>
        <w:rPr>
          <w:rFonts w:ascii="Arial" w:cs="Arial" w:eastAsia="Arial" w:hAnsi="Arial"/>
          <w:b/>
          <w:bCs/>
          <w:color w:val="2B1F14"/>
          <w:sz w:val="22"/>
          <w:szCs w:val="22"/>
        </w:rPr>
        <w:t xml:space="preserve">Acceptance criteria:</w:t>
      </w:r>
    </w:p>
    <w:p>
      <w:pPr>
        <w:pStyle w:val="ListParagraph"/>
        <w:numPr>
          <w:ilvl w:val="0"/>
          <w:numId w:val="2"/>
        </w:numPr>
        <w:spacing w:after="100" w:line="280"/>
      </w:pPr>
      <w:r>
        <w:rPr>
          <w:rFonts w:ascii="Arial" w:cs="Arial" w:eastAsia="Arial" w:hAnsi="Arial"/>
          <w:color w:val="2B1F14"/>
          <w:sz w:val="22"/>
          <w:szCs w:val="22"/>
        </w:rPr>
        <w:t xml:space="preserve">Morning notification at user-configurable time, default 6:30am local.</w:t>
      </w:r>
    </w:p>
    <w:p>
      <w:pPr>
        <w:pStyle w:val="ListParagraph"/>
        <w:numPr>
          <w:ilvl w:val="0"/>
          <w:numId w:val="2"/>
        </w:numPr>
        <w:spacing w:after="100" w:line="280"/>
      </w:pPr>
      <w:r>
        <w:rPr>
          <w:rFonts w:ascii="Arial" w:cs="Arial" w:eastAsia="Arial" w:hAnsi="Arial"/>
          <w:color w:val="2B1F14"/>
          <w:sz w:val="22"/>
          <w:szCs w:val="22"/>
        </w:rPr>
        <w:t xml:space="preserve">Partner-completion notification fires within 30 seconds of the second partner submitting.</w:t>
      </w:r>
    </w:p>
    <w:p>
      <w:pPr>
        <w:pStyle w:val="ListParagraph"/>
        <w:numPr>
          <w:ilvl w:val="0"/>
          <w:numId w:val="2"/>
        </w:numPr>
        <w:spacing w:after="100" w:line="280"/>
      </w:pPr>
      <w:r>
        <w:rPr>
          <w:rFonts w:ascii="Arial" w:cs="Arial" w:eastAsia="Arial" w:hAnsi="Arial"/>
          <w:color w:val="2B1F14"/>
          <w:sz w:val="22"/>
          <w:szCs w:val="22"/>
        </w:rPr>
        <w:t xml:space="preserve">New-prayer notification fires when a partner adds a prayer point.</w:t>
      </w:r>
    </w:p>
    <w:p>
      <w:pPr>
        <w:pStyle w:val="ListParagraph"/>
        <w:numPr>
          <w:ilvl w:val="0"/>
          <w:numId w:val="2"/>
        </w:numPr>
        <w:spacing w:after="100" w:line="280"/>
      </w:pPr>
      <w:r>
        <w:rPr>
          <w:rFonts w:ascii="Arial" w:cs="Arial" w:eastAsia="Arial" w:hAnsi="Arial"/>
          <w:color w:val="2B1F14"/>
          <w:sz w:val="22"/>
          <w:szCs w:val="22"/>
        </w:rPr>
        <w:t xml:space="preserve">Notifications use the partner’s name and respect quiet hours (10pm to 6am).</w:t>
      </w:r>
    </w:p>
    <w:p>
      <w:pPr>
        <w:pStyle w:val="ListParagraph"/>
        <w:numPr>
          <w:ilvl w:val="0"/>
          <w:numId w:val="2"/>
        </w:numPr>
        <w:spacing w:after="100" w:line="280"/>
      </w:pPr>
      <w:r>
        <w:rPr>
          <w:rFonts w:ascii="Arial" w:cs="Arial" w:eastAsia="Arial" w:hAnsi="Arial"/>
          <w:color w:val="2B1F14"/>
          <w:sz w:val="22"/>
          <w:szCs w:val="22"/>
        </w:rPr>
        <w:t xml:space="preserve">Configurable per-channel: morning, partner-completion, new-prayer.</w:t>
      </w:r>
    </w:p>
    <w:p>
      <w:pPr>
        <w:pStyle w:val="Heading1"/>
        <w:spacing w:after="200" w:before="480"/>
      </w:pPr>
      <w:r>
        <w:rPr>
          <w:rFonts w:ascii="Arial" w:cs="Arial" w:eastAsia="Arial" w:hAnsi="Arial"/>
          <w:b/>
          <w:bCs/>
          <w:color w:val="6B2421"/>
          <w:sz w:val="36"/>
          <w:szCs w:val="36"/>
        </w:rPr>
        <w:t xml:space="preserve">8. Non-Functional Requirements</w:t>
      </w:r>
    </w:p>
    <w:p>
      <w:pPr>
        <w:pStyle w:val="Heading2"/>
        <w:spacing w:after="160" w:before="320"/>
      </w:pPr>
      <w:r>
        <w:rPr>
          <w:rFonts w:ascii="Arial" w:cs="Arial" w:eastAsia="Arial" w:hAnsi="Arial"/>
          <w:b/>
          <w:bCs/>
          <w:color w:val="2B1F14"/>
          <w:sz w:val="26"/>
          <w:szCs w:val="26"/>
        </w:rPr>
        <w:t xml:space="preserve">8.1 Performance</w:t>
      </w:r>
    </w:p>
    <w:p>
      <w:pPr>
        <w:pStyle w:val="ListParagraph"/>
        <w:numPr>
          <w:ilvl w:val="0"/>
          <w:numId w:val="2"/>
        </w:numPr>
        <w:spacing w:after="100" w:line="280"/>
      </w:pPr>
      <w:r>
        <w:rPr>
          <w:rFonts w:ascii="Arial" w:cs="Arial" w:eastAsia="Arial" w:hAnsi="Arial"/>
          <w:color w:val="2B1F14"/>
          <w:sz w:val="22"/>
          <w:szCs w:val="22"/>
        </w:rPr>
        <w:t xml:space="preserve">Cold start under 2 seconds on iPhone 12 or newer.</w:t>
      </w:r>
    </w:p>
    <w:p>
      <w:pPr>
        <w:pStyle w:val="ListParagraph"/>
        <w:numPr>
          <w:ilvl w:val="0"/>
          <w:numId w:val="2"/>
        </w:numPr>
        <w:spacing w:after="100" w:line="280"/>
      </w:pPr>
      <w:r>
        <w:rPr>
          <w:rFonts w:ascii="Arial" w:cs="Arial" w:eastAsia="Arial" w:hAnsi="Arial"/>
          <w:color w:val="2B1F14"/>
          <w:sz w:val="22"/>
          <w:szCs w:val="22"/>
        </w:rPr>
        <w:t xml:space="preserve">Screen transitions under 500 milliseconds.</w:t>
      </w:r>
    </w:p>
    <w:p>
      <w:pPr>
        <w:pStyle w:val="ListParagraph"/>
        <w:numPr>
          <w:ilvl w:val="0"/>
          <w:numId w:val="2"/>
        </w:numPr>
        <w:spacing w:after="100" w:line="280"/>
      </w:pPr>
      <w:r>
        <w:rPr>
          <w:rFonts w:ascii="Arial" w:cs="Arial" w:eastAsia="Arial" w:hAnsi="Arial"/>
          <w:color w:val="2B1F14"/>
          <w:sz w:val="22"/>
          <w:szCs w:val="22"/>
        </w:rPr>
        <w:t xml:space="preserve">Voice entry upload completes within 10 seconds on LTE for 5-minute recording.</w:t>
      </w:r>
    </w:p>
    <w:p>
      <w:pPr>
        <w:pStyle w:val="Heading2"/>
        <w:spacing w:after="160" w:before="320"/>
      </w:pPr>
      <w:r>
        <w:rPr>
          <w:rFonts w:ascii="Arial" w:cs="Arial" w:eastAsia="Arial" w:hAnsi="Arial"/>
          <w:b/>
          <w:bCs/>
          <w:color w:val="2B1F14"/>
          <w:sz w:val="26"/>
          <w:szCs w:val="26"/>
        </w:rPr>
        <w:t xml:space="preserve">8.2 Reliability</w:t>
      </w:r>
    </w:p>
    <w:p>
      <w:pPr>
        <w:pStyle w:val="ListParagraph"/>
        <w:numPr>
          <w:ilvl w:val="0"/>
          <w:numId w:val="2"/>
        </w:numPr>
        <w:spacing w:after="100" w:line="280"/>
      </w:pPr>
      <w:r>
        <w:rPr>
          <w:rFonts w:ascii="Arial" w:cs="Arial" w:eastAsia="Arial" w:hAnsi="Arial"/>
          <w:color w:val="2B1F14"/>
          <w:sz w:val="22"/>
          <w:szCs w:val="22"/>
        </w:rPr>
        <w:t xml:space="preserve">Target 99.5 percent monthly uptime (Supabase’s SLA).</w:t>
      </w:r>
    </w:p>
    <w:p>
      <w:pPr>
        <w:pStyle w:val="ListParagraph"/>
        <w:numPr>
          <w:ilvl w:val="0"/>
          <w:numId w:val="2"/>
        </w:numPr>
        <w:spacing w:after="100" w:line="280"/>
      </w:pPr>
      <w:r>
        <w:rPr>
          <w:rFonts w:ascii="Arial" w:cs="Arial" w:eastAsia="Arial" w:hAnsi="Arial"/>
          <w:color w:val="2B1F14"/>
          <w:sz w:val="22"/>
          <w:szCs w:val="22"/>
        </w:rPr>
        <w:t xml:space="preserve">Local autosave guarantees no journal entry is lost on app crash or network failure.</w:t>
      </w:r>
    </w:p>
    <w:p>
      <w:pPr>
        <w:pStyle w:val="Heading2"/>
        <w:spacing w:after="160" w:before="320"/>
      </w:pPr>
      <w:r>
        <w:rPr>
          <w:rFonts w:ascii="Arial" w:cs="Arial" w:eastAsia="Arial" w:hAnsi="Arial"/>
          <w:b/>
          <w:bCs/>
          <w:color w:val="2B1F14"/>
          <w:sz w:val="26"/>
          <w:szCs w:val="26"/>
        </w:rPr>
        <w:t xml:space="preserve">8.3 Accessibility</w:t>
      </w:r>
    </w:p>
    <w:p>
      <w:pPr>
        <w:pStyle w:val="ListParagraph"/>
        <w:numPr>
          <w:ilvl w:val="0"/>
          <w:numId w:val="2"/>
        </w:numPr>
        <w:spacing w:after="100" w:line="280"/>
      </w:pPr>
      <w:r>
        <w:rPr>
          <w:rFonts w:ascii="Arial" w:cs="Arial" w:eastAsia="Arial" w:hAnsi="Arial"/>
          <w:color w:val="2B1F14"/>
          <w:sz w:val="22"/>
          <w:szCs w:val="22"/>
        </w:rPr>
        <w:t xml:space="preserve">WCAG AA contrast for all text on cream backgrounds.</w:t>
      </w:r>
    </w:p>
    <w:p>
      <w:pPr>
        <w:pStyle w:val="ListParagraph"/>
        <w:numPr>
          <w:ilvl w:val="0"/>
          <w:numId w:val="2"/>
        </w:numPr>
        <w:spacing w:after="100" w:line="280"/>
      </w:pPr>
      <w:r>
        <w:rPr>
          <w:rFonts w:ascii="Arial" w:cs="Arial" w:eastAsia="Arial" w:hAnsi="Arial"/>
          <w:color w:val="2B1F14"/>
          <w:sz w:val="22"/>
          <w:szCs w:val="22"/>
        </w:rPr>
        <w:t xml:space="preserve">Full VoiceOver support for all interactive elements.</w:t>
      </w:r>
    </w:p>
    <w:p>
      <w:pPr>
        <w:pStyle w:val="ListParagraph"/>
        <w:numPr>
          <w:ilvl w:val="0"/>
          <w:numId w:val="2"/>
        </w:numPr>
        <w:spacing w:after="100" w:line="280"/>
      </w:pPr>
      <w:r>
        <w:rPr>
          <w:rFonts w:ascii="Arial" w:cs="Arial" w:eastAsia="Arial" w:hAnsi="Arial"/>
          <w:color w:val="2B1F14"/>
          <w:sz w:val="22"/>
          <w:szCs w:val="22"/>
        </w:rPr>
        <w:t xml:space="preserve">Dynamic Type up to AX5 supported.</w:t>
      </w:r>
    </w:p>
    <w:p>
      <w:pPr>
        <w:pStyle w:val="ListParagraph"/>
        <w:numPr>
          <w:ilvl w:val="0"/>
          <w:numId w:val="2"/>
        </w:numPr>
        <w:spacing w:after="100" w:line="280"/>
      </w:pPr>
      <w:r>
        <w:rPr>
          <w:rFonts w:ascii="Arial" w:cs="Arial" w:eastAsia="Arial" w:hAnsi="Arial"/>
          <w:color w:val="2B1F14"/>
          <w:sz w:val="22"/>
          <w:szCs w:val="22"/>
        </w:rPr>
        <w:t xml:space="preserve">Voice journaling provides an accessibility path for users who cannot type easily.</w:t>
      </w:r>
    </w:p>
    <w:p>
      <w:pPr>
        <w:pStyle w:val="Heading2"/>
        <w:spacing w:after="160" w:before="320"/>
      </w:pPr>
      <w:r>
        <w:rPr>
          <w:rFonts w:ascii="Arial" w:cs="Arial" w:eastAsia="Arial" w:hAnsi="Arial"/>
          <w:b/>
          <w:bCs/>
          <w:color w:val="2B1F14"/>
          <w:sz w:val="26"/>
          <w:szCs w:val="26"/>
        </w:rPr>
        <w:t xml:space="preserve">8.4 Offline behavior</w:t>
      </w:r>
    </w:p>
    <w:p>
      <w:pPr>
        <w:pStyle w:val="ListParagraph"/>
        <w:numPr>
          <w:ilvl w:val="0"/>
          <w:numId w:val="2"/>
        </w:numPr>
        <w:spacing w:after="100" w:line="280"/>
      </w:pPr>
      <w:r>
        <w:rPr>
          <w:rFonts w:ascii="Arial" w:cs="Arial" w:eastAsia="Arial" w:hAnsi="Arial"/>
          <w:color w:val="2B1F14"/>
          <w:sz w:val="22"/>
          <w:szCs w:val="22"/>
        </w:rPr>
        <w:t xml:space="preserve">Today’s passage and prompts cached locally and readable without network.</w:t>
      </w:r>
    </w:p>
    <w:p>
      <w:pPr>
        <w:pStyle w:val="ListParagraph"/>
        <w:numPr>
          <w:ilvl w:val="0"/>
          <w:numId w:val="2"/>
        </w:numPr>
        <w:spacing w:after="100" w:line="280"/>
      </w:pPr>
      <w:r>
        <w:rPr>
          <w:rFonts w:ascii="Arial" w:cs="Arial" w:eastAsia="Arial" w:hAnsi="Arial"/>
          <w:color w:val="2B1F14"/>
          <w:sz w:val="22"/>
          <w:szCs w:val="22"/>
        </w:rPr>
        <w:t xml:space="preserve">Text entries composed offline are queued and synced when network returns.</w:t>
      </w:r>
    </w:p>
    <w:p>
      <w:pPr>
        <w:pStyle w:val="ListParagraph"/>
        <w:numPr>
          <w:ilvl w:val="0"/>
          <w:numId w:val="2"/>
        </w:numPr>
        <w:spacing w:after="100" w:line="280"/>
      </w:pPr>
      <w:r>
        <w:rPr>
          <w:rFonts w:ascii="Arial" w:cs="Arial" w:eastAsia="Arial" w:hAnsi="Arial"/>
          <w:color w:val="2B1F14"/>
          <w:sz w:val="22"/>
          <w:szCs w:val="22"/>
        </w:rPr>
        <w:t xml:space="preserve">Voice recordings stored locally until upload succeeds.</w:t>
      </w:r>
    </w:p>
    <w:p>
      <w:pPr>
        <w:pStyle w:val="Heading1"/>
        <w:spacing w:after="200" w:before="480"/>
      </w:pPr>
      <w:r>
        <w:rPr>
          <w:rFonts w:ascii="Arial" w:cs="Arial" w:eastAsia="Arial" w:hAnsi="Arial"/>
          <w:b/>
          <w:bCs/>
          <w:color w:val="6B2421"/>
          <w:sz w:val="36"/>
          <w:szCs w:val="36"/>
        </w:rPr>
        <w:t xml:space="preserve">9. Technical Architecture</w:t>
      </w:r>
    </w:p>
    <w:p>
      <w:pPr>
        <w:pStyle w:val="Heading2"/>
        <w:spacing w:after="160" w:before="320"/>
      </w:pPr>
      <w:r>
        <w:rPr>
          <w:rFonts w:ascii="Arial" w:cs="Arial" w:eastAsia="Arial" w:hAnsi="Arial"/>
          <w:b/>
          <w:bCs/>
          <w:color w:val="2B1F14"/>
          <w:sz w:val="26"/>
          <w:szCs w:val="26"/>
        </w:rPr>
        <w:t xml:space="preserve">9.1 Stack</w:t>
      </w:r>
    </w:p>
    <w:p>
      <w:pPr>
        <w:pStyle w:val="ListParagraph"/>
        <w:numPr>
          <w:ilvl w:val="0"/>
          <w:numId w:val="2"/>
        </w:numPr>
        <w:spacing w:after="100" w:line="280"/>
      </w:pPr>
      <w:r>
        <w:rPr>
          <w:rFonts w:ascii="Arial" w:cs="Arial" w:eastAsia="Arial" w:hAnsi="Arial"/>
          <w:b/>
          <w:bCs/>
          <w:color w:val="2B1F14"/>
          <w:sz w:val="22"/>
          <w:szCs w:val="22"/>
        </w:rPr>
        <w:t xml:space="preserve">Mobile: </w:t>
      </w:r>
      <w:r>
        <w:rPr>
          <w:rFonts w:ascii="Arial" w:cs="Arial" w:eastAsia="Arial" w:hAnsi="Arial"/>
          <w:color w:val="2B1F14"/>
          <w:sz w:val="22"/>
          <w:szCs w:val="22"/>
        </w:rPr>
        <w:t xml:space="preserve">React Native via Expo (managed workflow, SDK 52+).</w:t>
      </w:r>
    </w:p>
    <w:p>
      <w:pPr>
        <w:pStyle w:val="ListParagraph"/>
        <w:numPr>
          <w:ilvl w:val="0"/>
          <w:numId w:val="2"/>
        </w:numPr>
        <w:spacing w:after="100" w:line="280"/>
      </w:pPr>
      <w:r>
        <w:rPr>
          <w:rFonts w:ascii="Arial" w:cs="Arial" w:eastAsia="Arial" w:hAnsi="Arial"/>
          <w:b/>
          <w:bCs/>
          <w:color w:val="2B1F14"/>
          <w:sz w:val="22"/>
          <w:szCs w:val="22"/>
        </w:rPr>
        <w:t xml:space="preserve">Backend: </w:t>
      </w:r>
      <w:r>
        <w:rPr>
          <w:rFonts w:ascii="Arial" w:cs="Arial" w:eastAsia="Arial" w:hAnsi="Arial"/>
          <w:color w:val="2B1F14"/>
          <w:sz w:val="22"/>
          <w:szCs w:val="22"/>
        </w:rPr>
        <w:t xml:space="preserve">Supabase (Postgres, Auth, Storage, Edge Functions, Row Level Security).</w:t>
      </w:r>
    </w:p>
    <w:p>
      <w:pPr>
        <w:pStyle w:val="ListParagraph"/>
        <w:numPr>
          <w:ilvl w:val="0"/>
          <w:numId w:val="2"/>
        </w:numPr>
        <w:spacing w:after="100" w:line="280"/>
      </w:pPr>
      <w:r>
        <w:rPr>
          <w:rFonts w:ascii="Arial" w:cs="Arial" w:eastAsia="Arial" w:hAnsi="Arial"/>
          <w:b/>
          <w:bCs/>
          <w:color w:val="2B1F14"/>
          <w:sz w:val="22"/>
          <w:szCs w:val="22"/>
        </w:rPr>
        <w:t xml:space="preserve">Push: </w:t>
      </w:r>
      <w:r>
        <w:rPr>
          <w:rFonts w:ascii="Arial" w:cs="Arial" w:eastAsia="Arial" w:hAnsi="Arial"/>
          <w:color w:val="2B1F14"/>
          <w:sz w:val="22"/>
          <w:szCs w:val="22"/>
        </w:rPr>
        <w:t xml:space="preserve">Expo Push Notifications sitting on top of APNs.</w:t>
      </w:r>
    </w:p>
    <w:p>
      <w:pPr>
        <w:pStyle w:val="ListParagraph"/>
        <w:numPr>
          <w:ilvl w:val="0"/>
          <w:numId w:val="2"/>
        </w:numPr>
        <w:spacing w:after="100" w:line="280"/>
      </w:pPr>
      <w:r>
        <w:rPr>
          <w:rFonts w:ascii="Arial" w:cs="Arial" w:eastAsia="Arial" w:hAnsi="Arial"/>
          <w:b/>
          <w:bCs/>
          <w:color w:val="2B1F14"/>
          <w:sz w:val="22"/>
          <w:szCs w:val="22"/>
        </w:rPr>
        <w:t xml:space="preserve">Audio: </w:t>
      </w:r>
      <w:r>
        <w:rPr>
          <w:rFonts w:ascii="Arial" w:cs="Arial" w:eastAsia="Arial" w:hAnsi="Arial"/>
          <w:color w:val="2B1F14"/>
          <w:sz w:val="22"/>
          <w:szCs w:val="22"/>
        </w:rPr>
        <w:t xml:space="preserve">expo-av for recording and playback; files uploaded to Supabase Storage.</w:t>
      </w:r>
    </w:p>
    <w:p>
      <w:pPr>
        <w:pStyle w:val="ListParagraph"/>
        <w:numPr>
          <w:ilvl w:val="0"/>
          <w:numId w:val="2"/>
        </w:numPr>
        <w:spacing w:after="100" w:line="280"/>
      </w:pPr>
      <w:r>
        <w:rPr>
          <w:rFonts w:ascii="Arial" w:cs="Arial" w:eastAsia="Arial" w:hAnsi="Arial"/>
          <w:b/>
          <w:bCs/>
          <w:color w:val="2B1F14"/>
          <w:sz w:val="22"/>
          <w:szCs w:val="22"/>
        </w:rPr>
        <w:t xml:space="preserve">Payments: </w:t>
      </w:r>
      <w:r>
        <w:rPr>
          <w:rFonts w:ascii="Arial" w:cs="Arial" w:eastAsia="Arial" w:hAnsi="Arial"/>
          <w:color w:val="2B1F14"/>
          <w:sz w:val="22"/>
          <w:szCs w:val="22"/>
        </w:rPr>
        <w:t xml:space="preserve">RevenueCat on top of Apple In-App Purchase.</w:t>
      </w:r>
    </w:p>
    <w:p>
      <w:pPr>
        <w:pStyle w:val="ListParagraph"/>
        <w:numPr>
          <w:ilvl w:val="0"/>
          <w:numId w:val="2"/>
        </w:numPr>
        <w:spacing w:after="100" w:line="280"/>
      </w:pPr>
      <w:r>
        <w:rPr>
          <w:rFonts w:ascii="Arial" w:cs="Arial" w:eastAsia="Arial" w:hAnsi="Arial"/>
          <w:b/>
          <w:bCs/>
          <w:color w:val="2B1F14"/>
          <w:sz w:val="22"/>
          <w:szCs w:val="22"/>
        </w:rPr>
        <w:t xml:space="preserve">Analytics: </w:t>
      </w:r>
      <w:r>
        <w:rPr>
          <w:rFonts w:ascii="Arial" w:cs="Arial" w:eastAsia="Arial" w:hAnsi="Arial"/>
          <w:color w:val="2B1F14"/>
          <w:sz w:val="22"/>
          <w:szCs w:val="22"/>
        </w:rPr>
        <w:t xml:space="preserve">PostHog (privacy-respecting, EU-hosted option available).</w:t>
      </w:r>
    </w:p>
    <w:p>
      <w:pPr>
        <w:pStyle w:val="ListParagraph"/>
        <w:numPr>
          <w:ilvl w:val="0"/>
          <w:numId w:val="2"/>
        </w:numPr>
        <w:spacing w:after="100" w:line="280"/>
      </w:pPr>
      <w:r>
        <w:rPr>
          <w:rFonts w:ascii="Arial" w:cs="Arial" w:eastAsia="Arial" w:hAnsi="Arial"/>
          <w:b/>
          <w:bCs/>
          <w:color w:val="2B1F14"/>
          <w:sz w:val="22"/>
          <w:szCs w:val="22"/>
        </w:rPr>
        <w:t xml:space="preserve">Error tracking: </w:t>
      </w:r>
      <w:r>
        <w:rPr>
          <w:rFonts w:ascii="Arial" w:cs="Arial" w:eastAsia="Arial" w:hAnsi="Arial"/>
          <w:color w:val="2B1F14"/>
          <w:sz w:val="22"/>
          <w:szCs w:val="22"/>
        </w:rPr>
        <w:t xml:space="preserve">Sentry (free tier through launch).</w:t>
      </w:r>
    </w:p>
    <w:p>
      <w:pPr>
        <w:pStyle w:val="ListParagraph"/>
        <w:numPr>
          <w:ilvl w:val="0"/>
          <w:numId w:val="2"/>
        </w:numPr>
        <w:spacing w:after="100" w:line="280"/>
      </w:pPr>
      <w:r>
        <w:rPr>
          <w:rFonts w:ascii="Arial" w:cs="Arial" w:eastAsia="Arial" w:hAnsi="Arial"/>
          <w:b/>
          <w:bCs/>
          <w:color w:val="2B1F14"/>
          <w:sz w:val="22"/>
          <w:szCs w:val="22"/>
        </w:rPr>
        <w:t xml:space="preserve">Marketing site: </w:t>
      </w:r>
      <w:r>
        <w:rPr>
          <w:rFonts w:ascii="Arial" w:cs="Arial" w:eastAsia="Arial" w:hAnsi="Arial"/>
          <w:color w:val="2B1F14"/>
          <w:sz w:val="22"/>
          <w:szCs w:val="22"/>
        </w:rPr>
        <w:t xml:space="preserve">Next.js hosted on Vercel at pamwe.app (or alternate domain pending availability check).</w:t>
      </w:r>
    </w:p>
    <w:p>
      <w:pPr>
        <w:pStyle w:val="Heading2"/>
        <w:spacing w:after="160" w:before="320"/>
      </w:pPr>
      <w:r>
        <w:rPr>
          <w:rFonts w:ascii="Arial" w:cs="Arial" w:eastAsia="Arial" w:hAnsi="Arial"/>
          <w:b/>
          <w:bCs/>
          <w:color w:val="2B1F14"/>
          <w:sz w:val="26"/>
          <w:szCs w:val="26"/>
        </w:rPr>
        <w:t xml:space="preserve">9.2 Why this stack</w:t>
      </w:r>
    </w:p>
    <w:p>
      <w:pPr>
        <w:spacing w:after="160" w:line="300"/>
      </w:pPr>
      <w:r>
        <w:rPr>
          <w:rFonts w:ascii="Arial" w:cs="Arial" w:eastAsia="Arial" w:hAnsi="Arial"/>
          <w:color w:val="2B1F14"/>
          <w:sz w:val="22"/>
          <w:szCs w:val="22"/>
        </w:rPr>
        <w:t xml:space="preserve">Every component has a free tier sufficient through 500 paying couples. Expo gives over-the-air JavaScript updates without App Store re-review, which compresses the bug-fix loop dramatically. Supabase Row Level Security lets the locked-reveal mechanic be enforced at the database level, not the application level, which means no client-side bug can leak a partner’s entry. RevenueCat solves the per-couple subscription entitlement problem cleanly.</w:t>
      </w:r>
    </w:p>
    <w:p>
      <w:pPr>
        <w:pStyle w:val="Heading1"/>
        <w:spacing w:after="200" w:before="480"/>
      </w:pPr>
      <w:r>
        <w:rPr>
          <w:rFonts w:ascii="Arial" w:cs="Arial" w:eastAsia="Arial" w:hAnsi="Arial"/>
          <w:b/>
          <w:bCs/>
          <w:color w:val="6B2421"/>
          <w:sz w:val="36"/>
          <w:szCs w:val="36"/>
        </w:rPr>
        <w:t xml:space="preserve">10. Data Model</w:t>
      </w:r>
    </w:p>
    <w:p>
      <w:pPr>
        <w:spacing w:after="120"/>
      </w:pPr>
      <w:r>
        <w:rPr>
          <w:rFonts w:ascii="Arial" w:cs="Arial" w:eastAsia="Arial" w:hAnsi="Arial"/>
          <w:i/>
          <w:iCs/>
          <w:color w:val="7A6A55"/>
          <w:sz w:val="18"/>
          <w:szCs w:val="18"/>
        </w:rPr>
        <w:t xml:space="preserve">Tables defined in Supabase Postgres. Row Level Security policies omitted here for brevity but enforce that users can only read their own and their partner’s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c>
          <w:tcPr>
            <w:tcW w:type="dxa" w:w="17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Table</w:t>
            </w:r>
          </w:p>
        </w:tc>
        <w:tc>
          <w:tcPr>
            <w:tcW w:type="dxa" w:w="32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Key fields</w:t>
            </w:r>
          </w:p>
        </w:tc>
        <w:tc>
          <w:tcPr>
            <w:tcW w:type="dxa" w:w="446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Notes</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couples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id, created_at, subscription_status, freeze_days_remaining</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One row per paired couple.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users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id, email, couple_id, display_name, partner_id, push_token, morning_time</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One row per user, paired via couple_id.</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plans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id, name, description, days (JSON array of {passage_ref, prompt})</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Hand-curated and user-created plans both live here.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plan_progress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couple_id, plan_id, current_day, started_at</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Tracks where the couple is in a plan.</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entries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id, user_id, couple_id, date, plan_id, day_number, entry_type, text_content, audio_url, audio_duration, submitted_at</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The journal entry. Locked reveal enforced by RLS on submitted_at.</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streaks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couple_id, current_streak, longest_streak, last_completed_date</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One row per couple.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prayers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id, couple_id, author_user_id, text, created_at, answered_at, answered_note</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Active when answered_at is null, archived otherwise.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prayer_responses</w:t>
            </w:r>
          </w:p>
        </w:tc>
        <w:tc>
          <w:tcPr>
            <w:tcW w:type="dxa" w:w="3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id, prayer_id, user_id, prayed_on (date)</w:t>
            </w:r>
          </w:p>
        </w:tc>
        <w:tc>
          <w:tcPr>
            <w:tcW w:type="dxa" w:w="44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One row per user-prayer-day. Unique constraint on (prayer_id, user_id, prayed_on).</w:t>
            </w:r>
          </w:p>
        </w:tc>
      </w:tr>
    </w:tbl>
    <w:p>
      <w:pPr>
        <w:pStyle w:val="Heading1"/>
        <w:spacing w:after="200" w:before="480"/>
      </w:pPr>
      <w:r>
        <w:rPr>
          <w:rFonts w:ascii="Arial" w:cs="Arial" w:eastAsia="Arial" w:hAnsi="Arial"/>
          <w:b/>
          <w:bCs/>
          <w:color w:val="6B2421"/>
          <w:sz w:val="36"/>
          <w:szCs w:val="36"/>
        </w:rPr>
        <w:t xml:space="preserve">11. Content Strategy</w:t>
      </w:r>
    </w:p>
    <w:p>
      <w:pPr>
        <w:pStyle w:val="Heading2"/>
        <w:spacing w:after="160" w:before="320"/>
      </w:pPr>
      <w:r>
        <w:rPr>
          <w:rFonts w:ascii="Arial" w:cs="Arial" w:eastAsia="Arial" w:hAnsi="Arial"/>
          <w:b/>
          <w:bCs/>
          <w:color w:val="2B1F14"/>
          <w:sz w:val="26"/>
          <w:szCs w:val="26"/>
        </w:rPr>
        <w:t xml:space="preserve">11.1 Launch content (v1)</w:t>
      </w:r>
    </w:p>
    <w:p>
      <w:pPr>
        <w:pStyle w:val="ListParagraph"/>
        <w:numPr>
          <w:ilvl w:val="0"/>
          <w:numId w:val="2"/>
        </w:numPr>
        <w:spacing w:after="100" w:line="280"/>
      </w:pPr>
      <w:r>
        <w:rPr>
          <w:rFonts w:ascii="Arial" w:cs="Arial" w:eastAsia="Arial" w:hAnsi="Arial"/>
          <w:color w:val="2B1F14"/>
          <w:sz w:val="22"/>
          <w:szCs w:val="22"/>
        </w:rPr>
        <w:t xml:space="preserve">Three hand-curated 30-day plans: Cord (Ecclesiastes-led, partnership), Together in the Word (Philippians and Colossians, shared spiritual posture), Pray for Each Other (Paul’s prayers applied to partner).</w:t>
      </w:r>
    </w:p>
    <w:p>
      <w:pPr>
        <w:pStyle w:val="ListParagraph"/>
        <w:numPr>
          <w:ilvl w:val="0"/>
          <w:numId w:val="2"/>
        </w:numPr>
        <w:spacing w:after="100" w:line="280"/>
      </w:pPr>
      <w:r>
        <w:rPr>
          <w:rFonts w:ascii="Arial" w:cs="Arial" w:eastAsia="Arial" w:hAnsi="Arial"/>
          <w:color w:val="2B1F14"/>
          <w:sz w:val="22"/>
          <w:szCs w:val="22"/>
        </w:rPr>
        <w:t xml:space="preserve">Each day is exactly: one passage (5 to 10 verses), one reflection prompt, one "pray for your partner" prompt.</w:t>
      </w:r>
    </w:p>
    <w:p>
      <w:pPr>
        <w:pStyle w:val="ListParagraph"/>
        <w:numPr>
          <w:ilvl w:val="0"/>
          <w:numId w:val="2"/>
        </w:numPr>
        <w:spacing w:after="100" w:line="280"/>
      </w:pPr>
      <w:r>
        <w:rPr>
          <w:rFonts w:ascii="Arial" w:cs="Arial" w:eastAsia="Arial" w:hAnsi="Arial"/>
          <w:color w:val="2B1F14"/>
          <w:sz w:val="22"/>
          <w:szCs w:val="22"/>
        </w:rPr>
        <w:t xml:space="preserve">Scripture passages drawn from the World English Bible (public domain, bundled offline).</w:t>
      </w:r>
    </w:p>
    <w:p>
      <w:pPr>
        <w:pStyle w:val="ListParagraph"/>
        <w:numPr>
          <w:ilvl w:val="0"/>
          <w:numId w:val="2"/>
        </w:numPr>
        <w:spacing w:after="100" w:line="280"/>
      </w:pPr>
      <w:r>
        <w:rPr>
          <w:rFonts w:ascii="Arial" w:cs="Arial" w:eastAsia="Arial" w:hAnsi="Arial"/>
          <w:color w:val="2B1F14"/>
          <w:sz w:val="22"/>
          <w:szCs w:val="22"/>
        </w:rPr>
        <w:t xml:space="preserve">Total writing for launch: approximately 6,500 words of prompts (about one focused writing weekend).</w:t>
      </w:r>
    </w:p>
    <w:p>
      <w:pPr>
        <w:pStyle w:val="Heading2"/>
        <w:spacing w:after="160" w:before="320"/>
      </w:pPr>
      <w:r>
        <w:rPr>
          <w:rFonts w:ascii="Arial" w:cs="Arial" w:eastAsia="Arial" w:hAnsi="Arial"/>
          <w:b/>
          <w:bCs/>
          <w:color w:val="2B1F14"/>
          <w:sz w:val="26"/>
          <w:szCs w:val="26"/>
        </w:rPr>
        <w:t xml:space="preserve">11.2 User-created plans</w:t>
      </w:r>
    </w:p>
    <w:p>
      <w:pPr>
        <w:spacing w:after="160" w:line="300"/>
      </w:pPr>
      <w:r>
        <w:rPr>
          <w:rFonts w:ascii="Arial" w:cs="Arial" w:eastAsia="Arial" w:hAnsi="Arial"/>
          <w:color w:val="2B1F14"/>
          <w:sz w:val="22"/>
          <w:szCs w:val="22"/>
        </w:rPr>
        <w:t xml:space="preserve">Users can build their own plan by selecting a book or topic and a duration. The app schedules the passages and generates default prompts. No AI involvement; prompts are templated from a curated pool.</w:t>
      </w:r>
    </w:p>
    <w:p>
      <w:pPr>
        <w:pStyle w:val="Heading2"/>
        <w:spacing w:after="160" w:before="320"/>
      </w:pPr>
      <w:r>
        <w:rPr>
          <w:rFonts w:ascii="Arial" w:cs="Arial" w:eastAsia="Arial" w:hAnsi="Arial"/>
          <w:b/>
          <w:bCs/>
          <w:color w:val="2B1F14"/>
          <w:sz w:val="26"/>
          <w:szCs w:val="26"/>
        </w:rPr>
        <w:t xml:space="preserve">11.3 What we will not do</w:t>
      </w:r>
    </w:p>
    <w:p>
      <w:pPr>
        <w:pStyle w:val="ListParagraph"/>
        <w:numPr>
          <w:ilvl w:val="0"/>
          <w:numId w:val="2"/>
        </w:numPr>
        <w:spacing w:after="100" w:line="280"/>
      </w:pPr>
      <w:r>
        <w:rPr>
          <w:rFonts w:ascii="Arial" w:cs="Arial" w:eastAsia="Arial" w:hAnsi="Arial"/>
          <w:color w:val="2B1F14"/>
          <w:sz w:val="22"/>
          <w:szCs w:val="22"/>
        </w:rPr>
        <w:t xml:space="preserve">No AI-generated devotional content in any form. Theological risk and authenticity loss are too high.</w:t>
      </w:r>
    </w:p>
    <w:p>
      <w:pPr>
        <w:pStyle w:val="ListParagraph"/>
        <w:numPr>
          <w:ilvl w:val="0"/>
          <w:numId w:val="2"/>
        </w:numPr>
        <w:spacing w:after="100" w:line="280"/>
      </w:pPr>
      <w:r>
        <w:rPr>
          <w:rFonts w:ascii="Arial" w:cs="Arial" w:eastAsia="Arial" w:hAnsi="Arial"/>
          <w:color w:val="2B1F14"/>
          <w:sz w:val="22"/>
          <w:szCs w:val="22"/>
        </w:rPr>
        <w:t xml:space="preserve">No proprietary commentary written by us in v1. Scripture and open-ended prompts do the work.</w:t>
      </w:r>
    </w:p>
    <w:p>
      <w:pPr>
        <w:pStyle w:val="ListParagraph"/>
        <w:numPr>
          <w:ilvl w:val="0"/>
          <w:numId w:val="2"/>
        </w:numPr>
        <w:spacing w:after="100" w:line="280"/>
      </w:pPr>
      <w:r>
        <w:rPr>
          <w:rFonts w:ascii="Arial" w:cs="Arial" w:eastAsia="Arial" w:hAnsi="Arial"/>
          <w:color w:val="2B1F14"/>
          <w:sz w:val="22"/>
          <w:szCs w:val="22"/>
        </w:rPr>
        <w:t xml:space="preserve">No denominationally specific content in v1 (no Catholic-specific saints, no Reformed catechisms, no charismatic-specific framings).</w:t>
      </w:r>
    </w:p>
    <w:p>
      <w:pPr>
        <w:pStyle w:val="Heading2"/>
        <w:spacing w:after="160" w:before="320"/>
      </w:pPr>
      <w:r>
        <w:rPr>
          <w:rFonts w:ascii="Arial" w:cs="Arial" w:eastAsia="Arial" w:hAnsi="Arial"/>
          <w:b/>
          <w:bCs/>
          <w:color w:val="2B1F14"/>
          <w:sz w:val="26"/>
          <w:szCs w:val="26"/>
        </w:rPr>
        <w:t xml:space="preserve">11.4 Post-launch content roadmap</w:t>
      </w:r>
    </w:p>
    <w:p>
      <w:pPr>
        <w:pStyle w:val="ListParagraph"/>
        <w:numPr>
          <w:ilvl w:val="0"/>
          <w:numId w:val="2"/>
        </w:numPr>
        <w:spacing w:after="100" w:line="280"/>
      </w:pPr>
      <w:r>
        <w:rPr>
          <w:rFonts w:ascii="Arial" w:cs="Arial" w:eastAsia="Arial" w:hAnsi="Arial"/>
          <w:color w:val="2B1F14"/>
          <w:sz w:val="22"/>
          <w:szCs w:val="22"/>
        </w:rPr>
        <w:t xml:space="preserve">Tier 2: Public-domain devotional excerpts (Spurgeon, Andrew Murray, Oswald Chambers, Thomas à Kempis) as optional supplementary readings.</w:t>
      </w:r>
    </w:p>
    <w:p>
      <w:pPr>
        <w:pStyle w:val="ListParagraph"/>
        <w:numPr>
          <w:ilvl w:val="0"/>
          <w:numId w:val="2"/>
        </w:numPr>
        <w:spacing w:after="100" w:line="280"/>
      </w:pPr>
      <w:r>
        <w:rPr>
          <w:rFonts w:ascii="Arial" w:cs="Arial" w:eastAsia="Arial" w:hAnsi="Arial"/>
          <w:color w:val="2B1F14"/>
          <w:sz w:val="22"/>
          <w:szCs w:val="22"/>
        </w:rPr>
        <w:t xml:space="preserve">Tier 3: Licensed content partnerships with Christian marriage authors and ministries (Fierce Marriage, Marriage Today, Focus on the Family).</w:t>
      </w:r>
    </w:p>
    <w:p>
      <w:pPr>
        <w:pStyle w:val="Heading1"/>
        <w:spacing w:after="200" w:before="480"/>
      </w:pPr>
      <w:r>
        <w:rPr>
          <w:rFonts w:ascii="Arial" w:cs="Arial" w:eastAsia="Arial" w:hAnsi="Arial"/>
          <w:b/>
          <w:bCs/>
          <w:color w:val="6B2421"/>
          <w:sz w:val="36"/>
          <w:szCs w:val="36"/>
        </w:rPr>
        <w:t xml:space="preserve">12. Design System</w:t>
      </w:r>
    </w:p>
    <w:p>
      <w:pPr>
        <w:pStyle w:val="Heading2"/>
        <w:spacing w:after="160" w:before="320"/>
      </w:pPr>
      <w:r>
        <w:rPr>
          <w:rFonts w:ascii="Arial" w:cs="Arial" w:eastAsia="Arial" w:hAnsi="Arial"/>
          <w:b/>
          <w:bCs/>
          <w:color w:val="2B1F14"/>
          <w:sz w:val="26"/>
          <w:szCs w:val="26"/>
        </w:rPr>
        <w:t xml:space="preserve">12.1 Color palette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c>
          <w:tcPr>
            <w:tcW w:type="dxa" w:w="17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Token</w:t>
            </w:r>
          </w:p>
        </w:tc>
        <w:tc>
          <w:tcPr>
            <w:tcW w:type="dxa" w:w="17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Hex</w:t>
            </w:r>
          </w:p>
        </w:tc>
        <w:tc>
          <w:tcPr>
            <w:tcW w:type="dxa" w:w="596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Use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bg</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#EFE6D6</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App background (warm cream).</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surface</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#F7F0E1</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Card surfaces, slightly lighter cream.</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text</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#2B1F14</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Primary text, warm near-black.</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textMuted</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#7A6A55</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Secondary text, warm taupe.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textLight</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#A89678</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Tertiary text, lighter taupe.</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accent</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#6B2421</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Oxblood. Primary CTAs, key emphasis, brand.</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accentSoft</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#9B5651</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Hover and secondary accent.</w:t>
            </w:r>
          </w:p>
        </w:tc>
      </w:tr>
      <w:tr>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stroke</w:t>
            </w:r>
          </w:p>
        </w:tc>
        <w:tc>
          <w:tcPr>
            <w:tcW w:type="dxa" w:w="17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#D9CCB0</w:t>
            </w:r>
          </w:p>
        </w:tc>
        <w:tc>
          <w:tcPr>
            <w:tcW w:type="dxa" w:w="59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Card borders and hairlines.</w:t>
            </w:r>
          </w:p>
        </w:tc>
      </w:tr>
    </w:tbl>
    <w:p>
      <w:pPr>
        <w:pStyle w:val="Heading2"/>
        <w:spacing w:after="160" w:before="320"/>
      </w:pPr>
      <w:r>
        <w:rPr>
          <w:rFonts w:ascii="Arial" w:cs="Arial" w:eastAsia="Arial" w:hAnsi="Arial"/>
          <w:b/>
          <w:bCs/>
          <w:color w:val="2B1F14"/>
          <w:sz w:val="26"/>
          <w:szCs w:val="26"/>
        </w:rPr>
        <w:t xml:space="preserve">12.2 Typography</w:t>
      </w:r>
    </w:p>
    <w:p>
      <w:pPr>
        <w:pStyle w:val="ListParagraph"/>
        <w:numPr>
          <w:ilvl w:val="0"/>
          <w:numId w:val="2"/>
        </w:numPr>
        <w:spacing w:after="100" w:line="280"/>
      </w:pPr>
      <w:r>
        <w:rPr>
          <w:rFonts w:ascii="Arial" w:cs="Arial" w:eastAsia="Arial" w:hAnsi="Arial"/>
          <w:b/>
          <w:bCs/>
          <w:color w:val="2B1F14"/>
          <w:sz w:val="22"/>
          <w:szCs w:val="22"/>
        </w:rPr>
        <w:t xml:space="preserve">Display (Scripture and headings): </w:t>
      </w:r>
      <w:r>
        <w:rPr>
          <w:rFonts w:ascii="Arial" w:cs="Arial" w:eastAsia="Arial" w:hAnsi="Arial"/>
          <w:color w:val="2B1F14"/>
          <w:sz w:val="22"/>
          <w:szCs w:val="22"/>
        </w:rPr>
        <w:t xml:space="preserve">Fraunces. Italic and roman supported.</w:t>
      </w:r>
    </w:p>
    <w:p>
      <w:pPr>
        <w:pStyle w:val="ListParagraph"/>
        <w:numPr>
          <w:ilvl w:val="0"/>
          <w:numId w:val="2"/>
        </w:numPr>
        <w:spacing w:after="100" w:line="280"/>
      </w:pPr>
      <w:r>
        <w:rPr>
          <w:rFonts w:ascii="Arial" w:cs="Arial" w:eastAsia="Arial" w:hAnsi="Arial"/>
          <w:b/>
          <w:bCs/>
          <w:color w:val="2B1F14"/>
          <w:sz w:val="22"/>
          <w:szCs w:val="22"/>
        </w:rPr>
        <w:t xml:space="preserve">UI (buttons, labels, microcopy): </w:t>
      </w:r>
      <w:r>
        <w:rPr>
          <w:rFonts w:ascii="Arial" w:cs="Arial" w:eastAsia="Arial" w:hAnsi="Arial"/>
          <w:color w:val="2B1F14"/>
          <w:sz w:val="22"/>
          <w:szCs w:val="22"/>
        </w:rPr>
        <w:t xml:space="preserve">Instrument Sans.</w:t>
      </w:r>
    </w:p>
    <w:p>
      <w:pPr>
        <w:pStyle w:val="ListParagraph"/>
        <w:numPr>
          <w:ilvl w:val="0"/>
          <w:numId w:val="2"/>
        </w:numPr>
        <w:spacing w:after="100" w:line="280"/>
      </w:pPr>
      <w:r>
        <w:rPr>
          <w:rFonts w:ascii="Arial" w:cs="Arial" w:eastAsia="Arial" w:hAnsi="Arial"/>
          <w:color w:val="2B1F14"/>
          <w:sz w:val="22"/>
          <w:szCs w:val="22"/>
        </w:rPr>
        <w:t xml:space="preserve">Both fonts free on Google Fonts. Bundled with the app to guarantee offline rendering.</w:t>
      </w:r>
    </w:p>
    <w:p>
      <w:pPr>
        <w:pStyle w:val="Heading2"/>
        <w:spacing w:after="160" w:before="320"/>
      </w:pPr>
      <w:r>
        <w:rPr>
          <w:rFonts w:ascii="Arial" w:cs="Arial" w:eastAsia="Arial" w:hAnsi="Arial"/>
          <w:b/>
          <w:bCs/>
          <w:color w:val="2B1F14"/>
          <w:sz w:val="26"/>
          <w:szCs w:val="26"/>
        </w:rPr>
        <w:t xml:space="preserve">12.3 Brand marks</w:t>
      </w:r>
    </w:p>
    <w:p>
      <w:pPr>
        <w:pStyle w:val="ListParagraph"/>
        <w:numPr>
          <w:ilvl w:val="0"/>
          <w:numId w:val="2"/>
        </w:numPr>
        <w:spacing w:after="100" w:line="280"/>
      </w:pPr>
      <w:r>
        <w:rPr>
          <w:rFonts w:ascii="Arial" w:cs="Arial" w:eastAsia="Arial" w:hAnsi="Arial"/>
          <w:color w:val="2B1F14"/>
          <w:sz w:val="22"/>
          <w:szCs w:val="22"/>
        </w:rPr>
        <w:t xml:space="preserve">Wordmark (chosen): italic lowercase "pamwe" in Fraunces with a small twine flourish under the "mw" letters (the Woven variant).</w:t>
      </w:r>
    </w:p>
    <w:p>
      <w:pPr>
        <w:pStyle w:val="ListParagraph"/>
        <w:numPr>
          <w:ilvl w:val="0"/>
          <w:numId w:val="2"/>
        </w:numPr>
        <w:spacing w:after="100" w:line="280"/>
      </w:pPr>
      <w:r>
        <w:rPr>
          <w:rFonts w:ascii="Arial" w:cs="Arial" w:eastAsia="Arial" w:hAnsi="Arial"/>
          <w:color w:val="2B1F14"/>
          <w:sz w:val="22"/>
          <w:szCs w:val="22"/>
        </w:rPr>
        <w:t xml:space="preserve">App icon (chosen): inverted oxblood monogram. Italic lowercase "p" in Fraunces, cream on oxblood.</w:t>
      </w:r>
    </w:p>
    <w:p>
      <w:pPr>
        <w:pStyle w:val="ListParagraph"/>
        <w:numPr>
          <w:ilvl w:val="0"/>
          <w:numId w:val="2"/>
        </w:numPr>
        <w:spacing w:after="100" w:line="280"/>
      </w:pPr>
      <w:r>
        <w:rPr>
          <w:rFonts w:ascii="Arial" w:cs="Arial" w:eastAsia="Arial" w:hAnsi="Arial"/>
          <w:color w:val="2B1F14"/>
          <w:sz w:val="22"/>
          <w:szCs w:val="22"/>
        </w:rPr>
        <w:t xml:space="preserve">Recurring motif: hand-drawn twine divider as a section break, echoing the mechanical theme of two strands.</w:t>
      </w:r>
    </w:p>
    <w:p>
      <w:pPr>
        <w:pStyle w:val="Heading2"/>
        <w:spacing w:after="160" w:before="320"/>
      </w:pPr>
      <w:r>
        <w:rPr>
          <w:rFonts w:ascii="Arial" w:cs="Arial" w:eastAsia="Arial" w:hAnsi="Arial"/>
          <w:b/>
          <w:bCs/>
          <w:color w:val="2B1F14"/>
          <w:sz w:val="26"/>
          <w:szCs w:val="26"/>
        </w:rPr>
        <w:t xml:space="preserve">12.4 Tone and voice</w:t>
      </w:r>
    </w:p>
    <w:p>
      <w:pPr>
        <w:pStyle w:val="ListParagraph"/>
        <w:numPr>
          <w:ilvl w:val="0"/>
          <w:numId w:val="2"/>
        </w:numPr>
        <w:spacing w:after="100" w:line="280"/>
      </w:pPr>
      <w:r>
        <w:rPr>
          <w:rFonts w:ascii="Arial" w:cs="Arial" w:eastAsia="Arial" w:hAnsi="Arial"/>
          <w:color w:val="2B1F14"/>
          <w:sz w:val="22"/>
          <w:szCs w:val="22"/>
        </w:rPr>
        <w:t xml:space="preserve">Restrained, contemplative, never excited or salesy.</w:t>
      </w:r>
    </w:p>
    <w:p>
      <w:pPr>
        <w:pStyle w:val="ListParagraph"/>
        <w:numPr>
          <w:ilvl w:val="0"/>
          <w:numId w:val="2"/>
        </w:numPr>
        <w:spacing w:after="100" w:line="280"/>
      </w:pPr>
      <w:r>
        <w:rPr>
          <w:rFonts w:ascii="Arial" w:cs="Arial" w:eastAsia="Arial" w:hAnsi="Arial"/>
          <w:color w:val="2B1F14"/>
          <w:sz w:val="22"/>
          <w:szCs w:val="22"/>
        </w:rPr>
        <w:t xml:space="preserve">Microcopy uses second person and addresses the user by partner-aware language ("Send to Ammy", not "Submit").</w:t>
      </w:r>
    </w:p>
    <w:p>
      <w:pPr>
        <w:pStyle w:val="ListParagraph"/>
        <w:numPr>
          <w:ilvl w:val="0"/>
          <w:numId w:val="2"/>
        </w:numPr>
        <w:spacing w:after="100" w:line="280"/>
      </w:pPr>
      <w:r>
        <w:rPr>
          <w:rFonts w:ascii="Arial" w:cs="Arial" w:eastAsia="Arial" w:hAnsi="Arial"/>
          <w:color w:val="2B1F14"/>
          <w:sz w:val="22"/>
          <w:szCs w:val="22"/>
        </w:rPr>
        <w:t xml:space="preserve">Never uses Christian-app cliches ("blessed", "grow your faith", "draw closer").</w:t>
      </w:r>
    </w:p>
    <w:p>
      <w:pPr>
        <w:pStyle w:val="Heading1"/>
        <w:spacing w:after="200" w:before="480"/>
      </w:pPr>
      <w:r>
        <w:rPr>
          <w:rFonts w:ascii="Arial" w:cs="Arial" w:eastAsia="Arial" w:hAnsi="Arial"/>
          <w:b/>
          <w:bCs/>
          <w:color w:val="6B2421"/>
          <w:sz w:val="36"/>
          <w:szCs w:val="36"/>
        </w:rPr>
        <w:t xml:space="preserve">13. Privacy &amp; Security</w:t>
      </w:r>
    </w:p>
    <w:p>
      <w:pPr>
        <w:pStyle w:val="Heading2"/>
        <w:spacing w:after="160" w:before="320"/>
      </w:pPr>
      <w:r>
        <w:rPr>
          <w:rFonts w:ascii="Arial" w:cs="Arial" w:eastAsia="Arial" w:hAnsi="Arial"/>
          <w:b/>
          <w:bCs/>
          <w:color w:val="2B1F14"/>
          <w:sz w:val="26"/>
          <w:szCs w:val="26"/>
        </w:rPr>
        <w:t xml:space="preserve">13.1 Data handling commitments</w:t>
      </w:r>
    </w:p>
    <w:p>
      <w:pPr>
        <w:pStyle w:val="ListParagraph"/>
        <w:numPr>
          <w:ilvl w:val="0"/>
          <w:numId w:val="2"/>
        </w:numPr>
        <w:spacing w:after="100" w:line="280"/>
      </w:pPr>
      <w:r>
        <w:rPr>
          <w:rFonts w:ascii="Arial" w:cs="Arial" w:eastAsia="Arial" w:hAnsi="Arial"/>
          <w:color w:val="2B1F14"/>
          <w:sz w:val="22"/>
          <w:szCs w:val="22"/>
        </w:rPr>
        <w:t xml:space="preserve">Journal entries are visible only to the two paired partners. No employee, contractor, or AI system has access for any purpose, including improving the product.</w:t>
      </w:r>
    </w:p>
    <w:p>
      <w:pPr>
        <w:pStyle w:val="ListParagraph"/>
        <w:numPr>
          <w:ilvl w:val="0"/>
          <w:numId w:val="2"/>
        </w:numPr>
        <w:spacing w:after="100" w:line="280"/>
      </w:pPr>
      <w:r>
        <w:rPr>
          <w:rFonts w:ascii="Arial" w:cs="Arial" w:eastAsia="Arial" w:hAnsi="Arial"/>
          <w:color w:val="2B1F14"/>
          <w:sz w:val="22"/>
          <w:szCs w:val="22"/>
        </w:rPr>
        <w:t xml:space="preserve">Prayer points are visible only to the two paired partners.</w:t>
      </w:r>
    </w:p>
    <w:p>
      <w:pPr>
        <w:pStyle w:val="ListParagraph"/>
        <w:numPr>
          <w:ilvl w:val="0"/>
          <w:numId w:val="2"/>
        </w:numPr>
        <w:spacing w:after="100" w:line="280"/>
      </w:pPr>
      <w:r>
        <w:rPr>
          <w:rFonts w:ascii="Arial" w:cs="Arial" w:eastAsia="Arial" w:hAnsi="Arial"/>
          <w:color w:val="2B1F14"/>
          <w:sz w:val="22"/>
          <w:szCs w:val="22"/>
        </w:rPr>
        <w:t xml:space="preserve">No journal or prayer content is ever used for AI training, marketing, advertising, or any third-party purpose.</w:t>
      </w:r>
    </w:p>
    <w:p>
      <w:pPr>
        <w:pStyle w:val="ListParagraph"/>
        <w:numPr>
          <w:ilvl w:val="0"/>
          <w:numId w:val="2"/>
        </w:numPr>
        <w:spacing w:after="100" w:line="280"/>
      </w:pPr>
      <w:r>
        <w:rPr>
          <w:rFonts w:ascii="Arial" w:cs="Arial" w:eastAsia="Arial" w:hAnsi="Arial"/>
          <w:color w:val="2B1F14"/>
          <w:sz w:val="22"/>
          <w:szCs w:val="22"/>
        </w:rPr>
        <w:t xml:space="preserve">This commitment is published in the App Store listing, the marketing site, and the in-app privacy disclosure.</w:t>
      </w:r>
    </w:p>
    <w:p>
      <w:pPr>
        <w:pStyle w:val="Heading2"/>
        <w:spacing w:after="160" w:before="320"/>
      </w:pPr>
      <w:r>
        <w:rPr>
          <w:rFonts w:ascii="Arial" w:cs="Arial" w:eastAsia="Arial" w:hAnsi="Arial"/>
          <w:b/>
          <w:bCs/>
          <w:color w:val="2B1F14"/>
          <w:sz w:val="26"/>
          <w:szCs w:val="26"/>
        </w:rPr>
        <w:t xml:space="preserve">13.2 Authentication</w:t>
      </w:r>
    </w:p>
    <w:p>
      <w:pPr>
        <w:pStyle w:val="ListParagraph"/>
        <w:numPr>
          <w:ilvl w:val="0"/>
          <w:numId w:val="2"/>
        </w:numPr>
        <w:spacing w:after="100" w:line="280"/>
      </w:pPr>
      <w:r>
        <w:rPr>
          <w:rFonts w:ascii="Arial" w:cs="Arial" w:eastAsia="Arial" w:hAnsi="Arial"/>
          <w:color w:val="2B1F14"/>
          <w:sz w:val="22"/>
          <w:szCs w:val="22"/>
        </w:rPr>
        <w:t xml:space="preserve">Apple Sign In supported (required by App Store policy for apps offering third-party sign-in).</w:t>
      </w:r>
    </w:p>
    <w:p>
      <w:pPr>
        <w:pStyle w:val="ListParagraph"/>
        <w:numPr>
          <w:ilvl w:val="0"/>
          <w:numId w:val="2"/>
        </w:numPr>
        <w:spacing w:after="100" w:line="280"/>
      </w:pPr>
      <w:r>
        <w:rPr>
          <w:rFonts w:ascii="Arial" w:cs="Arial" w:eastAsia="Arial" w:hAnsi="Arial"/>
          <w:color w:val="2B1F14"/>
          <w:sz w:val="22"/>
          <w:szCs w:val="22"/>
        </w:rPr>
        <w:t xml:space="preserve">Email + magic link via Supabase Auth as the alternate path.</w:t>
      </w:r>
    </w:p>
    <w:p>
      <w:pPr>
        <w:pStyle w:val="Heading2"/>
        <w:spacing w:after="160" w:before="320"/>
      </w:pPr>
      <w:r>
        <w:rPr>
          <w:rFonts w:ascii="Arial" w:cs="Arial" w:eastAsia="Arial" w:hAnsi="Arial"/>
          <w:b/>
          <w:bCs/>
          <w:color w:val="2B1F14"/>
          <w:sz w:val="26"/>
          <w:szCs w:val="26"/>
        </w:rPr>
        <w:t xml:space="preserve">13.3 Audio handling</w:t>
      </w:r>
    </w:p>
    <w:p>
      <w:pPr>
        <w:pStyle w:val="ListParagraph"/>
        <w:numPr>
          <w:ilvl w:val="0"/>
          <w:numId w:val="2"/>
        </w:numPr>
        <w:spacing w:after="100" w:line="280"/>
      </w:pPr>
      <w:r>
        <w:rPr>
          <w:rFonts w:ascii="Arial" w:cs="Arial" w:eastAsia="Arial" w:hAnsi="Arial"/>
          <w:color w:val="2B1F14"/>
          <w:sz w:val="22"/>
          <w:szCs w:val="22"/>
        </w:rPr>
        <w:t xml:space="preserve">Voice recordings stored encrypted at rest in Supabase Storage.</w:t>
      </w:r>
    </w:p>
    <w:p>
      <w:pPr>
        <w:pStyle w:val="ListParagraph"/>
        <w:numPr>
          <w:ilvl w:val="0"/>
          <w:numId w:val="2"/>
        </w:numPr>
        <w:spacing w:after="100" w:line="280"/>
      </w:pPr>
      <w:r>
        <w:rPr>
          <w:rFonts w:ascii="Arial" w:cs="Arial" w:eastAsia="Arial" w:hAnsi="Arial"/>
          <w:color w:val="2B1F14"/>
          <w:sz w:val="22"/>
          <w:szCs w:val="22"/>
        </w:rPr>
        <w:t xml:space="preserve">Auto-deleted after 90 days unless the couple explicitly saves them.</w:t>
      </w:r>
    </w:p>
    <w:p>
      <w:pPr>
        <w:pStyle w:val="ListParagraph"/>
        <w:numPr>
          <w:ilvl w:val="0"/>
          <w:numId w:val="2"/>
        </w:numPr>
        <w:spacing w:after="100" w:line="280"/>
      </w:pPr>
      <w:r>
        <w:rPr>
          <w:rFonts w:ascii="Arial" w:cs="Arial" w:eastAsia="Arial" w:hAnsi="Arial"/>
          <w:color w:val="2B1F14"/>
          <w:sz w:val="22"/>
          <w:szCs w:val="22"/>
        </w:rPr>
        <w:t xml:space="preserve">Couples can delete any entry (text or voice) at any time, which removes it from both partners’ views.</w:t>
      </w:r>
    </w:p>
    <w:p>
      <w:pPr>
        <w:pStyle w:val="Heading2"/>
        <w:spacing w:after="160" w:before="320"/>
      </w:pPr>
      <w:r>
        <w:rPr>
          <w:rFonts w:ascii="Arial" w:cs="Arial" w:eastAsia="Arial" w:hAnsi="Arial"/>
          <w:b/>
          <w:bCs/>
          <w:color w:val="2B1F14"/>
          <w:sz w:val="26"/>
          <w:szCs w:val="26"/>
        </w:rPr>
        <w:t xml:space="preserve">13.4 Account deletion</w:t>
      </w:r>
    </w:p>
    <w:p>
      <w:pPr>
        <w:pStyle w:val="ListParagraph"/>
        <w:numPr>
          <w:ilvl w:val="0"/>
          <w:numId w:val="2"/>
        </w:numPr>
        <w:spacing w:after="100" w:line="280"/>
      </w:pPr>
      <w:r>
        <w:rPr>
          <w:rFonts w:ascii="Arial" w:cs="Arial" w:eastAsia="Arial" w:hAnsi="Arial"/>
          <w:color w:val="2B1F14"/>
          <w:sz w:val="22"/>
          <w:szCs w:val="22"/>
        </w:rPr>
        <w:t xml:space="preserve">In-app self-serve deletion required by App Store policy.</w:t>
      </w:r>
    </w:p>
    <w:p>
      <w:pPr>
        <w:pStyle w:val="ListParagraph"/>
        <w:numPr>
          <w:ilvl w:val="0"/>
          <w:numId w:val="2"/>
        </w:numPr>
        <w:spacing w:after="100" w:line="280"/>
      </w:pPr>
      <w:r>
        <w:rPr>
          <w:rFonts w:ascii="Arial" w:cs="Arial" w:eastAsia="Arial" w:hAnsi="Arial"/>
          <w:color w:val="2B1F14"/>
          <w:sz w:val="22"/>
          <w:szCs w:val="22"/>
        </w:rPr>
        <w:t xml:space="preserve">Account deletion removes all entries, prayers, and audio files within 30 days.</w:t>
      </w:r>
    </w:p>
    <w:p>
      <w:pPr>
        <w:pStyle w:val="ListParagraph"/>
        <w:numPr>
          <w:ilvl w:val="0"/>
          <w:numId w:val="2"/>
        </w:numPr>
        <w:spacing w:after="100" w:line="280"/>
      </w:pPr>
      <w:r>
        <w:rPr>
          <w:rFonts w:ascii="Arial" w:cs="Arial" w:eastAsia="Arial" w:hAnsi="Arial"/>
          <w:color w:val="2B1F14"/>
          <w:sz w:val="22"/>
          <w:szCs w:val="22"/>
        </w:rPr>
        <w:t xml:space="preserve">Partner is notified of the deletion request and can preserve their own entries if desired.</w:t>
      </w:r>
    </w:p>
    <w:p>
      <w:pPr>
        <w:pStyle w:val="Heading2"/>
        <w:spacing w:after="160" w:before="320"/>
      </w:pPr>
      <w:r>
        <w:rPr>
          <w:rFonts w:ascii="Arial" w:cs="Arial" w:eastAsia="Arial" w:hAnsi="Arial"/>
          <w:b/>
          <w:bCs/>
          <w:color w:val="2B1F14"/>
          <w:sz w:val="26"/>
          <w:szCs w:val="26"/>
        </w:rPr>
        <w:t xml:space="preserve">13.5 Compliance</w:t>
      </w:r>
    </w:p>
    <w:p>
      <w:pPr>
        <w:pStyle w:val="ListParagraph"/>
        <w:numPr>
          <w:ilvl w:val="0"/>
          <w:numId w:val="2"/>
        </w:numPr>
        <w:spacing w:after="100" w:line="280"/>
      </w:pPr>
      <w:r>
        <w:rPr>
          <w:rFonts w:ascii="Arial" w:cs="Arial" w:eastAsia="Arial" w:hAnsi="Arial"/>
          <w:color w:val="2B1F14"/>
          <w:sz w:val="22"/>
          <w:szCs w:val="22"/>
        </w:rPr>
        <w:t xml:space="preserve">CCPA (California Consumer Privacy Act) compliant from day one.</w:t>
      </w:r>
    </w:p>
    <w:p>
      <w:pPr>
        <w:pStyle w:val="ListParagraph"/>
        <w:numPr>
          <w:ilvl w:val="0"/>
          <w:numId w:val="2"/>
        </w:numPr>
        <w:spacing w:after="100" w:line="280"/>
      </w:pPr>
      <w:r>
        <w:rPr>
          <w:rFonts w:ascii="Arial" w:cs="Arial" w:eastAsia="Arial" w:hAnsi="Arial"/>
          <w:color w:val="2B1F14"/>
          <w:sz w:val="22"/>
          <w:szCs w:val="22"/>
        </w:rPr>
        <w:t xml:space="preserve">GDPR-ready before any EU launch.</w:t>
      </w:r>
    </w:p>
    <w:p>
      <w:pPr>
        <w:pStyle w:val="Heading1"/>
        <w:spacing w:after="200" w:before="480"/>
      </w:pPr>
      <w:r>
        <w:rPr>
          <w:rFonts w:ascii="Arial" w:cs="Arial" w:eastAsia="Arial" w:hAnsi="Arial"/>
          <w:b/>
          <w:bCs/>
          <w:color w:val="6B2421"/>
          <w:sz w:val="36"/>
          <w:szCs w:val="36"/>
        </w:rPr>
        <w:t xml:space="preserve">14. Monetization</w:t>
      </w:r>
    </w:p>
    <w:p>
      <w:pPr>
        <w:pStyle w:val="Heading2"/>
        <w:spacing w:after="160" w:before="320"/>
      </w:pPr>
      <w:r>
        <w:rPr>
          <w:rFonts w:ascii="Arial" w:cs="Arial" w:eastAsia="Arial" w:hAnsi="Arial"/>
          <w:b/>
          <w:bCs/>
          <w:color w:val="2B1F14"/>
          <w:sz w:val="26"/>
          <w:szCs w:val="26"/>
        </w:rPr>
        <w:t xml:space="preserve">14.1 Pricing</w:t>
      </w:r>
    </w:p>
    <w:p>
      <w:pPr>
        <w:pStyle w:val="ListParagraph"/>
        <w:numPr>
          <w:ilvl w:val="0"/>
          <w:numId w:val="2"/>
        </w:numPr>
        <w:spacing w:after="100" w:line="280"/>
      </w:pPr>
      <w:r>
        <w:rPr>
          <w:rFonts w:ascii="Arial" w:cs="Arial" w:eastAsia="Arial" w:hAnsi="Arial"/>
          <w:color w:val="2B1F14"/>
          <w:sz w:val="22"/>
          <w:szCs w:val="22"/>
        </w:rPr>
        <w:t xml:space="preserve">Free during TestFlight and the first 90 days post-public-launch.</w:t>
      </w:r>
    </w:p>
    <w:p>
      <w:pPr>
        <w:pStyle w:val="ListParagraph"/>
        <w:numPr>
          <w:ilvl w:val="0"/>
          <w:numId w:val="2"/>
        </w:numPr>
        <w:spacing w:after="100" w:line="280"/>
      </w:pPr>
      <w:r>
        <w:rPr>
          <w:rFonts w:ascii="Arial" w:cs="Arial" w:eastAsia="Arial" w:hAnsi="Arial"/>
          <w:color w:val="2B1F14"/>
          <w:sz w:val="22"/>
          <w:szCs w:val="22"/>
        </w:rPr>
        <w:t xml:space="preserve">After day 90: $4.99 USD per month or $29.99 USD per year, per couple.</w:t>
      </w:r>
    </w:p>
    <w:p>
      <w:pPr>
        <w:pStyle w:val="ListParagraph"/>
        <w:numPr>
          <w:ilvl w:val="0"/>
          <w:numId w:val="2"/>
        </w:numPr>
        <w:spacing w:after="100" w:line="280"/>
      </w:pPr>
      <w:r>
        <w:rPr>
          <w:rFonts w:ascii="Arial" w:cs="Arial" w:eastAsia="Arial" w:hAnsi="Arial"/>
          <w:color w:val="2B1F14"/>
          <w:sz w:val="22"/>
          <w:szCs w:val="22"/>
        </w:rPr>
        <w:t xml:space="preserve">Critical: pricing is per couple, not per user. One subscription unlocks both paired accounts.</w:t>
      </w:r>
    </w:p>
    <w:p>
      <w:pPr>
        <w:pStyle w:val="ListParagraph"/>
        <w:numPr>
          <w:ilvl w:val="0"/>
          <w:numId w:val="2"/>
        </w:numPr>
        <w:spacing w:after="100" w:line="280"/>
      </w:pPr>
      <w:r>
        <w:rPr>
          <w:rFonts w:ascii="Arial" w:cs="Arial" w:eastAsia="Arial" w:hAnsi="Arial"/>
          <w:color w:val="2B1F14"/>
          <w:sz w:val="22"/>
          <w:szCs w:val="22"/>
        </w:rPr>
        <w:t xml:space="preserve">7-day free trial offered at first paywall encounter.</w:t>
      </w:r>
    </w:p>
    <w:p>
      <w:pPr>
        <w:pStyle w:val="Heading2"/>
        <w:spacing w:after="160" w:before="320"/>
      </w:pPr>
      <w:r>
        <w:rPr>
          <w:rFonts w:ascii="Arial" w:cs="Arial" w:eastAsia="Arial" w:hAnsi="Arial"/>
          <w:b/>
          <w:bCs/>
          <w:color w:val="2B1F14"/>
          <w:sz w:val="26"/>
          <w:szCs w:val="26"/>
        </w:rPr>
        <w:t xml:space="preserve">14.2 Free tier (post-launch)</w:t>
      </w:r>
    </w:p>
    <w:p>
      <w:pPr>
        <w:pStyle w:val="ListParagraph"/>
        <w:numPr>
          <w:ilvl w:val="0"/>
          <w:numId w:val="2"/>
        </w:numPr>
        <w:spacing w:after="100" w:line="280"/>
      </w:pPr>
      <w:r>
        <w:rPr>
          <w:rFonts w:ascii="Arial" w:cs="Arial" w:eastAsia="Arial" w:hAnsi="Arial"/>
          <w:color w:val="2B1F14"/>
          <w:sz w:val="22"/>
          <w:szCs w:val="22"/>
        </w:rPr>
        <w:t xml:space="preserve">Today’s passage, journal, and partner reveal (single active plan, no archive).</w:t>
      </w:r>
    </w:p>
    <w:p>
      <w:pPr>
        <w:pStyle w:val="ListParagraph"/>
        <w:numPr>
          <w:ilvl w:val="0"/>
          <w:numId w:val="2"/>
        </w:numPr>
        <w:spacing w:after="100" w:line="280"/>
      </w:pPr>
      <w:r>
        <w:rPr>
          <w:rFonts w:ascii="Arial" w:cs="Arial" w:eastAsia="Arial" w:hAnsi="Arial"/>
          <w:color w:val="2B1F14"/>
          <w:sz w:val="22"/>
          <w:szCs w:val="22"/>
        </w:rPr>
        <w:t xml:space="preserve">Prayer points (up to 10 active prayers).</w:t>
      </w:r>
    </w:p>
    <w:p>
      <w:pPr>
        <w:pStyle w:val="ListParagraph"/>
        <w:numPr>
          <w:ilvl w:val="0"/>
          <w:numId w:val="2"/>
        </w:numPr>
        <w:spacing w:after="100" w:line="280"/>
      </w:pPr>
      <w:r>
        <w:rPr>
          <w:rFonts w:ascii="Arial" w:cs="Arial" w:eastAsia="Arial" w:hAnsi="Arial"/>
          <w:color w:val="2B1F14"/>
          <w:sz w:val="22"/>
          <w:szCs w:val="22"/>
        </w:rPr>
        <w:t xml:space="preserve">Streak tracking.</w:t>
      </w:r>
    </w:p>
    <w:p>
      <w:pPr>
        <w:pStyle w:val="Heading2"/>
        <w:spacing w:after="160" w:before="320"/>
      </w:pPr>
      <w:r>
        <w:rPr>
          <w:rFonts w:ascii="Arial" w:cs="Arial" w:eastAsia="Arial" w:hAnsi="Arial"/>
          <w:b/>
          <w:bCs/>
          <w:color w:val="2B1F14"/>
          <w:sz w:val="26"/>
          <w:szCs w:val="26"/>
        </w:rPr>
        <w:t xml:space="preserve">14.3 Paid tier</w:t>
      </w:r>
    </w:p>
    <w:p>
      <w:pPr>
        <w:pStyle w:val="ListParagraph"/>
        <w:numPr>
          <w:ilvl w:val="0"/>
          <w:numId w:val="2"/>
        </w:numPr>
        <w:spacing w:after="100" w:line="280"/>
      </w:pPr>
      <w:r>
        <w:rPr>
          <w:rFonts w:ascii="Arial" w:cs="Arial" w:eastAsia="Arial" w:hAnsi="Arial"/>
          <w:color w:val="2B1F14"/>
          <w:sz w:val="22"/>
          <w:szCs w:val="22"/>
        </w:rPr>
        <w:t xml:space="preserve">All reading plans (3 launch plans plus future plans as released).</w:t>
      </w:r>
    </w:p>
    <w:p>
      <w:pPr>
        <w:pStyle w:val="ListParagraph"/>
        <w:numPr>
          <w:ilvl w:val="0"/>
          <w:numId w:val="2"/>
        </w:numPr>
        <w:spacing w:after="100" w:line="280"/>
      </w:pPr>
      <w:r>
        <w:rPr>
          <w:rFonts w:ascii="Arial" w:cs="Arial" w:eastAsia="Arial" w:hAnsi="Arial"/>
          <w:color w:val="2B1F14"/>
          <w:sz w:val="22"/>
          <w:szCs w:val="22"/>
        </w:rPr>
        <w:t xml:space="preserve">User-created plans.</w:t>
      </w:r>
    </w:p>
    <w:p>
      <w:pPr>
        <w:pStyle w:val="ListParagraph"/>
        <w:numPr>
          <w:ilvl w:val="0"/>
          <w:numId w:val="2"/>
        </w:numPr>
        <w:spacing w:after="100" w:line="280"/>
      </w:pPr>
      <w:r>
        <w:rPr>
          <w:rFonts w:ascii="Arial" w:cs="Arial" w:eastAsia="Arial" w:hAnsi="Arial"/>
          <w:color w:val="2B1F14"/>
          <w:sz w:val="22"/>
          <w:szCs w:val="22"/>
        </w:rPr>
        <w:t xml:space="preserve">Voice journaling.</w:t>
      </w:r>
    </w:p>
    <w:p>
      <w:pPr>
        <w:pStyle w:val="ListParagraph"/>
        <w:numPr>
          <w:ilvl w:val="0"/>
          <w:numId w:val="2"/>
        </w:numPr>
        <w:spacing w:after="100" w:line="280"/>
      </w:pPr>
      <w:r>
        <w:rPr>
          <w:rFonts w:ascii="Arial" w:cs="Arial" w:eastAsia="Arial" w:hAnsi="Arial"/>
          <w:color w:val="2B1F14"/>
          <w:sz w:val="22"/>
          <w:szCs w:val="22"/>
        </w:rPr>
        <w:t xml:space="preserve">Unlimited prayer points and archive history.</w:t>
      </w:r>
    </w:p>
    <w:p>
      <w:pPr>
        <w:pStyle w:val="ListParagraph"/>
        <w:numPr>
          <w:ilvl w:val="0"/>
          <w:numId w:val="2"/>
        </w:numPr>
        <w:spacing w:after="100" w:line="280"/>
      </w:pPr>
      <w:r>
        <w:rPr>
          <w:rFonts w:ascii="Arial" w:cs="Arial" w:eastAsia="Arial" w:hAnsi="Arial"/>
          <w:color w:val="2B1F14"/>
          <w:sz w:val="22"/>
          <w:szCs w:val="22"/>
        </w:rPr>
        <w:t xml:space="preserve">Entry archive (read past entries from any day, both yours and your partner’s after they unlocked).</w:t>
      </w:r>
    </w:p>
    <w:p>
      <w:pPr>
        <w:pStyle w:val="Heading2"/>
        <w:spacing w:after="160" w:before="320"/>
      </w:pPr>
      <w:r>
        <w:rPr>
          <w:rFonts w:ascii="Arial" w:cs="Arial" w:eastAsia="Arial" w:hAnsi="Arial"/>
          <w:b/>
          <w:bCs/>
          <w:color w:val="2B1F14"/>
          <w:sz w:val="26"/>
          <w:szCs w:val="26"/>
        </w:rPr>
        <w:t xml:space="preserve">14.4 Why per-couple pricing</w:t>
      </w:r>
    </w:p>
    <w:p>
      <w:pPr>
        <w:spacing w:after="160" w:line="300"/>
      </w:pPr>
      <w:r>
        <w:rPr>
          <w:rFonts w:ascii="Arial" w:cs="Arial" w:eastAsia="Arial" w:hAnsi="Arial"/>
          <w:color w:val="2B1F14"/>
          <w:sz w:val="22"/>
          <w:szCs w:val="22"/>
        </w:rPr>
        <w:t xml:space="preserve">Per-user pricing is the most common app pricing model and it is the single biggest reason secular couples apps (Paired, Lasting) get punished in their App Store reviews. Pamwe charging per couple is a deliberate marketing wedge. Communicate this prominently.</w:t>
      </w:r>
    </w:p>
    <w:p>
      <w:pPr>
        <w:pStyle w:val="Heading1"/>
        <w:spacing w:after="200" w:before="480"/>
      </w:pPr>
      <w:r>
        <w:rPr>
          <w:rFonts w:ascii="Arial" w:cs="Arial" w:eastAsia="Arial" w:hAnsi="Arial"/>
          <w:b/>
          <w:bCs/>
          <w:color w:val="6B2421"/>
          <w:sz w:val="36"/>
          <w:szCs w:val="36"/>
        </w:rPr>
        <w:t xml:space="preserve">15. Launch Plan</w:t>
      </w:r>
    </w:p>
    <w:p>
      <w:pPr>
        <w:pStyle w:val="Heading2"/>
        <w:spacing w:after="160" w:before="320"/>
      </w:pPr>
      <w:r>
        <w:rPr>
          <w:rFonts w:ascii="Arial" w:cs="Arial" w:eastAsia="Arial" w:hAnsi="Arial"/>
          <w:b/>
          <w:bCs/>
          <w:color w:val="2B1F14"/>
          <w:sz w:val="26"/>
          <w:szCs w:val="26"/>
        </w:rPr>
        <w:t xml:space="preserve">15.1 Phase one: Personal beta</w:t>
      </w:r>
    </w:p>
    <w:p>
      <w:pPr>
        <w:spacing w:after="160" w:line="300"/>
      </w:pPr>
      <w:r>
        <w:rPr>
          <w:rFonts w:ascii="Arial" w:cs="Arial" w:eastAsia="Arial" w:hAnsi="Arial"/>
          <w:color w:val="2B1F14"/>
          <w:sz w:val="22"/>
          <w:szCs w:val="22"/>
        </w:rPr>
        <w:t xml:space="preserve">Christian and Ammy use the app daily for 30 days. Goal: validate that the core loop is actually meaningful and that the technical implementation holds up under daily real-world use.</w:t>
      </w:r>
    </w:p>
    <w:p>
      <w:pPr>
        <w:pStyle w:val="Heading2"/>
        <w:spacing w:after="160" w:before="320"/>
      </w:pPr>
      <w:r>
        <w:rPr>
          <w:rFonts w:ascii="Arial" w:cs="Arial" w:eastAsia="Arial" w:hAnsi="Arial"/>
          <w:b/>
          <w:bCs/>
          <w:color w:val="2B1F14"/>
          <w:sz w:val="26"/>
          <w:szCs w:val="26"/>
        </w:rPr>
        <w:t xml:space="preserve">15.2 Phase two: TestFlight closed beta</w:t>
      </w:r>
    </w:p>
    <w:p>
      <w:pPr>
        <w:spacing w:after="160" w:line="300"/>
      </w:pPr>
      <w:r>
        <w:rPr>
          <w:rFonts w:ascii="Arial" w:cs="Arial" w:eastAsia="Arial" w:hAnsi="Arial"/>
          <w:color w:val="2B1F14"/>
          <w:sz w:val="22"/>
          <w:szCs w:val="22"/>
        </w:rPr>
        <w:t xml:space="preserve">Invite 20 to 50 couples drawn from Christian’s network (small group, family, friends from Clarkson). Goal: validate retention and gather UX feedback. Duration: 30 to 60 days.</w:t>
      </w:r>
    </w:p>
    <w:p>
      <w:pPr>
        <w:pStyle w:val="Heading2"/>
        <w:spacing w:after="160" w:before="320"/>
      </w:pPr>
      <w:r>
        <w:rPr>
          <w:rFonts w:ascii="Arial" w:cs="Arial" w:eastAsia="Arial" w:hAnsi="Arial"/>
          <w:b/>
          <w:bCs/>
          <w:color w:val="2B1F14"/>
          <w:sz w:val="26"/>
          <w:szCs w:val="26"/>
        </w:rPr>
        <w:t xml:space="preserve">15.3 Phase three: TestFlight open beta</w:t>
      </w:r>
    </w:p>
    <w:p>
      <w:pPr>
        <w:spacing w:after="160" w:line="300"/>
      </w:pPr>
      <w:r>
        <w:rPr>
          <w:rFonts w:ascii="Arial" w:cs="Arial" w:eastAsia="Arial" w:hAnsi="Arial"/>
          <w:color w:val="2B1F14"/>
          <w:sz w:val="22"/>
          <w:szCs w:val="22"/>
        </w:rPr>
        <w:t xml:space="preserve">Public TestFlight link shared on Reddit (r/Christianity, r/Marriage, r/ChristianDating), Christian’s social media, and outreach to 50 Christian marriage podcasts and Instagram creators. Duration: 30 days.</w:t>
      </w:r>
    </w:p>
    <w:p>
      <w:pPr>
        <w:pStyle w:val="Heading2"/>
        <w:spacing w:after="160" w:before="320"/>
      </w:pPr>
      <w:r>
        <w:rPr>
          <w:rFonts w:ascii="Arial" w:cs="Arial" w:eastAsia="Arial" w:hAnsi="Arial"/>
          <w:b/>
          <w:bCs/>
          <w:color w:val="2B1F14"/>
          <w:sz w:val="26"/>
          <w:szCs w:val="26"/>
        </w:rPr>
        <w:t xml:space="preserve">15.4 Phase four: App Store launch</w:t>
      </w:r>
    </w:p>
    <w:p>
      <w:pPr>
        <w:spacing w:after="160" w:line="300"/>
      </w:pPr>
      <w:r>
        <w:rPr>
          <w:rFonts w:ascii="Arial" w:cs="Arial" w:eastAsia="Arial" w:hAnsi="Arial"/>
          <w:color w:val="2B1F14"/>
          <w:sz w:val="22"/>
          <w:szCs w:val="22"/>
        </w:rPr>
        <w:t xml:space="preserve">Public listing live. App is free during this phase. Goal: hit 1,000 downloads. Coverage targets: Babylon Bee (long shot), Christianity Today (low likelihood), Christian-creator Instagram (most realistic).</w:t>
      </w:r>
    </w:p>
    <w:p>
      <w:pPr>
        <w:pStyle w:val="Heading2"/>
        <w:spacing w:after="160" w:before="320"/>
      </w:pPr>
      <w:r>
        <w:rPr>
          <w:rFonts w:ascii="Arial" w:cs="Arial" w:eastAsia="Arial" w:hAnsi="Arial"/>
          <w:b/>
          <w:bCs/>
          <w:color w:val="2B1F14"/>
          <w:sz w:val="26"/>
          <w:szCs w:val="26"/>
        </w:rPr>
        <w:t xml:space="preserve">15.5 Phase five: Monetization</w:t>
      </w:r>
    </w:p>
    <w:p>
      <w:pPr>
        <w:spacing w:after="160" w:line="300"/>
      </w:pPr>
      <w:r>
        <w:rPr>
          <w:rFonts w:ascii="Arial" w:cs="Arial" w:eastAsia="Arial" w:hAnsi="Arial"/>
          <w:color w:val="2B1F14"/>
          <w:sz w:val="22"/>
          <w:szCs w:val="22"/>
        </w:rPr>
        <w:t xml:space="preserve">At day 90 post-launch, enable paid tier. Existing free users get a 30-day grandfather window. Goal: 50 paying couples within 30 days of monetization.</w:t>
      </w:r>
    </w:p>
    <w:p>
      <w:pPr>
        <w:pStyle w:val="Heading2"/>
        <w:spacing w:after="160" w:before="320"/>
      </w:pPr>
      <w:r>
        <w:rPr>
          <w:rFonts w:ascii="Arial" w:cs="Arial" w:eastAsia="Arial" w:hAnsi="Arial"/>
          <w:b/>
          <w:bCs/>
          <w:color w:val="2B1F14"/>
          <w:sz w:val="26"/>
          <w:szCs w:val="26"/>
        </w:rPr>
        <w:t xml:space="preserve">15.6 Phase six: Sustained growth</w:t>
      </w:r>
    </w:p>
    <w:p>
      <w:pPr>
        <w:spacing w:after="160" w:line="300"/>
      </w:pPr>
      <w:r>
        <w:rPr>
          <w:rFonts w:ascii="Arial" w:cs="Arial" w:eastAsia="Arial" w:hAnsi="Arial"/>
          <w:color w:val="2B1F14"/>
          <w:sz w:val="22"/>
          <w:szCs w:val="22"/>
        </w:rPr>
        <w:t xml:space="preserve">Word of mouth, content partnerships, and church group outreach. Goal: 500 paying couples by month 12.</w:t>
      </w:r>
    </w:p>
    <w:p>
      <w:pPr>
        <w:pStyle w:val="Heading1"/>
        <w:spacing w:after="200" w:before="480"/>
      </w:pPr>
      <w:r>
        <w:rPr>
          <w:rFonts w:ascii="Arial" w:cs="Arial" w:eastAsia="Arial" w:hAnsi="Arial"/>
          <w:b/>
          <w:bCs/>
          <w:color w:val="6B2421"/>
          <w:sz w:val="36"/>
          <w:szCs w:val="36"/>
        </w:rPr>
        <w:t xml:space="preserve">16. Build Timeline</w:t>
      </w:r>
    </w:p>
    <w:p>
      <w:pPr>
        <w:spacing w:after="120"/>
      </w:pPr>
      <w:r>
        <w:rPr>
          <w:rFonts w:ascii="Arial" w:cs="Arial" w:eastAsia="Arial" w:hAnsi="Arial"/>
          <w:i/>
          <w:iCs/>
          <w:color w:val="7A6A55"/>
          <w:sz w:val="18"/>
          <w:szCs w:val="18"/>
        </w:rPr>
        <w:t xml:space="preserve">14 focused weekends. 5 to 6 months calendar time given founder’s parallel commitments (Master’s thesis, internship, PhD applications, F-1 visa transition).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c>
          <w:tcPr>
            <w:tcW w:type="dxa" w:w="11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Weekend</w:t>
            </w:r>
          </w:p>
        </w:tc>
        <w:tc>
          <w:tcPr>
            <w:tcW w:type="dxa" w:w="35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Milestone</w:t>
            </w:r>
          </w:p>
        </w:tc>
        <w:tc>
          <w:tcPr>
            <w:tcW w:type="dxa" w:w="476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Output</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1 to 2</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Project setup, auth, couple pairing</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Working invite-code flow on TestFlight.</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3 to 4</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Reading plan data model, daily passage, text journal</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Christian and Ammy can complete a real daily reading.</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5 to 6</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Locked reveal mechanic, partner push notifications</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End-to-end core loop functional.</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7 to 8</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Voice journaling with expo-av and Supabase Storage</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Voice entries fully working.</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9 to 10</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Streak system, freeze days, morning scheduler</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Daily ritual feels real.</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11</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Prayers tab, add prayer, prayed-today, answered archive</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Second tab shipped.</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12</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Onboarding polish, App Store screenshots, marketing site</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Ready for outsiders.</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13</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TestFlight closed beta launch with 20 to 50 couples</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Beta in users’ hands.</w:t>
            </w:r>
          </w:p>
        </w:tc>
      </w:tr>
      <w:tr>
        <w:tc>
          <w:tcPr>
            <w:tcW w:type="dxa" w:w="11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14</w:t>
            </w:r>
          </w:p>
        </w:tc>
        <w:tc>
          <w:tcPr>
            <w:tcW w:type="dxa" w:w="35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Bug fixes, RevenueCat integration (paywall disabled), App Store submission</w:t>
            </w:r>
          </w:p>
        </w:tc>
        <w:tc>
          <w:tcPr>
            <w:tcW w:type="dxa" w:w="47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App Store ready.</w:t>
            </w:r>
          </w:p>
        </w:tc>
      </w:tr>
    </w:tbl>
    <w:p>
      <w:pPr>
        <w:pStyle w:val="Heading1"/>
        <w:spacing w:after="200" w:before="480"/>
      </w:pPr>
      <w:r>
        <w:rPr>
          <w:rFonts w:ascii="Arial" w:cs="Arial" w:eastAsia="Arial" w:hAnsi="Arial"/>
          <w:b/>
          <w:bCs/>
          <w:color w:val="6B2421"/>
          <w:sz w:val="36"/>
          <w:szCs w:val="36"/>
        </w:rPr>
        <w:t xml:space="preserve">17. Risks &amp; Mitigations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3860"/>
      </w:tblGrid>
      <w:tr>
        <w:tc>
          <w:tcPr>
            <w:tcW w:type="dxa" w:w="30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Risk</w:t>
            </w:r>
          </w:p>
        </w:tc>
        <w:tc>
          <w:tcPr>
            <w:tcW w:type="dxa" w:w="13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Likelihood</w:t>
            </w:r>
          </w:p>
        </w:tc>
        <w:tc>
          <w:tcPr>
            <w:tcW w:type="dxa" w:w="120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Impact</w:t>
            </w:r>
          </w:p>
        </w:tc>
        <w:tc>
          <w:tcPr>
            <w:tcW w:type="dxa" w:w="3860"/>
            <w:tcBorders>
              <w:top w:val="single" w:color="C8B896" w:sz="4"/>
              <w:left w:val="single" w:color="C8B896" w:sz="4"/>
              <w:bottom w:val="single" w:color="C8B896" w:sz="4"/>
              <w:right w:val="single" w:color="C8B896" w:sz="4"/>
            </w:tcBorders>
            <w:shd w:fill="6B2421" w:color="auto" w:val="clear"/>
            <w:tcMar>
              <w:top w:type="dxa" w:w="120"/>
              <w:left w:type="dxa" w:w="160"/>
              <w:bottom w:type="dxa" w:w="120"/>
              <w:right w:type="dxa" w:w="160"/>
            </w:tcMar>
          </w:tcPr>
          <w:p>
            <w:pPr>
              <w:spacing w:line="260"/>
            </w:pPr>
            <w:r>
              <w:rPr>
                <w:rFonts w:ascii="Arial" w:cs="Arial" w:eastAsia="Arial" w:hAnsi="Arial"/>
                <w:b/>
                <w:bCs/>
                <w:color w:val="FFFFFF"/>
                <w:sz w:val="20"/>
                <w:szCs w:val="20"/>
              </w:rPr>
              <w:t xml:space="preserve">Mitigation</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YouVersion ships a dedicated couples feature.</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High</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First-mover speed. Pamwe ships within 6 months. Couples-specific UX depth is harder to copy than to launch.</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Asymmetric partner engagement (one stops, both stop).</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High</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High</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Freeze-day forgiveness model. Gentle nudges. Never frame missed days as failure.</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App Store discovery is invisible for indie apps.</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High</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Word of mouth and creator outreach as primary growth. Do not depend on search.</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Doctrinal hot zones offend a denominational segment.</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v1 stays cross-denominational. Scripture-led, prompt-based, no commentary.</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Founder bandwidth (PhD applications, Ichor internship).</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High</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High</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Scope locked at minimal MVP. Defer everything non-essential. 14 weekends total.</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Subscription per-couple entitlement is messy to implement.</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Low</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RevenueCat handles this via shared entitlement keyed on couple_id.</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Voice file storage costs balloon.</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Low</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Auto-delete after 90 days. Couple can save important entries.</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Name pronunciation (Pamwe) creates a discovery barrier.</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Low</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Pronunciation guide on splash screen and App Store listing. "pah-mweh".</w:t>
            </w:r>
          </w:p>
        </w:tc>
      </w:tr>
      <w:tr>
        <w:tc>
          <w:tcPr>
            <w:tcW w:type="dxa" w:w="30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Apple Sign In or App Store Review rejection.</w:t>
            </w:r>
          </w:p>
        </w:tc>
        <w:tc>
          <w:tcPr>
            <w:tcW w:type="dxa" w:w="13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Low</w:t>
            </w:r>
          </w:p>
        </w:tc>
        <w:tc>
          <w:tcPr>
            <w:tcW w:type="dxa" w:w="120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Medium</w:t>
            </w:r>
          </w:p>
        </w:tc>
        <w:tc>
          <w:tcPr>
            <w:tcW w:type="dxa" w:w="3860"/>
            <w:tcBorders>
              <w:top w:val="single" w:color="C8B896" w:sz="4"/>
              <w:left w:val="single" w:color="C8B896" w:sz="4"/>
              <w:bottom w:val="single" w:color="C8B896" w:sz="4"/>
              <w:right w:val="single" w:color="C8B896" w:sz="4"/>
            </w:tcBorders>
            <w:tcMar>
              <w:top w:type="dxa" w:w="120"/>
              <w:left w:type="dxa" w:w="160"/>
              <w:bottom w:type="dxa" w:w="120"/>
              <w:right w:type="dxa" w:w="160"/>
            </w:tcMar>
          </w:tcPr>
          <w:p>
            <w:pPr>
              <w:spacing w:line="260"/>
            </w:pPr>
            <w:r>
              <w:rPr>
                <w:rFonts w:ascii="Arial" w:cs="Arial" w:eastAsia="Arial" w:hAnsi="Arial"/>
                <w:b w:val="false"/>
                <w:bCs w:val="false"/>
                <w:color w:val="2B1F14"/>
                <w:sz w:val="20"/>
                <w:szCs w:val="20"/>
              </w:rPr>
              <w:t xml:space="preserve">Follow Apple’s religious-app guidelines closely. Add disclosure that the app is a tool, not a substitute for pastoral care.</w:t>
            </w:r>
          </w:p>
        </w:tc>
      </w:tr>
    </w:tbl>
    <w:p>
      <w:pPr>
        <w:pStyle w:val="Heading1"/>
        <w:spacing w:after="200" w:before="480"/>
      </w:pPr>
      <w:r>
        <w:rPr>
          <w:rFonts w:ascii="Arial" w:cs="Arial" w:eastAsia="Arial" w:hAnsi="Arial"/>
          <w:b/>
          <w:bCs/>
          <w:color w:val="6B2421"/>
          <w:sz w:val="36"/>
          <w:szCs w:val="36"/>
        </w:rPr>
        <w:t xml:space="preserve">18. Future Roadmap (v2 and beyond)</w:t>
      </w:r>
    </w:p>
    <w:p>
      <w:pPr>
        <w:pStyle w:val="ListParagraph"/>
        <w:numPr>
          <w:ilvl w:val="0"/>
          <w:numId w:val="2"/>
        </w:numPr>
        <w:spacing w:after="100" w:line="280"/>
      </w:pPr>
      <w:r>
        <w:rPr>
          <w:rFonts w:ascii="Arial" w:cs="Arial" w:eastAsia="Arial" w:hAnsi="Arial"/>
          <w:color w:val="2B1F14"/>
          <w:sz w:val="22"/>
          <w:szCs w:val="22"/>
        </w:rPr>
        <w:t xml:space="preserve">Android app (highest-ROI next platform for the same audience).</w:t>
      </w:r>
    </w:p>
    <w:p>
      <w:pPr>
        <w:pStyle w:val="ListParagraph"/>
        <w:numPr>
          <w:ilvl w:val="0"/>
          <w:numId w:val="2"/>
        </w:numPr>
        <w:spacing w:after="100" w:line="280"/>
      </w:pPr>
      <w:r>
        <w:rPr>
          <w:rFonts w:ascii="Arial" w:cs="Arial" w:eastAsia="Arial" w:hAnsi="Arial"/>
          <w:color w:val="2B1F14"/>
          <w:sz w:val="22"/>
          <w:szCs w:val="22"/>
        </w:rPr>
        <w:t xml:space="preserve">Lifecycle-tagged plan tracks (engaged, newlywed, new parents, empty nesters). The biggest content gap in the broader Christian app market.</w:t>
      </w:r>
    </w:p>
    <w:p>
      <w:pPr>
        <w:pStyle w:val="ListParagraph"/>
        <w:numPr>
          <w:ilvl w:val="0"/>
          <w:numId w:val="2"/>
        </w:numPr>
        <w:spacing w:after="100" w:line="280"/>
      </w:pPr>
      <w:r>
        <w:rPr>
          <w:rFonts w:ascii="Arial" w:cs="Arial" w:eastAsia="Arial" w:hAnsi="Arial"/>
          <w:color w:val="2B1F14"/>
          <w:sz w:val="22"/>
          <w:szCs w:val="22"/>
        </w:rPr>
        <w:t xml:space="preserve">Christian author and ministry content partnerships (Fierce Marriage, Marriage Today, Focus on the Family). Revenue share on premium plans.</w:t>
      </w:r>
    </w:p>
    <w:p>
      <w:pPr>
        <w:pStyle w:val="ListParagraph"/>
        <w:numPr>
          <w:ilvl w:val="0"/>
          <w:numId w:val="2"/>
        </w:numPr>
        <w:spacing w:after="100" w:line="280"/>
      </w:pPr>
      <w:r>
        <w:rPr>
          <w:rFonts w:ascii="Arial" w:cs="Arial" w:eastAsia="Arial" w:hAnsi="Arial"/>
          <w:color w:val="2B1F14"/>
          <w:sz w:val="22"/>
          <w:szCs w:val="22"/>
        </w:rPr>
        <w:t xml:space="preserve">Web companion for laptop journaling.</w:t>
      </w:r>
    </w:p>
    <w:p>
      <w:pPr>
        <w:pStyle w:val="ListParagraph"/>
        <w:numPr>
          <w:ilvl w:val="0"/>
          <w:numId w:val="2"/>
        </w:numPr>
        <w:spacing w:after="100" w:line="280"/>
      </w:pPr>
      <w:r>
        <w:rPr>
          <w:rFonts w:ascii="Arial" w:cs="Arial" w:eastAsia="Arial" w:hAnsi="Arial"/>
          <w:color w:val="2B1F14"/>
          <w:sz w:val="22"/>
          <w:szCs w:val="22"/>
        </w:rPr>
        <w:t xml:space="preserve">Pre-marital counseling content as a B2B2C wedge sold through churches at $99 per year unlimited couples.</w:t>
      </w:r>
    </w:p>
    <w:p>
      <w:pPr>
        <w:pStyle w:val="ListParagraph"/>
        <w:numPr>
          <w:ilvl w:val="0"/>
          <w:numId w:val="2"/>
        </w:numPr>
        <w:spacing w:after="100" w:line="280"/>
      </w:pPr>
      <w:r>
        <w:rPr>
          <w:rFonts w:ascii="Arial" w:cs="Arial" w:eastAsia="Arial" w:hAnsi="Arial"/>
          <w:color w:val="2B1F14"/>
          <w:sz w:val="22"/>
          <w:szCs w:val="22"/>
        </w:rPr>
        <w:t xml:space="preserve">Small-group features (a closed group of 3 to 5 couples sharing a plan together).</w:t>
      </w:r>
    </w:p>
    <w:p>
      <w:pPr>
        <w:pStyle w:val="ListParagraph"/>
        <w:numPr>
          <w:ilvl w:val="0"/>
          <w:numId w:val="2"/>
        </w:numPr>
        <w:spacing w:after="100" w:line="280"/>
      </w:pPr>
      <w:r>
        <w:rPr>
          <w:rFonts w:ascii="Arial" w:cs="Arial" w:eastAsia="Arial" w:hAnsi="Arial"/>
          <w:color w:val="2B1F14"/>
          <w:sz w:val="22"/>
          <w:szCs w:val="22"/>
        </w:rPr>
        <w:t xml:space="preserve">End-to-end encryption for journal entries (technical lift; current model is encrypted-at-rest, not E2E).</w:t>
      </w:r>
    </w:p>
    <w:p>
      <w:pPr>
        <w:pStyle w:val="ListParagraph"/>
        <w:numPr>
          <w:ilvl w:val="0"/>
          <w:numId w:val="2"/>
        </w:numPr>
        <w:spacing w:after="100" w:line="280"/>
      </w:pPr>
      <w:r>
        <w:rPr>
          <w:rFonts w:ascii="Arial" w:cs="Arial" w:eastAsia="Arial" w:hAnsi="Arial"/>
          <w:color w:val="2B1F14"/>
          <w:sz w:val="22"/>
          <w:szCs w:val="22"/>
        </w:rPr>
        <w:t xml:space="preserve">Localization: Shona, Portuguese, Spanish.</w:t>
      </w:r>
    </w:p>
    <w:p>
      <w:pPr>
        <w:pStyle w:val="ListParagraph"/>
        <w:numPr>
          <w:ilvl w:val="0"/>
          <w:numId w:val="2"/>
        </w:numPr>
        <w:spacing w:after="100" w:line="280"/>
      </w:pPr>
      <w:r>
        <w:rPr>
          <w:rFonts w:ascii="Arial" w:cs="Arial" w:eastAsia="Arial" w:hAnsi="Arial"/>
          <w:color w:val="2B1F14"/>
          <w:sz w:val="22"/>
          <w:szCs w:val="22"/>
        </w:rPr>
        <w:t xml:space="preserve">AI assistance for plan curation (still no AI-written content; only AI to help users find or build plans based on a topic).</w:t>
      </w:r>
    </w:p>
    <w:p>
      <w:pPr>
        <w:pStyle w:val="Heading1"/>
        <w:spacing w:after="200" w:before="480"/>
      </w:pPr>
      <w:r>
        <w:rPr>
          <w:rFonts w:ascii="Arial" w:cs="Arial" w:eastAsia="Arial" w:hAnsi="Arial"/>
          <w:b/>
          <w:bCs/>
          <w:color w:val="6B2421"/>
          <w:sz w:val="36"/>
          <w:szCs w:val="36"/>
        </w:rPr>
        <w:t xml:space="preserve">19. Appendix</w:t>
      </w:r>
    </w:p>
    <w:p>
      <w:pPr>
        <w:pStyle w:val="Heading2"/>
        <w:spacing w:after="160" w:before="320"/>
      </w:pPr>
      <w:r>
        <w:rPr>
          <w:rFonts w:ascii="Arial" w:cs="Arial" w:eastAsia="Arial" w:hAnsi="Arial"/>
          <w:b/>
          <w:bCs/>
          <w:color w:val="2B1F14"/>
          <w:sz w:val="26"/>
          <w:szCs w:val="26"/>
        </w:rPr>
        <w:t xml:space="preserve">19.1 Glossary</w:t>
      </w:r>
    </w:p>
    <w:p>
      <w:pPr>
        <w:pStyle w:val="ListParagraph"/>
        <w:numPr>
          <w:ilvl w:val="0"/>
          <w:numId w:val="2"/>
        </w:numPr>
        <w:spacing w:after="100" w:line="280"/>
      </w:pPr>
      <w:r>
        <w:rPr>
          <w:rFonts w:ascii="Arial" w:cs="Arial" w:eastAsia="Arial" w:hAnsi="Arial"/>
          <w:b/>
          <w:bCs/>
          <w:color w:val="2B1F14"/>
          <w:sz w:val="22"/>
          <w:szCs w:val="22"/>
        </w:rPr>
        <w:t xml:space="preserve">Couple: </w:t>
      </w:r>
      <w:r>
        <w:rPr>
          <w:rFonts w:ascii="Arial" w:cs="Arial" w:eastAsia="Arial" w:hAnsi="Arial"/>
          <w:color w:val="2B1F14"/>
          <w:sz w:val="22"/>
          <w:szCs w:val="22"/>
        </w:rPr>
        <w:t xml:space="preserve">Two paired user accounts treated as a single unit for plans, streaks, and entitlement.</w:t>
      </w:r>
    </w:p>
    <w:p>
      <w:pPr>
        <w:pStyle w:val="ListParagraph"/>
        <w:numPr>
          <w:ilvl w:val="0"/>
          <w:numId w:val="2"/>
        </w:numPr>
        <w:spacing w:after="100" w:line="280"/>
      </w:pPr>
      <w:r>
        <w:rPr>
          <w:rFonts w:ascii="Arial" w:cs="Arial" w:eastAsia="Arial" w:hAnsi="Arial"/>
          <w:b/>
          <w:bCs/>
          <w:color w:val="2B1F14"/>
          <w:sz w:val="22"/>
          <w:szCs w:val="22"/>
        </w:rPr>
        <w:t xml:space="preserve">Day: </w:t>
      </w:r>
      <w:r>
        <w:rPr>
          <w:rFonts w:ascii="Arial" w:cs="Arial" w:eastAsia="Arial" w:hAnsi="Arial"/>
          <w:color w:val="2B1F14"/>
          <w:sz w:val="22"/>
          <w:szCs w:val="22"/>
        </w:rPr>
        <w:t xml:space="preserve">A 24-hour window in the user’s local timezone, ending at 11:59pm.</w:t>
      </w:r>
    </w:p>
    <w:p>
      <w:pPr>
        <w:pStyle w:val="ListParagraph"/>
        <w:numPr>
          <w:ilvl w:val="0"/>
          <w:numId w:val="2"/>
        </w:numPr>
        <w:spacing w:after="100" w:line="280"/>
      </w:pPr>
      <w:r>
        <w:rPr>
          <w:rFonts w:ascii="Arial" w:cs="Arial" w:eastAsia="Arial" w:hAnsi="Arial"/>
          <w:b/>
          <w:bCs/>
          <w:color w:val="2B1F14"/>
          <w:sz w:val="22"/>
          <w:szCs w:val="22"/>
        </w:rPr>
        <w:t xml:space="preserve">Entry: </w:t>
      </w:r>
      <w:r>
        <w:rPr>
          <w:rFonts w:ascii="Arial" w:cs="Arial" w:eastAsia="Arial" w:hAnsi="Arial"/>
          <w:color w:val="2B1F14"/>
          <w:sz w:val="22"/>
          <w:szCs w:val="22"/>
        </w:rPr>
        <w:t xml:space="preserve">A journal reflection submitted by one partner on a given day.</w:t>
      </w:r>
    </w:p>
    <w:p>
      <w:pPr>
        <w:pStyle w:val="ListParagraph"/>
        <w:numPr>
          <w:ilvl w:val="0"/>
          <w:numId w:val="2"/>
        </w:numPr>
        <w:spacing w:after="100" w:line="280"/>
      </w:pPr>
      <w:r>
        <w:rPr>
          <w:rFonts w:ascii="Arial" w:cs="Arial" w:eastAsia="Arial" w:hAnsi="Arial"/>
          <w:b/>
          <w:bCs/>
          <w:color w:val="2B1F14"/>
          <w:sz w:val="22"/>
          <w:szCs w:val="22"/>
        </w:rPr>
        <w:t xml:space="preserve">Reveal: </w:t>
      </w:r>
      <w:r>
        <w:rPr>
          <w:rFonts w:ascii="Arial" w:cs="Arial" w:eastAsia="Arial" w:hAnsi="Arial"/>
          <w:color w:val="2B1F14"/>
          <w:sz w:val="22"/>
          <w:szCs w:val="22"/>
        </w:rPr>
        <w:t xml:space="preserve">The moment both partners have submitted entries for the same day, unlocking mutual visibility.</w:t>
      </w:r>
    </w:p>
    <w:p>
      <w:pPr>
        <w:pStyle w:val="ListParagraph"/>
        <w:numPr>
          <w:ilvl w:val="0"/>
          <w:numId w:val="2"/>
        </w:numPr>
        <w:spacing w:after="100" w:line="280"/>
      </w:pPr>
      <w:r>
        <w:rPr>
          <w:rFonts w:ascii="Arial" w:cs="Arial" w:eastAsia="Arial" w:hAnsi="Arial"/>
          <w:b/>
          <w:bCs/>
          <w:color w:val="2B1F14"/>
          <w:sz w:val="22"/>
          <w:szCs w:val="22"/>
        </w:rPr>
        <w:t xml:space="preserve">Streak: </w:t>
      </w:r>
      <w:r>
        <w:rPr>
          <w:rFonts w:ascii="Arial" w:cs="Arial" w:eastAsia="Arial" w:hAnsi="Arial"/>
          <w:color w:val="2B1F14"/>
          <w:sz w:val="22"/>
          <w:szCs w:val="22"/>
        </w:rPr>
        <w:t xml:space="preserve">Consecutive days the couple has both completed their entries.</w:t>
      </w:r>
    </w:p>
    <w:p>
      <w:pPr>
        <w:pStyle w:val="ListParagraph"/>
        <w:numPr>
          <w:ilvl w:val="0"/>
          <w:numId w:val="2"/>
        </w:numPr>
        <w:spacing w:after="100" w:line="280"/>
      </w:pPr>
      <w:r>
        <w:rPr>
          <w:rFonts w:ascii="Arial" w:cs="Arial" w:eastAsia="Arial" w:hAnsi="Arial"/>
          <w:b/>
          <w:bCs/>
          <w:color w:val="2B1F14"/>
          <w:sz w:val="22"/>
          <w:szCs w:val="22"/>
        </w:rPr>
        <w:t xml:space="preserve">Freeze-day: </w:t>
      </w:r>
      <w:r>
        <w:rPr>
          <w:rFonts w:ascii="Arial" w:cs="Arial" w:eastAsia="Arial" w:hAnsi="Arial"/>
          <w:color w:val="2B1F14"/>
          <w:sz w:val="22"/>
          <w:szCs w:val="22"/>
        </w:rPr>
        <w:t xml:space="preserve">A grace day that absorbs a missed completion without resetting the streak.</w:t>
      </w:r>
    </w:p>
    <w:p>
      <w:pPr>
        <w:pStyle w:val="ListParagraph"/>
        <w:numPr>
          <w:ilvl w:val="0"/>
          <w:numId w:val="2"/>
        </w:numPr>
        <w:spacing w:after="100" w:line="280"/>
      </w:pPr>
      <w:r>
        <w:rPr>
          <w:rFonts w:ascii="Arial" w:cs="Arial" w:eastAsia="Arial" w:hAnsi="Arial"/>
          <w:b/>
          <w:bCs/>
          <w:color w:val="2B1F14"/>
          <w:sz w:val="22"/>
          <w:szCs w:val="22"/>
        </w:rPr>
        <w:t xml:space="preserve">Plan: </w:t>
      </w:r>
      <w:r>
        <w:rPr>
          <w:rFonts w:ascii="Arial" w:cs="Arial" w:eastAsia="Arial" w:hAnsi="Arial"/>
          <w:color w:val="2B1F14"/>
          <w:sz w:val="22"/>
          <w:szCs w:val="22"/>
        </w:rPr>
        <w:t xml:space="preserve">A scheduled sequence of daily passages and prompts.</w:t>
      </w:r>
    </w:p>
    <w:p>
      <w:pPr>
        <w:pStyle w:val="ListParagraph"/>
        <w:numPr>
          <w:ilvl w:val="0"/>
          <w:numId w:val="2"/>
        </w:numPr>
        <w:spacing w:after="100" w:line="280"/>
      </w:pPr>
      <w:r>
        <w:rPr>
          <w:rFonts w:ascii="Arial" w:cs="Arial" w:eastAsia="Arial" w:hAnsi="Arial"/>
          <w:b/>
          <w:bCs/>
          <w:color w:val="2B1F14"/>
          <w:sz w:val="22"/>
          <w:szCs w:val="22"/>
        </w:rPr>
        <w:t xml:space="preserve">Prayer point: </w:t>
      </w:r>
      <w:r>
        <w:rPr>
          <w:rFonts w:ascii="Arial" w:cs="Arial" w:eastAsia="Arial" w:hAnsi="Arial"/>
          <w:color w:val="2B1F14"/>
          <w:sz w:val="22"/>
          <w:szCs w:val="22"/>
        </w:rPr>
        <w:t xml:space="preserve">An item on the shared prayer list.</w:t>
      </w:r>
    </w:p>
    <w:p>
      <w:pPr>
        <w:pStyle w:val="ListParagraph"/>
        <w:numPr>
          <w:ilvl w:val="0"/>
          <w:numId w:val="2"/>
        </w:numPr>
        <w:spacing w:after="100" w:line="280"/>
      </w:pPr>
      <w:r>
        <w:rPr>
          <w:rFonts w:ascii="Arial" w:cs="Arial" w:eastAsia="Arial" w:hAnsi="Arial"/>
          <w:b/>
          <w:bCs/>
          <w:color w:val="2B1F14"/>
          <w:sz w:val="22"/>
          <w:szCs w:val="22"/>
        </w:rPr>
        <w:t xml:space="preserve">Pamwe: </w:t>
      </w:r>
      <w:r>
        <w:rPr>
          <w:rFonts w:ascii="Arial" w:cs="Arial" w:eastAsia="Arial" w:hAnsi="Arial"/>
          <w:color w:val="2B1F14"/>
          <w:sz w:val="22"/>
          <w:szCs w:val="22"/>
        </w:rPr>
        <w:t xml:space="preserve">Shona word meaning "together" (pronounced pah-mweh).</w:t>
      </w:r>
    </w:p>
    <w:p>
      <w:pPr>
        <w:pStyle w:val="Heading2"/>
        <w:spacing w:after="160" w:before="320"/>
      </w:pPr>
      <w:r>
        <w:rPr>
          <w:rFonts w:ascii="Arial" w:cs="Arial" w:eastAsia="Arial" w:hAnsi="Arial"/>
          <w:b/>
          <w:bCs/>
          <w:color w:val="2B1F14"/>
          <w:sz w:val="26"/>
          <w:szCs w:val="26"/>
        </w:rPr>
        <w:t xml:space="preserve">19.2 References and prior research</w:t>
      </w:r>
    </w:p>
    <w:p>
      <w:pPr>
        <w:pStyle w:val="ListParagraph"/>
        <w:numPr>
          <w:ilvl w:val="0"/>
          <w:numId w:val="2"/>
        </w:numPr>
        <w:spacing w:after="100" w:line="280"/>
      </w:pPr>
      <w:r>
        <w:rPr>
          <w:rFonts w:ascii="Arial" w:cs="Arial" w:eastAsia="Arial" w:hAnsi="Arial"/>
          <w:color w:val="2B1F14"/>
          <w:sz w:val="22"/>
          <w:szCs w:val="22"/>
        </w:rPr>
        <w:t xml:space="preserve">Pew Research Center (2025): "How many married Americans have spouses of the same religion."</w:t>
      </w:r>
    </w:p>
    <w:p>
      <w:pPr>
        <w:pStyle w:val="ListParagraph"/>
        <w:numPr>
          <w:ilvl w:val="0"/>
          <w:numId w:val="2"/>
        </w:numPr>
        <w:spacing w:after="100" w:line="280"/>
      </w:pPr>
      <w:r>
        <w:rPr>
          <w:rFonts w:ascii="Arial" w:cs="Arial" w:eastAsia="Arial" w:hAnsi="Arial"/>
          <w:color w:val="2B1F14"/>
          <w:sz w:val="22"/>
          <w:szCs w:val="22"/>
        </w:rPr>
        <w:t xml:space="preserve">YouVersion: Plans with Friends feature documentation.</w:t>
      </w:r>
    </w:p>
    <w:p>
      <w:pPr>
        <w:pStyle w:val="ListParagraph"/>
        <w:numPr>
          <w:ilvl w:val="0"/>
          <w:numId w:val="2"/>
        </w:numPr>
        <w:spacing w:after="100" w:line="280"/>
      </w:pPr>
      <w:r>
        <w:rPr>
          <w:rFonts w:ascii="Arial" w:cs="Arial" w:eastAsia="Arial" w:hAnsi="Arial"/>
          <w:color w:val="2B1F14"/>
          <w:sz w:val="22"/>
          <w:szCs w:val="22"/>
        </w:rPr>
        <w:t xml:space="preserve">RevenueCat State of Subscription Apps 2024.</w:t>
      </w:r>
    </w:p>
    <w:p>
      <w:pPr>
        <w:pStyle w:val="ListParagraph"/>
        <w:numPr>
          <w:ilvl w:val="0"/>
          <w:numId w:val="2"/>
        </w:numPr>
        <w:spacing w:after="100" w:line="280"/>
      </w:pPr>
      <w:r>
        <w:rPr>
          <w:rFonts w:ascii="Arial" w:cs="Arial" w:eastAsia="Arial" w:hAnsi="Arial"/>
          <w:color w:val="2B1F14"/>
          <w:sz w:val="22"/>
          <w:szCs w:val="22"/>
        </w:rPr>
        <w:t xml:space="preserve">Open University and University of Brighton evaluation of Paired (JMIR mHealth and uHealth, 2024).</w:t>
      </w:r>
    </w:p>
    <w:p>
      <w:pPr>
        <w:pStyle w:val="ListParagraph"/>
        <w:numPr>
          <w:ilvl w:val="0"/>
          <w:numId w:val="2"/>
        </w:numPr>
        <w:spacing w:after="100" w:line="280"/>
      </w:pPr>
      <w:r>
        <w:rPr>
          <w:rFonts w:ascii="Arial" w:cs="Arial" w:eastAsia="Arial" w:hAnsi="Arial"/>
          <w:color w:val="2B1F14"/>
          <w:sz w:val="22"/>
          <w:szCs w:val="22"/>
        </w:rPr>
        <w:t xml:space="preserve">Contrary Research: Hallow company breakdown.</w:t>
      </w:r>
    </w:p>
    <w:p>
      <w:pPr>
        <w:pStyle w:val="ListParagraph"/>
        <w:numPr>
          <w:ilvl w:val="0"/>
          <w:numId w:val="2"/>
        </w:numPr>
        <w:spacing w:after="100" w:line="280"/>
      </w:pPr>
      <w:r>
        <w:rPr>
          <w:rFonts w:ascii="Arial" w:cs="Arial" w:eastAsia="Arial" w:hAnsi="Arial"/>
          <w:color w:val="2B1F14"/>
          <w:sz w:val="22"/>
          <w:szCs w:val="22"/>
        </w:rPr>
        <w:t xml:space="preserve">UnHerd (May 2025): Hallow revenue estimate.</w:t>
      </w:r>
    </w:p>
    <w:p>
      <w:pPr>
        <w:pStyle w:val="ListParagraph"/>
        <w:numPr>
          <w:ilvl w:val="0"/>
          <w:numId w:val="2"/>
        </w:numPr>
        <w:spacing w:after="100" w:line="280"/>
      </w:pPr>
      <w:r>
        <w:rPr>
          <w:rFonts w:ascii="Arial" w:cs="Arial" w:eastAsia="Arial" w:hAnsi="Arial"/>
          <w:color w:val="2B1F14"/>
          <w:sz w:val="22"/>
          <w:szCs w:val="22"/>
        </w:rPr>
        <w:t xml:space="preserve">Internal market viability research dated May 25,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A6A55"/>
        <w:sz w:val="16"/>
        <w:szCs w:val="16"/>
      </w:rPr>
      <w:t xml:space="preserve">Page </w:t>
    </w:r>
    <w:r>
      <w:rPr>
        <w:rFonts w:ascii="Arial" w:cs="Arial" w:eastAsia="Arial" w:hAnsi="Arial"/>
        <w:color w:val="7A6A55"/>
        <w:sz w:val="16"/>
        <w:szCs w:val="16"/>
      </w:rPr>
      <w:fldChar w:fldCharType="begin"/>
      <w:instrText xml:space="preserve">PAGE</w:instrText>
      <w:fldChar w:fldCharType="separate"/>
      <w:fldChar w:fldCharType="end"/>
    </w:r>
    <w:r>
      <w:rPr>
        <w:rFonts w:ascii="Arial" w:cs="Arial" w:eastAsia="Arial" w:hAnsi="Arial"/>
        <w:color w:val="7A6A55"/>
        <w:sz w:val="16"/>
        <w:szCs w:val="16"/>
      </w:rPr>
      <w:t xml:space="preserve"> of </w:t>
    </w:r>
    <w:r>
      <w:rPr>
        <w:rFonts w:ascii="Arial" w:cs="Arial" w:eastAsia="Arial" w:hAnsi="Arial"/>
        <w:color w:val="7A6A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Georgia" w:cs="Georgia" w:eastAsia="Georgia" w:hAnsi="Georgia"/>
        <w:i/>
        <w:iCs/>
        <w:color w:val="6B2421"/>
        <w:sz w:val="20"/>
        <w:szCs w:val="20"/>
      </w:rPr>
      <w:t xml:space="preserve">pamwe</w:t>
    </w:r>
    <w:r>
      <w:rPr>
        <w:rFonts w:ascii="Arial" w:cs="Arial" w:eastAsia="Arial" w:hAnsi="Arial"/>
        <w:color w:val="7A6A55"/>
        <w:sz w:val="16"/>
        <w:szCs w:val="16"/>
      </w:rPr>
      <w:t xml:space="preserve">   ·   Product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6B242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B1F14"/>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B1F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Pamwe — Product Requirements Document</dc:title>
  <dc:creator>Christian</dc:creator>
  <dc:description>PRD for Pamwe, a daily devotional ritual app for Christian couples</dc:description>
  <cp:lastModifiedBy>Un-named</cp:lastModifiedBy>
  <cp:revision>1</cp:revision>
  <dcterms:created xsi:type="dcterms:W3CDTF">2026-05-25T21:57:12.599Z</dcterms:created>
  <dcterms:modified xsi:type="dcterms:W3CDTF">2026-05-25T21:57:12.599Z</dcterms:modified>
</cp:coreProperties>
</file>

<file path=docProps/custom.xml><?xml version="1.0" encoding="utf-8"?>
<Properties xmlns="http://schemas.openxmlformats.org/officeDocument/2006/custom-properties" xmlns:vt="http://schemas.openxmlformats.org/officeDocument/2006/docPropsVTypes"/>
</file>