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98D2300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A553E6">
        <w:rPr>
          <w:rFonts w:ascii="Arial" w:hAnsi="Arial" w:cs="Arial"/>
          <w:b/>
          <w:sz w:val="24"/>
        </w:rPr>
        <w:t>4</w:t>
      </w:r>
      <w:r w:rsidR="00C6507E">
        <w:rPr>
          <w:rFonts w:ascii="Arial" w:hAnsi="Arial" w:cs="Arial"/>
          <w:b/>
          <w:sz w:val="24"/>
        </w:rPr>
        <w:t xml:space="preserve">: </w:t>
      </w:r>
      <w:r w:rsidR="00A553E6">
        <w:rPr>
          <w:rFonts w:ascii="Arial" w:hAnsi="Arial" w:cs="Arial"/>
          <w:b/>
          <w:sz w:val="24"/>
        </w:rPr>
        <w:t>Seguire Artista o Utente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9E794CD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E307A1">
        <w:rPr>
          <w:rFonts w:ascii="Calibri" w:hAnsi="Calibri" w:cs="Calibri"/>
          <w:sz w:val="28"/>
          <w:szCs w:val="23"/>
        </w:rPr>
        <w:t>Seguire Artista o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60CFECCC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989A63C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 e </w:t>
      </w:r>
      <w:r w:rsidR="00E307A1">
        <w:rPr>
          <w:rFonts w:cstheme="minorHAnsi"/>
          <w:sz w:val="28"/>
          <w:szCs w:val="23"/>
        </w:rPr>
        <w:t>si trova sulla pagina di un artista o di un utente pubblico.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4D0E6AC9" w14:textId="41F7CF5B" w:rsidR="00E307A1" w:rsidRDefault="00B60FD2" w:rsidP="00E307A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E307A1">
        <w:rPr>
          <w:rFonts w:cstheme="minorHAnsi"/>
          <w:sz w:val="28"/>
          <w:szCs w:val="23"/>
        </w:rPr>
        <w:t>clicca sul pulsante per seguire l’artista o l’utente pubblico.</w:t>
      </w:r>
    </w:p>
    <w:p w14:paraId="4D5E24F4" w14:textId="14E3487E" w:rsidR="00F53291" w:rsidRDefault="00F53291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memorizza tale informazione su database.</w:t>
      </w:r>
    </w:p>
    <w:p w14:paraId="6E60BA8D" w14:textId="4C7DD612" w:rsidR="00F53291" w:rsidRPr="00F53291" w:rsidRDefault="00F53291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pulsante cambia aspetto per riflettere tale cambiamento.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707E6F15" w14:textId="3F5831B5" w:rsidR="00F53291" w:rsidRPr="00F53291" w:rsidRDefault="00DA4E2E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</w:t>
      </w:r>
      <w:r w:rsidR="00F53291">
        <w:rPr>
          <w:rFonts w:cstheme="minorHAnsi"/>
          <w:sz w:val="28"/>
          <w:szCs w:val="23"/>
        </w:rPr>
        <w:t>’utente ora segue l’artista o l’utente pubblico.</w:t>
      </w:r>
    </w:p>
    <w:p w14:paraId="02ECAC46" w14:textId="3577D4D5" w:rsidR="00F53291" w:rsidRDefault="00F53291" w:rsidP="00F53291">
      <w:pPr>
        <w:rPr>
          <w:rFonts w:ascii="Arial" w:hAnsi="Arial" w:cs="Arial"/>
          <w:b/>
          <w:szCs w:val="23"/>
          <w:lang w:val="en-US"/>
        </w:rPr>
      </w:pPr>
      <w:r w:rsidRPr="00F53291">
        <w:rPr>
          <w:rFonts w:ascii="Arial" w:hAnsi="Arial" w:cs="Arial"/>
          <w:b/>
          <w:szCs w:val="23"/>
          <w:lang w:val="en-US"/>
        </w:rPr>
        <w:t>EXCEPTIONS:</w:t>
      </w:r>
    </w:p>
    <w:p w14:paraId="36966318" w14:textId="01268C90" w:rsidR="00F53291" w:rsidRPr="00F53291" w:rsidRDefault="00F53291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1 l’utente segue già l’artista o l’utente pubblico allora il server elimina tale informazione dal database e il pulsante torna all’aspetto originale. (Use Case 4.1</w:t>
      </w:r>
      <w:r>
        <w:rPr>
          <w:rFonts w:cstheme="minorHAnsi"/>
          <w:sz w:val="28"/>
          <w:szCs w:val="23"/>
        </w:rPr>
        <w:t xml:space="preserve">: </w:t>
      </w:r>
      <w:r>
        <w:rPr>
          <w:rFonts w:cstheme="minorHAnsi"/>
          <w:sz w:val="28"/>
          <w:szCs w:val="23"/>
        </w:rPr>
        <w:t>Smettere di Seguire Artista o Utente</w:t>
      </w:r>
      <w:bookmarkStart w:id="1" w:name="_GoBack"/>
      <w:bookmarkEnd w:id="1"/>
      <w:r>
        <w:rPr>
          <w:rFonts w:cstheme="minorHAnsi"/>
          <w:sz w:val="28"/>
          <w:szCs w:val="23"/>
        </w:rPr>
        <w:t>)</w:t>
      </w:r>
    </w:p>
    <w:p w14:paraId="512CAE51" w14:textId="77777777" w:rsidR="00F53291" w:rsidRPr="00F53291" w:rsidRDefault="00F53291" w:rsidP="00F53291">
      <w:pPr>
        <w:rPr>
          <w:rFonts w:ascii="Arial" w:hAnsi="Arial" w:cs="Arial"/>
          <w:b/>
          <w:szCs w:val="23"/>
        </w:rPr>
      </w:pPr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B49D" w14:textId="77777777" w:rsidR="00FD7FB8" w:rsidRDefault="00FD7FB8" w:rsidP="00B2630B">
      <w:pPr>
        <w:spacing w:after="0" w:line="240" w:lineRule="auto"/>
      </w:pPr>
      <w:r>
        <w:separator/>
      </w:r>
    </w:p>
  </w:endnote>
  <w:endnote w:type="continuationSeparator" w:id="0">
    <w:p w14:paraId="63BAA3A1" w14:textId="77777777" w:rsidR="00FD7FB8" w:rsidRDefault="00FD7FB8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5451A" w14:textId="77777777" w:rsidR="00FD7FB8" w:rsidRDefault="00FD7FB8" w:rsidP="00B2630B">
      <w:pPr>
        <w:spacing w:after="0" w:line="240" w:lineRule="auto"/>
      </w:pPr>
      <w:r>
        <w:separator/>
      </w:r>
    </w:p>
  </w:footnote>
  <w:footnote w:type="continuationSeparator" w:id="0">
    <w:p w14:paraId="414216FE" w14:textId="77777777" w:rsidR="00FD7FB8" w:rsidRDefault="00FD7FB8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F702B"/>
    <w:rsid w:val="00B043BA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E75F-7D0B-445F-ABF6-F8462C7D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107</cp:revision>
  <cp:lastPrinted>2022-10-09T13:23:00Z</cp:lastPrinted>
  <dcterms:created xsi:type="dcterms:W3CDTF">2022-10-09T09:31:00Z</dcterms:created>
  <dcterms:modified xsi:type="dcterms:W3CDTF">2022-10-16T19:06:00Z</dcterms:modified>
</cp:coreProperties>
</file>