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55B90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B55B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lxml</w:t>
            </w:r>
            <w:proofErr w:type="spellEnd"/>
            <w:r>
              <w:rPr>
                <w:rFonts w:ascii="Arial" w:hAnsi="Arial" w:cs="Arial"/>
              </w:rPr>
              <w:t xml:space="preserve"> al posto di bs4 perché bs4 troppo grande e pesante, per leggere semplicemente una pagina si può usare </w:t>
            </w:r>
            <w:proofErr w:type="spellStart"/>
            <w:r>
              <w:rPr>
                <w:rFonts w:ascii="Arial" w:hAnsi="Arial" w:cs="Arial"/>
              </w:rPr>
              <w:t>lxml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738CC" w:rsidRDefault="00A738CC" w:rsidP="00AB580C">
            <w:pPr>
              <w:rPr>
                <w:rFonts w:ascii="Arial" w:hAnsi="Arial" w:cs="Arial"/>
              </w:rPr>
            </w:pPr>
          </w:p>
          <w:p w:rsidR="00B55233" w:rsidRPr="005B6563" w:rsidRDefault="00B552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 dei font nell’interfaccia grafica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Pr="00B55233" w:rsidRDefault="00A738CC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Soluzione del problema dei “</w:t>
            </w:r>
            <w:proofErr w:type="spellStart"/>
            <w:r>
              <w:rPr>
                <w:rFonts w:ascii="Arial" w:hAnsi="Arial" w:cs="Arial"/>
              </w:rPr>
              <w:t>pip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install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r w:rsidRPr="00A738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Monga ha già impostate le variabili d’ambiente per il proxy, mentre Curiale e Ratti devono far partire ogni volta il file setenv.bat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42F" w:rsidRDefault="0037542F" w:rsidP="00DC1A1A">
      <w:pPr>
        <w:spacing w:after="0" w:line="240" w:lineRule="auto"/>
      </w:pPr>
      <w:r>
        <w:separator/>
      </w:r>
    </w:p>
  </w:endnote>
  <w:endnote w:type="continuationSeparator" w:id="0">
    <w:p w:rsidR="0037542F" w:rsidRDefault="003754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42F" w:rsidRDefault="0037542F" w:rsidP="00DC1A1A">
      <w:pPr>
        <w:spacing w:after="0" w:line="240" w:lineRule="auto"/>
      </w:pPr>
      <w:r>
        <w:separator/>
      </w:r>
    </w:p>
  </w:footnote>
  <w:footnote w:type="continuationSeparator" w:id="0">
    <w:p w:rsidR="0037542F" w:rsidRDefault="003754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542F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38CC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233"/>
    <w:rsid w:val="00B5598F"/>
    <w:rsid w:val="00B55B90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0425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A137B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759D8-8005-49DC-9408-0E778342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49</cp:revision>
  <cp:lastPrinted>2017-03-29T10:57:00Z</cp:lastPrinted>
  <dcterms:created xsi:type="dcterms:W3CDTF">2021-01-11T21:33:00Z</dcterms:created>
  <dcterms:modified xsi:type="dcterms:W3CDTF">2023-02-17T07:54:00Z</dcterms:modified>
</cp:coreProperties>
</file>