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1A13D" w14:textId="77777777" w:rsidR="00B97002" w:rsidRDefault="00B97002" w:rsidP="00B97002">
      <w:pPr>
        <w:pStyle w:val="Heading1"/>
        <w:jc w:val="center"/>
        <w:rPr>
          <w:rStyle w:val="Strong"/>
          <w:rFonts w:asciiTheme="minorHAnsi" w:hAnsiTheme="minorHAnsi"/>
          <w:b/>
          <w:bCs w:val="0"/>
          <w:sz w:val="32"/>
          <w:szCs w:val="32"/>
          <w:shd w:val="clear" w:color="auto" w:fill="FFFFFF"/>
        </w:rPr>
      </w:pPr>
    </w:p>
    <w:p w14:paraId="4594F6EA" w14:textId="77777777" w:rsidR="00B97002" w:rsidRDefault="00B97002" w:rsidP="00B97002">
      <w:pPr>
        <w:pStyle w:val="Heading1"/>
        <w:jc w:val="center"/>
        <w:rPr>
          <w:rStyle w:val="Strong"/>
          <w:rFonts w:asciiTheme="minorHAnsi" w:hAnsiTheme="minorHAnsi"/>
          <w:b/>
          <w:bCs w:val="0"/>
          <w:sz w:val="32"/>
          <w:szCs w:val="32"/>
          <w:shd w:val="clear" w:color="auto" w:fill="FFFFFF"/>
        </w:rPr>
      </w:pPr>
    </w:p>
    <w:p w14:paraId="0F924DF6" w14:textId="77777777" w:rsidR="00B97002" w:rsidRPr="00B97002" w:rsidRDefault="00B97002" w:rsidP="00B97002"/>
    <w:p w14:paraId="460F777B" w14:textId="2C83565D" w:rsidR="00B97002" w:rsidRPr="00B97002" w:rsidRDefault="00B97002" w:rsidP="00B97002">
      <w:pPr>
        <w:pStyle w:val="Heading1"/>
        <w:jc w:val="center"/>
        <w:rPr>
          <w:rStyle w:val="Strong"/>
          <w:rFonts w:asciiTheme="minorHAnsi" w:hAnsiTheme="minorHAnsi"/>
          <w:b/>
          <w:bCs w:val="0"/>
          <w:sz w:val="32"/>
          <w:szCs w:val="32"/>
          <w:shd w:val="clear" w:color="auto" w:fill="FFFFFF"/>
        </w:rPr>
      </w:pPr>
      <w:r w:rsidRPr="00B97002">
        <w:rPr>
          <w:rStyle w:val="Strong"/>
          <w:rFonts w:asciiTheme="minorHAnsi" w:hAnsiTheme="minorHAnsi"/>
          <w:b/>
          <w:bCs w:val="0"/>
          <w:sz w:val="32"/>
          <w:szCs w:val="32"/>
          <w:shd w:val="clear" w:color="auto" w:fill="FFFFFF"/>
        </w:rPr>
        <w:t>Christian Mpabuka</w:t>
      </w:r>
    </w:p>
    <w:p w14:paraId="233E571B" w14:textId="1232E888" w:rsidR="00B97002" w:rsidRPr="00B97002" w:rsidRDefault="00B97002" w:rsidP="00B97002">
      <w:pPr>
        <w:pStyle w:val="Heading1"/>
        <w:jc w:val="center"/>
        <w:rPr>
          <w:rStyle w:val="Strong"/>
          <w:rFonts w:asciiTheme="minorHAnsi" w:hAnsiTheme="minorHAnsi"/>
          <w:b/>
          <w:bCs w:val="0"/>
          <w:sz w:val="32"/>
          <w:szCs w:val="32"/>
          <w:shd w:val="clear" w:color="auto" w:fill="FFFFFF"/>
        </w:rPr>
      </w:pPr>
      <w:r w:rsidRPr="00B97002">
        <w:rPr>
          <w:rStyle w:val="Strong"/>
          <w:rFonts w:asciiTheme="minorHAnsi" w:hAnsiTheme="minorHAnsi"/>
          <w:b/>
          <w:bCs w:val="0"/>
          <w:sz w:val="32"/>
          <w:szCs w:val="32"/>
          <w:shd w:val="clear" w:color="auto" w:fill="FFFFFF"/>
        </w:rPr>
        <w:t>ITAI 2376 Deep Learning in Artificial Intelligence</w:t>
      </w:r>
    </w:p>
    <w:p w14:paraId="7B62DF41" w14:textId="57189042" w:rsidR="00B97002" w:rsidRPr="00B97002" w:rsidRDefault="00B97002" w:rsidP="00B97002">
      <w:pPr>
        <w:pStyle w:val="Heading1"/>
        <w:jc w:val="center"/>
        <w:rPr>
          <w:rStyle w:val="Strong"/>
          <w:rFonts w:asciiTheme="minorHAnsi" w:hAnsiTheme="minorHAnsi"/>
          <w:b/>
          <w:bCs w:val="0"/>
          <w:sz w:val="32"/>
          <w:szCs w:val="32"/>
          <w:shd w:val="clear" w:color="auto" w:fill="FFFFFF"/>
        </w:rPr>
      </w:pPr>
      <w:r w:rsidRPr="00B97002">
        <w:rPr>
          <w:rStyle w:val="Strong"/>
          <w:rFonts w:asciiTheme="minorHAnsi" w:hAnsiTheme="minorHAnsi"/>
          <w:b/>
          <w:bCs w:val="0"/>
          <w:sz w:val="32"/>
          <w:szCs w:val="32"/>
          <w:shd w:val="clear" w:color="auto" w:fill="FFFFFF"/>
        </w:rPr>
        <w:t>Professor: Anna Devarakonda</w:t>
      </w:r>
    </w:p>
    <w:p w14:paraId="51EF3831" w14:textId="47896595" w:rsidR="00C57179" w:rsidRPr="00B97002" w:rsidRDefault="00B97002" w:rsidP="00B97002">
      <w:pPr>
        <w:pStyle w:val="Heading1"/>
        <w:jc w:val="center"/>
        <w:rPr>
          <w:rFonts w:asciiTheme="minorHAnsi" w:hAnsiTheme="minorHAnsi"/>
          <w:sz w:val="32"/>
          <w:szCs w:val="32"/>
        </w:rPr>
      </w:pPr>
      <w:r w:rsidRPr="00B97002">
        <w:rPr>
          <w:rFonts w:asciiTheme="minorHAnsi" w:hAnsiTheme="minorHAnsi"/>
          <w:color w:val="273540"/>
          <w:sz w:val="32"/>
          <w:szCs w:val="32"/>
        </w:rPr>
        <w:t>AI Agent Creation</w:t>
      </w:r>
      <w:r w:rsidRPr="00B97002">
        <w:rPr>
          <w:rFonts w:asciiTheme="minorHAnsi" w:hAnsiTheme="minorHAnsi"/>
          <w:sz w:val="32"/>
          <w:szCs w:val="32"/>
        </w:rPr>
        <w:t xml:space="preserve"> Capstone Project Proposal</w:t>
      </w:r>
    </w:p>
    <w:p w14:paraId="6A13F31E" w14:textId="2CBB48DE" w:rsidR="00C57179" w:rsidRPr="00B97002" w:rsidRDefault="00000000" w:rsidP="00B97002">
      <w:pPr>
        <w:pStyle w:val="Heading1"/>
        <w:jc w:val="center"/>
        <w:rPr>
          <w:rFonts w:asciiTheme="minorHAnsi" w:hAnsiTheme="minorHAnsi"/>
          <w:sz w:val="32"/>
          <w:szCs w:val="32"/>
        </w:rPr>
      </w:pPr>
      <w:r w:rsidRPr="00B97002">
        <w:rPr>
          <w:rFonts w:asciiTheme="minorHAnsi" w:hAnsiTheme="minorHAnsi"/>
          <w:sz w:val="32"/>
          <w:szCs w:val="32"/>
        </w:rPr>
        <w:br w:type="page"/>
      </w:r>
    </w:p>
    <w:p w14:paraId="1A62B193" w14:textId="77777777" w:rsidR="00C57179" w:rsidRPr="00443B60" w:rsidRDefault="00000000" w:rsidP="00B97002">
      <w:pPr>
        <w:pStyle w:val="Heading1"/>
        <w:ind w:left="-5"/>
        <w:jc w:val="center"/>
        <w:rPr>
          <w:rFonts w:asciiTheme="minorHAnsi" w:hAnsiTheme="minorHAnsi"/>
          <w:sz w:val="28"/>
          <w:szCs w:val="28"/>
        </w:rPr>
      </w:pPr>
      <w:r w:rsidRPr="00443B60">
        <w:rPr>
          <w:rFonts w:asciiTheme="minorHAnsi" w:hAnsiTheme="minorHAnsi"/>
          <w:sz w:val="28"/>
          <w:szCs w:val="28"/>
        </w:rPr>
        <w:lastRenderedPageBreak/>
        <w:t>1. Problem Statement</w:t>
      </w:r>
    </w:p>
    <w:p w14:paraId="5743088D" w14:textId="6939307A" w:rsidR="00C57179" w:rsidRPr="00443B60" w:rsidRDefault="00B97002" w:rsidP="00B97002">
      <w:pPr>
        <w:spacing w:after="516" w:line="430" w:lineRule="auto"/>
        <w:ind w:left="720" w:firstLine="0"/>
        <w:rPr>
          <w:rFonts w:asciiTheme="minorHAnsi" w:hAnsiTheme="minorHAnsi"/>
          <w:sz w:val="28"/>
          <w:szCs w:val="28"/>
        </w:rPr>
      </w:pPr>
      <w:r w:rsidRPr="00443B60">
        <w:rPr>
          <w:rFonts w:asciiTheme="minorHAnsi" w:hAnsiTheme="minorHAnsi"/>
          <w:sz w:val="28"/>
          <w:szCs w:val="28"/>
        </w:rPr>
        <w:t xml:space="preserve">Many students </w:t>
      </w:r>
      <w:r w:rsidR="00443B60" w:rsidRPr="00443B60">
        <w:rPr>
          <w:rFonts w:asciiTheme="minorHAnsi" w:hAnsiTheme="minorHAnsi"/>
          <w:sz w:val="28"/>
          <w:szCs w:val="28"/>
        </w:rPr>
        <w:t>struggle</w:t>
      </w:r>
      <w:r w:rsidRPr="00443B60">
        <w:rPr>
          <w:rFonts w:asciiTheme="minorHAnsi" w:hAnsiTheme="minorHAnsi"/>
          <w:sz w:val="28"/>
          <w:szCs w:val="28"/>
        </w:rPr>
        <w:t xml:space="preserve"> to learn programming because they lack personalized guidance. Traditional learning platforms often offer static content that doesn't adjust to individual needs. This project aims to create an AI-powered interactive learning companion that adapts to each student's progress, provides customized exercises, and offers immediate feedback to improve learning results.</w:t>
      </w:r>
    </w:p>
    <w:p w14:paraId="41ABF33F" w14:textId="77777777" w:rsidR="00C57179" w:rsidRPr="00443B60" w:rsidRDefault="00000000" w:rsidP="00B97002">
      <w:pPr>
        <w:spacing w:after="319" w:line="260" w:lineRule="auto"/>
        <w:ind w:left="-5"/>
        <w:jc w:val="center"/>
        <w:rPr>
          <w:rFonts w:asciiTheme="minorHAnsi" w:hAnsiTheme="minorHAnsi"/>
          <w:sz w:val="28"/>
          <w:szCs w:val="28"/>
        </w:rPr>
      </w:pPr>
      <w:r w:rsidRPr="00443B60">
        <w:rPr>
          <w:rFonts w:asciiTheme="minorHAnsi" w:hAnsiTheme="minorHAnsi"/>
          <w:b/>
          <w:sz w:val="28"/>
          <w:szCs w:val="28"/>
        </w:rPr>
        <w:t>2. Project Option</w:t>
      </w:r>
    </w:p>
    <w:p w14:paraId="7C9F928C" w14:textId="77777777" w:rsidR="00C57179" w:rsidRPr="00443B60" w:rsidRDefault="00000000" w:rsidP="00B97002">
      <w:pPr>
        <w:spacing w:after="691"/>
        <w:ind w:left="-5" w:firstLine="725"/>
        <w:rPr>
          <w:rFonts w:asciiTheme="minorHAnsi" w:hAnsiTheme="minorHAnsi"/>
          <w:sz w:val="28"/>
          <w:szCs w:val="28"/>
        </w:rPr>
      </w:pPr>
      <w:r w:rsidRPr="00443B60">
        <w:rPr>
          <w:rFonts w:asciiTheme="minorHAnsi" w:hAnsiTheme="minorHAnsi"/>
          <w:sz w:val="28"/>
          <w:szCs w:val="28"/>
        </w:rPr>
        <w:t>Selected Option: Option 4 - Interactive Learning Companion</w:t>
      </w:r>
    </w:p>
    <w:p w14:paraId="10C5FCD3" w14:textId="77777777" w:rsidR="00C57179" w:rsidRPr="00443B60" w:rsidRDefault="00000000" w:rsidP="00B97002">
      <w:pPr>
        <w:pStyle w:val="Heading1"/>
        <w:ind w:left="45"/>
        <w:jc w:val="center"/>
        <w:rPr>
          <w:rFonts w:asciiTheme="minorHAnsi" w:hAnsiTheme="minorHAnsi"/>
          <w:sz w:val="28"/>
          <w:szCs w:val="28"/>
        </w:rPr>
      </w:pPr>
      <w:r w:rsidRPr="00443B60">
        <w:rPr>
          <w:rFonts w:asciiTheme="minorHAnsi" w:hAnsiTheme="minorHAnsi"/>
          <w:sz w:val="28"/>
          <w:szCs w:val="28"/>
        </w:rPr>
        <w:t>3. Agent Design</w:t>
      </w:r>
    </w:p>
    <w:p w14:paraId="1680D6CA" w14:textId="77777777" w:rsidR="00C57179" w:rsidRPr="00443B60" w:rsidRDefault="00000000" w:rsidP="00B97002">
      <w:pPr>
        <w:ind w:left="45" w:firstLine="675"/>
        <w:rPr>
          <w:rFonts w:asciiTheme="minorHAnsi" w:hAnsiTheme="minorHAnsi"/>
          <w:sz w:val="28"/>
          <w:szCs w:val="28"/>
        </w:rPr>
      </w:pPr>
      <w:r w:rsidRPr="00443B60">
        <w:rPr>
          <w:rFonts w:asciiTheme="minorHAnsi" w:hAnsiTheme="minorHAnsi"/>
          <w:sz w:val="28"/>
          <w:szCs w:val="28"/>
        </w:rPr>
        <w:t>The agent will follow a modular architecture:</w:t>
      </w:r>
    </w:p>
    <w:p w14:paraId="67BCB655" w14:textId="77777777" w:rsidR="00C57179" w:rsidRPr="00443B60" w:rsidRDefault="00000000" w:rsidP="00B97002">
      <w:pPr>
        <w:numPr>
          <w:ilvl w:val="0"/>
          <w:numId w:val="1"/>
        </w:numPr>
        <w:ind w:left="854" w:hanging="134"/>
        <w:rPr>
          <w:rFonts w:asciiTheme="minorHAnsi" w:hAnsiTheme="minorHAnsi"/>
          <w:sz w:val="28"/>
          <w:szCs w:val="28"/>
        </w:rPr>
      </w:pPr>
      <w:r w:rsidRPr="00443B60">
        <w:rPr>
          <w:rFonts w:asciiTheme="minorHAnsi" w:hAnsiTheme="minorHAnsi"/>
          <w:sz w:val="28"/>
          <w:szCs w:val="28"/>
        </w:rPr>
        <w:t>Input Processing: Natural language understanding to interpret student queries.</w:t>
      </w:r>
    </w:p>
    <w:p w14:paraId="4DABC880" w14:textId="77777777" w:rsidR="00C57179" w:rsidRPr="00443B60" w:rsidRDefault="00000000" w:rsidP="00B97002">
      <w:pPr>
        <w:numPr>
          <w:ilvl w:val="0"/>
          <w:numId w:val="1"/>
        </w:numPr>
        <w:ind w:left="854" w:hanging="134"/>
        <w:rPr>
          <w:rFonts w:asciiTheme="minorHAnsi" w:hAnsiTheme="minorHAnsi"/>
          <w:sz w:val="28"/>
          <w:szCs w:val="28"/>
        </w:rPr>
      </w:pPr>
      <w:r w:rsidRPr="00443B60">
        <w:rPr>
          <w:rFonts w:asciiTheme="minorHAnsi" w:hAnsiTheme="minorHAnsi"/>
          <w:sz w:val="28"/>
          <w:szCs w:val="28"/>
        </w:rPr>
        <w:t>Memory System: Learner profiles stored in a vector database (e.g., FAISS).</w:t>
      </w:r>
    </w:p>
    <w:p w14:paraId="5237A65F" w14:textId="77777777" w:rsidR="00C57179" w:rsidRPr="00443B60" w:rsidRDefault="00000000" w:rsidP="00B97002">
      <w:pPr>
        <w:numPr>
          <w:ilvl w:val="0"/>
          <w:numId w:val="1"/>
        </w:numPr>
        <w:spacing w:after="0" w:line="430" w:lineRule="auto"/>
        <w:ind w:left="854" w:hanging="134"/>
        <w:rPr>
          <w:rFonts w:asciiTheme="minorHAnsi" w:hAnsiTheme="minorHAnsi"/>
          <w:sz w:val="28"/>
          <w:szCs w:val="28"/>
        </w:rPr>
      </w:pPr>
      <w:r w:rsidRPr="00443B60">
        <w:rPr>
          <w:rFonts w:asciiTheme="minorHAnsi" w:hAnsiTheme="minorHAnsi"/>
          <w:sz w:val="28"/>
          <w:szCs w:val="28"/>
        </w:rPr>
        <w:t xml:space="preserve">Reasoning Component: Chain-of-Thought reasoning for hint generation and Planning-then-Execution </w:t>
      </w:r>
      <w:proofErr w:type="spellStart"/>
      <w:proofErr w:type="gramStart"/>
      <w:r w:rsidRPr="00443B60">
        <w:rPr>
          <w:rFonts w:asciiTheme="minorHAnsi" w:hAnsiTheme="minorHAnsi"/>
          <w:sz w:val="28"/>
          <w:szCs w:val="28"/>
        </w:rPr>
        <w:t>forlearning</w:t>
      </w:r>
      <w:proofErr w:type="spellEnd"/>
      <w:proofErr w:type="gramEnd"/>
      <w:r w:rsidRPr="00443B60">
        <w:rPr>
          <w:rFonts w:asciiTheme="minorHAnsi" w:hAnsiTheme="minorHAnsi"/>
          <w:sz w:val="28"/>
          <w:szCs w:val="28"/>
        </w:rPr>
        <w:t xml:space="preserve"> path adjustments.</w:t>
      </w:r>
    </w:p>
    <w:p w14:paraId="3BF67C7A" w14:textId="77777777" w:rsidR="00C57179" w:rsidRPr="00443B60" w:rsidRDefault="00000000" w:rsidP="00B97002">
      <w:pPr>
        <w:numPr>
          <w:ilvl w:val="0"/>
          <w:numId w:val="1"/>
        </w:numPr>
        <w:spacing w:after="691"/>
        <w:ind w:left="854" w:hanging="134"/>
        <w:rPr>
          <w:rFonts w:asciiTheme="minorHAnsi" w:hAnsiTheme="minorHAnsi"/>
          <w:sz w:val="28"/>
          <w:szCs w:val="28"/>
        </w:rPr>
      </w:pPr>
      <w:r w:rsidRPr="00443B60">
        <w:rPr>
          <w:rFonts w:asciiTheme="minorHAnsi" w:hAnsiTheme="minorHAnsi"/>
          <w:sz w:val="28"/>
          <w:szCs w:val="28"/>
        </w:rPr>
        <w:t>Output Generation: Personalized exercises, feedback, and explanations using LLMs.</w:t>
      </w:r>
    </w:p>
    <w:p w14:paraId="7A1238B9" w14:textId="77777777" w:rsidR="00C57179" w:rsidRPr="00443B60" w:rsidRDefault="00000000" w:rsidP="00B97002">
      <w:pPr>
        <w:pStyle w:val="Heading1"/>
        <w:ind w:left="-5"/>
        <w:jc w:val="center"/>
        <w:rPr>
          <w:rFonts w:asciiTheme="minorHAnsi" w:hAnsiTheme="minorHAnsi"/>
          <w:sz w:val="28"/>
          <w:szCs w:val="28"/>
        </w:rPr>
      </w:pPr>
      <w:r w:rsidRPr="00443B60">
        <w:rPr>
          <w:rFonts w:asciiTheme="minorHAnsi" w:hAnsiTheme="minorHAnsi"/>
          <w:sz w:val="28"/>
          <w:szCs w:val="28"/>
        </w:rPr>
        <w:t>4. Tool Selection</w:t>
      </w:r>
    </w:p>
    <w:p w14:paraId="15373DFA" w14:textId="77777777" w:rsidR="00401ACD" w:rsidRPr="00443B60" w:rsidRDefault="00401ACD" w:rsidP="00401ACD">
      <w:pPr>
        <w:spacing w:before="240" w:after="628" w:line="240" w:lineRule="auto"/>
        <w:ind w:left="854" w:firstLine="0"/>
        <w:rPr>
          <w:rFonts w:asciiTheme="minorHAnsi" w:hAnsiTheme="minorHAnsi"/>
          <w:sz w:val="28"/>
          <w:szCs w:val="28"/>
        </w:rPr>
      </w:pPr>
      <w:r w:rsidRPr="00443B60">
        <w:rPr>
          <w:rFonts w:asciiTheme="minorHAnsi" w:hAnsiTheme="minorHAnsi"/>
          <w:sz w:val="28"/>
          <w:szCs w:val="28"/>
        </w:rPr>
        <w:t>Tool 1: Python Code Execution Environment</w:t>
      </w:r>
    </w:p>
    <w:p w14:paraId="6273D697" w14:textId="65908205" w:rsidR="00401ACD" w:rsidRPr="00443B60" w:rsidRDefault="00401ACD" w:rsidP="00401ACD">
      <w:pPr>
        <w:pStyle w:val="ListParagraph"/>
        <w:numPr>
          <w:ilvl w:val="0"/>
          <w:numId w:val="6"/>
        </w:numPr>
        <w:spacing w:before="240" w:after="628" w:line="240" w:lineRule="auto"/>
        <w:rPr>
          <w:rFonts w:asciiTheme="minorHAnsi" w:hAnsiTheme="minorHAnsi"/>
          <w:sz w:val="28"/>
          <w:szCs w:val="28"/>
        </w:rPr>
      </w:pPr>
      <w:r w:rsidRPr="00443B60">
        <w:rPr>
          <w:rFonts w:asciiTheme="minorHAnsi" w:hAnsiTheme="minorHAnsi"/>
          <w:sz w:val="28"/>
          <w:szCs w:val="28"/>
        </w:rPr>
        <w:t>Used to evaluate student code and give feedback.</w:t>
      </w:r>
    </w:p>
    <w:p w14:paraId="38991C03" w14:textId="77777777" w:rsidR="00401ACD" w:rsidRPr="00443B60" w:rsidRDefault="00401ACD" w:rsidP="00401ACD">
      <w:pPr>
        <w:spacing w:before="240" w:after="628" w:line="240" w:lineRule="auto"/>
        <w:ind w:left="854" w:firstLine="0"/>
        <w:rPr>
          <w:rFonts w:asciiTheme="minorHAnsi" w:hAnsiTheme="minorHAnsi"/>
          <w:sz w:val="28"/>
          <w:szCs w:val="28"/>
        </w:rPr>
      </w:pPr>
      <w:r w:rsidRPr="00443B60">
        <w:rPr>
          <w:rFonts w:asciiTheme="minorHAnsi" w:hAnsiTheme="minorHAnsi"/>
          <w:sz w:val="28"/>
          <w:szCs w:val="28"/>
        </w:rPr>
        <w:t xml:space="preserve">Tool 2: Vector Database (e.g., FAISS or </w:t>
      </w:r>
      <w:proofErr w:type="spellStart"/>
      <w:r w:rsidRPr="00443B60">
        <w:rPr>
          <w:rFonts w:asciiTheme="minorHAnsi" w:hAnsiTheme="minorHAnsi"/>
          <w:sz w:val="28"/>
          <w:szCs w:val="28"/>
        </w:rPr>
        <w:t>ChromaDB</w:t>
      </w:r>
      <w:proofErr w:type="spellEnd"/>
      <w:r w:rsidRPr="00443B60">
        <w:rPr>
          <w:rFonts w:asciiTheme="minorHAnsi" w:hAnsiTheme="minorHAnsi"/>
          <w:sz w:val="28"/>
          <w:szCs w:val="28"/>
        </w:rPr>
        <w:t>)</w:t>
      </w:r>
    </w:p>
    <w:p w14:paraId="655F067D" w14:textId="5584584E" w:rsidR="00401ACD" w:rsidRPr="00443B60" w:rsidRDefault="00401ACD" w:rsidP="00401ACD">
      <w:pPr>
        <w:pStyle w:val="ListParagraph"/>
        <w:numPr>
          <w:ilvl w:val="0"/>
          <w:numId w:val="5"/>
        </w:numPr>
        <w:spacing w:before="240" w:after="628" w:line="240" w:lineRule="auto"/>
        <w:rPr>
          <w:rFonts w:asciiTheme="minorHAnsi" w:hAnsiTheme="minorHAnsi"/>
          <w:sz w:val="28"/>
          <w:szCs w:val="28"/>
        </w:rPr>
      </w:pPr>
      <w:r w:rsidRPr="00443B60">
        <w:rPr>
          <w:rFonts w:asciiTheme="minorHAnsi" w:hAnsiTheme="minorHAnsi"/>
          <w:sz w:val="28"/>
          <w:szCs w:val="28"/>
        </w:rPr>
        <w:lastRenderedPageBreak/>
        <w:t>Used to store and retrieve learner history and relevant content.</w:t>
      </w:r>
    </w:p>
    <w:p w14:paraId="6693F6F8" w14:textId="20B89CAB" w:rsidR="00C57179" w:rsidRPr="00443B60" w:rsidRDefault="00000000" w:rsidP="00B97002">
      <w:pPr>
        <w:pStyle w:val="Heading1"/>
        <w:ind w:left="-5"/>
        <w:jc w:val="center"/>
        <w:rPr>
          <w:rFonts w:asciiTheme="minorHAnsi" w:hAnsiTheme="minorHAnsi"/>
          <w:sz w:val="28"/>
          <w:szCs w:val="28"/>
        </w:rPr>
      </w:pPr>
      <w:r w:rsidRPr="00443B60">
        <w:rPr>
          <w:rFonts w:asciiTheme="minorHAnsi" w:hAnsiTheme="minorHAnsi"/>
          <w:sz w:val="28"/>
          <w:szCs w:val="28"/>
        </w:rPr>
        <w:t>5. Development Plan</w:t>
      </w:r>
    </w:p>
    <w:p w14:paraId="64562998" w14:textId="77777777" w:rsidR="00B97002" w:rsidRPr="00443B60" w:rsidRDefault="00B97002" w:rsidP="00B97002">
      <w:pPr>
        <w:rPr>
          <w:rFonts w:asciiTheme="minorHAnsi" w:hAnsiTheme="minorHAnsi"/>
          <w:sz w:val="28"/>
          <w:szCs w:val="28"/>
        </w:rPr>
      </w:pPr>
      <w:r w:rsidRPr="00443B60">
        <w:rPr>
          <w:rFonts w:asciiTheme="minorHAnsi" w:hAnsiTheme="minorHAnsi"/>
          <w:sz w:val="28"/>
          <w:szCs w:val="28"/>
        </w:rPr>
        <w:tab/>
      </w:r>
      <w:r w:rsidRPr="00443B60">
        <w:rPr>
          <w:rFonts w:asciiTheme="minorHAnsi" w:hAnsiTheme="minorHAnsi"/>
          <w:sz w:val="28"/>
          <w:szCs w:val="28"/>
        </w:rPr>
        <w:tab/>
      </w:r>
    </w:p>
    <w:tbl>
      <w:tblPr>
        <w:tblStyle w:val="TableGrid"/>
        <w:tblW w:w="0" w:type="auto"/>
        <w:tblInd w:w="2245" w:type="dxa"/>
        <w:tblLook w:val="04A0" w:firstRow="1" w:lastRow="0" w:firstColumn="1" w:lastColumn="0" w:noHBand="0" w:noVBand="1"/>
      </w:tblPr>
      <w:tblGrid>
        <w:gridCol w:w="3084"/>
        <w:gridCol w:w="4476"/>
      </w:tblGrid>
      <w:tr w:rsidR="00B97002" w:rsidRPr="00443B60" w14:paraId="071C8EA6" w14:textId="77777777" w:rsidTr="00D72CEF">
        <w:tc>
          <w:tcPr>
            <w:tcW w:w="3084" w:type="dxa"/>
          </w:tcPr>
          <w:p w14:paraId="12D608C5" w14:textId="7DED7F78" w:rsidR="00B97002" w:rsidRPr="00443B60" w:rsidRDefault="00B97002" w:rsidP="00B97002">
            <w:pPr>
              <w:ind w:left="0" w:firstLine="0"/>
              <w:rPr>
                <w:rFonts w:asciiTheme="minorHAnsi" w:hAnsiTheme="minorHAnsi"/>
                <w:b/>
                <w:bCs/>
                <w:sz w:val="28"/>
                <w:szCs w:val="28"/>
              </w:rPr>
            </w:pPr>
            <w:r w:rsidRPr="00443B60">
              <w:rPr>
                <w:rFonts w:asciiTheme="minorHAnsi" w:hAnsiTheme="minorHAnsi"/>
                <w:b/>
                <w:bCs/>
                <w:sz w:val="28"/>
                <w:szCs w:val="28"/>
              </w:rPr>
              <w:t>Date</w:t>
            </w:r>
          </w:p>
        </w:tc>
        <w:tc>
          <w:tcPr>
            <w:tcW w:w="4476" w:type="dxa"/>
          </w:tcPr>
          <w:p w14:paraId="381B3712" w14:textId="080D86FD" w:rsidR="00B97002" w:rsidRPr="00443B60" w:rsidRDefault="00B97002" w:rsidP="00B97002">
            <w:pPr>
              <w:ind w:left="0" w:firstLine="0"/>
              <w:rPr>
                <w:rFonts w:asciiTheme="minorHAnsi" w:hAnsiTheme="minorHAnsi"/>
                <w:b/>
                <w:bCs/>
                <w:sz w:val="28"/>
                <w:szCs w:val="28"/>
              </w:rPr>
            </w:pPr>
            <w:r w:rsidRPr="00443B60">
              <w:rPr>
                <w:rFonts w:asciiTheme="minorHAnsi" w:hAnsiTheme="minorHAnsi"/>
                <w:b/>
                <w:bCs/>
                <w:sz w:val="28"/>
                <w:szCs w:val="28"/>
              </w:rPr>
              <w:t>Milestone</w:t>
            </w:r>
          </w:p>
        </w:tc>
      </w:tr>
      <w:tr w:rsidR="00B97002" w:rsidRPr="00443B60" w14:paraId="36DFA43A" w14:textId="77777777" w:rsidTr="00D72CEF">
        <w:tc>
          <w:tcPr>
            <w:tcW w:w="3084" w:type="dxa"/>
          </w:tcPr>
          <w:p w14:paraId="42DA8E1A" w14:textId="195A1F94" w:rsidR="00B97002" w:rsidRPr="00443B60" w:rsidRDefault="00FB46B5" w:rsidP="00B97002">
            <w:pPr>
              <w:ind w:left="0" w:firstLine="0"/>
              <w:rPr>
                <w:rFonts w:asciiTheme="minorHAnsi" w:hAnsiTheme="minorHAnsi"/>
                <w:sz w:val="28"/>
                <w:szCs w:val="28"/>
              </w:rPr>
            </w:pPr>
            <w:r w:rsidRPr="00443B60">
              <w:rPr>
                <w:rFonts w:asciiTheme="minorHAnsi" w:hAnsiTheme="minorHAnsi"/>
                <w:sz w:val="28"/>
                <w:szCs w:val="28"/>
              </w:rPr>
              <w:t>July 22</w:t>
            </w:r>
          </w:p>
        </w:tc>
        <w:tc>
          <w:tcPr>
            <w:tcW w:w="4476" w:type="dxa"/>
          </w:tcPr>
          <w:p w14:paraId="558A54AF" w14:textId="0A6F6262" w:rsidR="00B97002" w:rsidRPr="00443B60" w:rsidRDefault="00B97002" w:rsidP="00B97002">
            <w:pPr>
              <w:ind w:left="0" w:firstLine="0"/>
              <w:rPr>
                <w:rFonts w:asciiTheme="minorHAnsi" w:hAnsiTheme="minorHAnsi"/>
                <w:sz w:val="28"/>
                <w:szCs w:val="28"/>
              </w:rPr>
            </w:pPr>
            <w:r w:rsidRPr="00443B60">
              <w:rPr>
                <w:rFonts w:asciiTheme="minorHAnsi" w:hAnsiTheme="minorHAnsi"/>
                <w:sz w:val="28"/>
                <w:szCs w:val="28"/>
              </w:rPr>
              <w:t>Research, Proposal</w:t>
            </w:r>
          </w:p>
        </w:tc>
      </w:tr>
      <w:tr w:rsidR="00B97002" w:rsidRPr="00443B60" w14:paraId="245D0C51" w14:textId="77777777" w:rsidTr="00D72CEF">
        <w:tc>
          <w:tcPr>
            <w:tcW w:w="3084" w:type="dxa"/>
          </w:tcPr>
          <w:p w14:paraId="6D99395D" w14:textId="03DC99EC" w:rsidR="00B97002" w:rsidRPr="00443B60" w:rsidRDefault="00FB46B5" w:rsidP="00B97002">
            <w:pPr>
              <w:ind w:left="0" w:firstLine="0"/>
              <w:rPr>
                <w:rFonts w:asciiTheme="minorHAnsi" w:hAnsiTheme="minorHAnsi"/>
                <w:sz w:val="28"/>
                <w:szCs w:val="28"/>
              </w:rPr>
            </w:pPr>
            <w:r w:rsidRPr="00443B60">
              <w:rPr>
                <w:rFonts w:asciiTheme="minorHAnsi" w:hAnsiTheme="minorHAnsi"/>
                <w:sz w:val="28"/>
                <w:szCs w:val="28"/>
              </w:rPr>
              <w:t>July 24</w:t>
            </w:r>
          </w:p>
        </w:tc>
        <w:tc>
          <w:tcPr>
            <w:tcW w:w="4476" w:type="dxa"/>
          </w:tcPr>
          <w:p w14:paraId="2A3A946E" w14:textId="57A5F290" w:rsidR="00B97002" w:rsidRPr="00443B60" w:rsidRDefault="00B97002" w:rsidP="00B97002">
            <w:pPr>
              <w:ind w:left="0" w:firstLine="0"/>
              <w:rPr>
                <w:rFonts w:asciiTheme="minorHAnsi" w:hAnsiTheme="minorHAnsi"/>
                <w:sz w:val="28"/>
                <w:szCs w:val="28"/>
              </w:rPr>
            </w:pPr>
            <w:r w:rsidRPr="00443B60">
              <w:rPr>
                <w:rFonts w:asciiTheme="minorHAnsi" w:hAnsiTheme="minorHAnsi"/>
                <w:sz w:val="28"/>
                <w:szCs w:val="28"/>
              </w:rPr>
              <w:t>Basic Architecture, tool integration</w:t>
            </w:r>
          </w:p>
        </w:tc>
      </w:tr>
      <w:tr w:rsidR="00B97002" w:rsidRPr="00443B60" w14:paraId="0DE7AB24" w14:textId="77777777" w:rsidTr="00D72CEF">
        <w:tc>
          <w:tcPr>
            <w:tcW w:w="3084" w:type="dxa"/>
          </w:tcPr>
          <w:p w14:paraId="0F2D9359" w14:textId="5D5946E2" w:rsidR="00B97002" w:rsidRPr="00443B60" w:rsidRDefault="00FB46B5" w:rsidP="00B97002">
            <w:pPr>
              <w:ind w:left="0" w:firstLine="0"/>
              <w:rPr>
                <w:rFonts w:asciiTheme="minorHAnsi" w:hAnsiTheme="minorHAnsi"/>
                <w:sz w:val="28"/>
                <w:szCs w:val="28"/>
              </w:rPr>
            </w:pPr>
            <w:r w:rsidRPr="00443B60">
              <w:rPr>
                <w:rFonts w:asciiTheme="minorHAnsi" w:hAnsiTheme="minorHAnsi"/>
                <w:sz w:val="28"/>
                <w:szCs w:val="28"/>
              </w:rPr>
              <w:t>July 27</w:t>
            </w:r>
          </w:p>
        </w:tc>
        <w:tc>
          <w:tcPr>
            <w:tcW w:w="4476" w:type="dxa"/>
          </w:tcPr>
          <w:p w14:paraId="627A6E55" w14:textId="71C1FAA2" w:rsidR="00B97002" w:rsidRPr="00443B60" w:rsidRDefault="00B97002" w:rsidP="00B97002">
            <w:pPr>
              <w:ind w:left="0" w:firstLine="0"/>
              <w:rPr>
                <w:rFonts w:asciiTheme="minorHAnsi" w:hAnsiTheme="minorHAnsi"/>
                <w:sz w:val="28"/>
                <w:szCs w:val="28"/>
              </w:rPr>
            </w:pPr>
            <w:r w:rsidRPr="00443B60">
              <w:rPr>
                <w:rFonts w:asciiTheme="minorHAnsi" w:hAnsiTheme="minorHAnsi"/>
                <w:sz w:val="28"/>
                <w:szCs w:val="28"/>
              </w:rPr>
              <w:t>Prototype with feedback loop</w:t>
            </w:r>
          </w:p>
        </w:tc>
      </w:tr>
      <w:tr w:rsidR="00B97002" w:rsidRPr="00443B60" w14:paraId="125E7C80" w14:textId="77777777" w:rsidTr="00D72CEF">
        <w:tc>
          <w:tcPr>
            <w:tcW w:w="3084" w:type="dxa"/>
          </w:tcPr>
          <w:p w14:paraId="4EF73935" w14:textId="5FE0A7BC" w:rsidR="00B97002" w:rsidRPr="00443B60" w:rsidRDefault="00FB46B5" w:rsidP="00B97002">
            <w:pPr>
              <w:ind w:left="0" w:firstLine="0"/>
              <w:rPr>
                <w:rFonts w:asciiTheme="minorHAnsi" w:hAnsiTheme="minorHAnsi"/>
                <w:sz w:val="28"/>
                <w:szCs w:val="28"/>
              </w:rPr>
            </w:pPr>
            <w:r w:rsidRPr="00443B60">
              <w:rPr>
                <w:rFonts w:asciiTheme="minorHAnsi" w:hAnsiTheme="minorHAnsi"/>
                <w:sz w:val="28"/>
                <w:szCs w:val="28"/>
              </w:rPr>
              <w:t>August 2</w:t>
            </w:r>
          </w:p>
        </w:tc>
        <w:tc>
          <w:tcPr>
            <w:tcW w:w="4476" w:type="dxa"/>
          </w:tcPr>
          <w:p w14:paraId="7D5A7599" w14:textId="3F91D97D" w:rsidR="00B97002" w:rsidRPr="00443B60" w:rsidRDefault="00B97002" w:rsidP="00B97002">
            <w:pPr>
              <w:ind w:left="0" w:firstLine="0"/>
              <w:rPr>
                <w:rFonts w:asciiTheme="minorHAnsi" w:hAnsiTheme="minorHAnsi"/>
                <w:sz w:val="28"/>
                <w:szCs w:val="28"/>
              </w:rPr>
            </w:pPr>
            <w:r w:rsidRPr="00443B60">
              <w:rPr>
                <w:rFonts w:asciiTheme="minorHAnsi" w:hAnsiTheme="minorHAnsi"/>
                <w:sz w:val="28"/>
                <w:szCs w:val="28"/>
              </w:rPr>
              <w:t>Testing and refinement</w:t>
            </w:r>
          </w:p>
        </w:tc>
      </w:tr>
      <w:tr w:rsidR="00B97002" w:rsidRPr="00443B60" w14:paraId="4BCB2D6D" w14:textId="77777777" w:rsidTr="00D72CEF">
        <w:tc>
          <w:tcPr>
            <w:tcW w:w="3084" w:type="dxa"/>
          </w:tcPr>
          <w:p w14:paraId="1481C852" w14:textId="4D461223" w:rsidR="00B97002" w:rsidRPr="00443B60" w:rsidRDefault="000A0508" w:rsidP="00B97002">
            <w:pPr>
              <w:ind w:left="0" w:firstLine="0"/>
              <w:rPr>
                <w:rFonts w:asciiTheme="minorHAnsi" w:hAnsiTheme="minorHAnsi"/>
                <w:sz w:val="28"/>
                <w:szCs w:val="28"/>
              </w:rPr>
            </w:pPr>
            <w:r w:rsidRPr="00443B60">
              <w:rPr>
                <w:rFonts w:asciiTheme="minorHAnsi" w:hAnsiTheme="minorHAnsi"/>
                <w:sz w:val="28"/>
                <w:szCs w:val="28"/>
              </w:rPr>
              <w:t>August 5</w:t>
            </w:r>
          </w:p>
        </w:tc>
        <w:tc>
          <w:tcPr>
            <w:tcW w:w="4476" w:type="dxa"/>
          </w:tcPr>
          <w:p w14:paraId="51EEA8B6" w14:textId="64CC6220" w:rsidR="00B97002" w:rsidRPr="00443B60" w:rsidRDefault="00B97002" w:rsidP="00B97002">
            <w:pPr>
              <w:ind w:left="0" w:firstLine="0"/>
              <w:rPr>
                <w:rFonts w:asciiTheme="minorHAnsi" w:hAnsiTheme="minorHAnsi"/>
                <w:sz w:val="28"/>
                <w:szCs w:val="28"/>
              </w:rPr>
            </w:pPr>
            <w:r w:rsidRPr="00443B60">
              <w:rPr>
                <w:rFonts w:asciiTheme="minorHAnsi" w:hAnsiTheme="minorHAnsi"/>
                <w:sz w:val="28"/>
                <w:szCs w:val="28"/>
              </w:rPr>
              <w:t>Final Testing, report, and video</w:t>
            </w:r>
          </w:p>
        </w:tc>
      </w:tr>
    </w:tbl>
    <w:p w14:paraId="1907C7EE" w14:textId="77777777" w:rsidR="00B97002" w:rsidRPr="00443B60" w:rsidRDefault="00B97002" w:rsidP="00401ACD">
      <w:pPr>
        <w:ind w:left="0" w:firstLine="0"/>
        <w:rPr>
          <w:rFonts w:asciiTheme="minorHAnsi" w:hAnsiTheme="minorHAnsi"/>
          <w:sz w:val="28"/>
          <w:szCs w:val="28"/>
        </w:rPr>
      </w:pPr>
    </w:p>
    <w:p w14:paraId="3DFCB490" w14:textId="77777777" w:rsidR="00C57179" w:rsidRPr="00443B60" w:rsidRDefault="00000000" w:rsidP="00B97002">
      <w:pPr>
        <w:pStyle w:val="Heading1"/>
        <w:ind w:left="-5"/>
        <w:jc w:val="center"/>
        <w:rPr>
          <w:rFonts w:asciiTheme="minorHAnsi" w:hAnsiTheme="minorHAnsi"/>
          <w:sz w:val="28"/>
          <w:szCs w:val="28"/>
        </w:rPr>
      </w:pPr>
      <w:r w:rsidRPr="00443B60">
        <w:rPr>
          <w:rFonts w:asciiTheme="minorHAnsi" w:hAnsiTheme="minorHAnsi"/>
          <w:sz w:val="28"/>
          <w:szCs w:val="28"/>
        </w:rPr>
        <w:t>6. Evaluation Strategy</w:t>
      </w:r>
    </w:p>
    <w:p w14:paraId="22A7D6A6" w14:textId="77777777" w:rsidR="00C57179" w:rsidRPr="00443B60" w:rsidRDefault="00000000">
      <w:pPr>
        <w:numPr>
          <w:ilvl w:val="0"/>
          <w:numId w:val="3"/>
        </w:numPr>
        <w:ind w:hanging="134"/>
        <w:rPr>
          <w:rFonts w:asciiTheme="minorHAnsi" w:hAnsiTheme="minorHAnsi"/>
          <w:sz w:val="28"/>
          <w:szCs w:val="28"/>
        </w:rPr>
      </w:pPr>
      <w:r w:rsidRPr="00443B60">
        <w:rPr>
          <w:rFonts w:asciiTheme="minorHAnsi" w:hAnsiTheme="minorHAnsi"/>
          <w:sz w:val="28"/>
          <w:szCs w:val="28"/>
        </w:rPr>
        <w:t>Quantitative: Accuracy of code evaluation, hint effectiveness, and learning gains (pre/post quizzes).</w:t>
      </w:r>
    </w:p>
    <w:p w14:paraId="1BE26C15" w14:textId="77777777" w:rsidR="00C57179" w:rsidRPr="00443B60" w:rsidRDefault="00000000">
      <w:pPr>
        <w:numPr>
          <w:ilvl w:val="0"/>
          <w:numId w:val="3"/>
        </w:numPr>
        <w:ind w:hanging="134"/>
        <w:rPr>
          <w:rFonts w:asciiTheme="minorHAnsi" w:hAnsiTheme="minorHAnsi"/>
          <w:sz w:val="28"/>
          <w:szCs w:val="28"/>
        </w:rPr>
      </w:pPr>
      <w:r w:rsidRPr="00443B60">
        <w:rPr>
          <w:rFonts w:asciiTheme="minorHAnsi" w:hAnsiTheme="minorHAnsi"/>
          <w:sz w:val="28"/>
          <w:szCs w:val="28"/>
        </w:rPr>
        <w:t>Qualitative: User satisfaction surveys and feedback.</w:t>
      </w:r>
    </w:p>
    <w:p w14:paraId="585929EF" w14:textId="71C34851" w:rsidR="00C57179" w:rsidRPr="00443B60" w:rsidRDefault="00000000">
      <w:pPr>
        <w:numPr>
          <w:ilvl w:val="0"/>
          <w:numId w:val="3"/>
        </w:numPr>
        <w:spacing w:after="691"/>
        <w:ind w:hanging="134"/>
        <w:rPr>
          <w:rFonts w:asciiTheme="minorHAnsi" w:hAnsiTheme="minorHAnsi"/>
          <w:sz w:val="28"/>
          <w:szCs w:val="28"/>
        </w:rPr>
      </w:pPr>
      <w:r w:rsidRPr="00443B60">
        <w:rPr>
          <w:rFonts w:asciiTheme="minorHAnsi" w:hAnsiTheme="minorHAnsi"/>
          <w:sz w:val="28"/>
          <w:szCs w:val="28"/>
        </w:rPr>
        <w:t xml:space="preserve">Adaptability: How well the agent adjusts </w:t>
      </w:r>
      <w:r w:rsidR="00B97002" w:rsidRPr="00443B60">
        <w:rPr>
          <w:rFonts w:asciiTheme="minorHAnsi" w:hAnsiTheme="minorHAnsi"/>
          <w:sz w:val="28"/>
          <w:szCs w:val="28"/>
        </w:rPr>
        <w:t xml:space="preserve">to </w:t>
      </w:r>
      <w:r w:rsidRPr="00443B60">
        <w:rPr>
          <w:rFonts w:asciiTheme="minorHAnsi" w:hAnsiTheme="minorHAnsi"/>
          <w:sz w:val="28"/>
          <w:szCs w:val="28"/>
        </w:rPr>
        <w:t>difficulty based on performance.</w:t>
      </w:r>
    </w:p>
    <w:p w14:paraId="6FAA9A86" w14:textId="77777777" w:rsidR="00C57179" w:rsidRPr="00443B60" w:rsidRDefault="00000000" w:rsidP="00B97002">
      <w:pPr>
        <w:pStyle w:val="Heading1"/>
        <w:ind w:left="-5"/>
        <w:jc w:val="center"/>
        <w:rPr>
          <w:rFonts w:asciiTheme="minorHAnsi" w:hAnsiTheme="minorHAnsi"/>
          <w:sz w:val="28"/>
          <w:szCs w:val="28"/>
        </w:rPr>
      </w:pPr>
      <w:r w:rsidRPr="00443B60">
        <w:rPr>
          <w:rFonts w:asciiTheme="minorHAnsi" w:hAnsiTheme="minorHAnsi"/>
          <w:sz w:val="28"/>
          <w:szCs w:val="28"/>
        </w:rPr>
        <w:t>7. Resource Requirements</w:t>
      </w:r>
    </w:p>
    <w:p w14:paraId="7EF70BAD" w14:textId="78983BEE" w:rsidR="00C57179" w:rsidRPr="00443B60" w:rsidRDefault="00000000">
      <w:pPr>
        <w:numPr>
          <w:ilvl w:val="0"/>
          <w:numId w:val="4"/>
        </w:numPr>
        <w:ind w:hanging="134"/>
        <w:rPr>
          <w:rFonts w:asciiTheme="minorHAnsi" w:hAnsiTheme="minorHAnsi"/>
          <w:sz w:val="28"/>
          <w:szCs w:val="28"/>
        </w:rPr>
      </w:pPr>
      <w:r w:rsidRPr="00443B60">
        <w:rPr>
          <w:rFonts w:asciiTheme="minorHAnsi" w:hAnsiTheme="minorHAnsi"/>
          <w:sz w:val="28"/>
          <w:szCs w:val="28"/>
        </w:rPr>
        <w:t xml:space="preserve">Platform: Google </w:t>
      </w:r>
      <w:proofErr w:type="spellStart"/>
      <w:r w:rsidRPr="00443B60">
        <w:rPr>
          <w:rFonts w:asciiTheme="minorHAnsi" w:hAnsiTheme="minorHAnsi"/>
          <w:sz w:val="28"/>
          <w:szCs w:val="28"/>
        </w:rPr>
        <w:t>Colab</w:t>
      </w:r>
      <w:proofErr w:type="spellEnd"/>
      <w:r w:rsidRPr="00443B60">
        <w:rPr>
          <w:rFonts w:asciiTheme="minorHAnsi" w:hAnsiTheme="minorHAnsi"/>
          <w:sz w:val="28"/>
          <w:szCs w:val="28"/>
        </w:rPr>
        <w:t xml:space="preserve"> </w:t>
      </w:r>
    </w:p>
    <w:p w14:paraId="6687D592" w14:textId="77777777" w:rsidR="00C57179" w:rsidRPr="00443B60" w:rsidRDefault="00000000">
      <w:pPr>
        <w:numPr>
          <w:ilvl w:val="0"/>
          <w:numId w:val="4"/>
        </w:numPr>
        <w:ind w:hanging="134"/>
        <w:rPr>
          <w:rFonts w:asciiTheme="minorHAnsi" w:hAnsiTheme="minorHAnsi"/>
          <w:sz w:val="28"/>
          <w:szCs w:val="28"/>
        </w:rPr>
      </w:pPr>
      <w:r w:rsidRPr="00443B60">
        <w:rPr>
          <w:rFonts w:asciiTheme="minorHAnsi" w:hAnsiTheme="minorHAnsi"/>
          <w:sz w:val="28"/>
          <w:szCs w:val="28"/>
        </w:rPr>
        <w:t xml:space="preserve">Libraries: Transformers, FAISS, OpenAI API, </w:t>
      </w:r>
      <w:proofErr w:type="spellStart"/>
      <w:r w:rsidRPr="00443B60">
        <w:rPr>
          <w:rFonts w:asciiTheme="minorHAnsi" w:hAnsiTheme="minorHAnsi"/>
          <w:sz w:val="28"/>
          <w:szCs w:val="28"/>
        </w:rPr>
        <w:t>Gradio</w:t>
      </w:r>
      <w:proofErr w:type="spellEnd"/>
    </w:p>
    <w:p w14:paraId="04192745" w14:textId="77777777" w:rsidR="00C57179" w:rsidRPr="00443B60" w:rsidRDefault="00000000">
      <w:pPr>
        <w:numPr>
          <w:ilvl w:val="0"/>
          <w:numId w:val="4"/>
        </w:numPr>
        <w:spacing w:after="691"/>
        <w:ind w:hanging="134"/>
        <w:rPr>
          <w:rFonts w:asciiTheme="minorHAnsi" w:hAnsiTheme="minorHAnsi"/>
          <w:sz w:val="28"/>
          <w:szCs w:val="28"/>
        </w:rPr>
      </w:pPr>
      <w:r w:rsidRPr="00443B60">
        <w:rPr>
          <w:rFonts w:asciiTheme="minorHAnsi" w:hAnsiTheme="minorHAnsi"/>
          <w:sz w:val="28"/>
          <w:szCs w:val="28"/>
        </w:rPr>
        <w:t>Hardware: GPU access (optional for LLM inference)</w:t>
      </w:r>
    </w:p>
    <w:p w14:paraId="540444C0" w14:textId="77777777" w:rsidR="00C57179" w:rsidRPr="00443B60" w:rsidRDefault="00000000" w:rsidP="00401ACD">
      <w:pPr>
        <w:pStyle w:val="Heading1"/>
        <w:ind w:left="-5"/>
        <w:jc w:val="center"/>
        <w:rPr>
          <w:rFonts w:asciiTheme="minorHAnsi" w:hAnsiTheme="minorHAnsi"/>
          <w:sz w:val="28"/>
          <w:szCs w:val="28"/>
        </w:rPr>
      </w:pPr>
      <w:r w:rsidRPr="00443B60">
        <w:rPr>
          <w:rFonts w:asciiTheme="minorHAnsi" w:hAnsiTheme="minorHAnsi"/>
          <w:sz w:val="28"/>
          <w:szCs w:val="28"/>
        </w:rPr>
        <w:t>8. Risk Assessment</w:t>
      </w:r>
    </w:p>
    <w:p w14:paraId="668A301F" w14:textId="77777777" w:rsidR="00401ACD" w:rsidRPr="00443B60" w:rsidRDefault="00401ACD" w:rsidP="00401ACD">
      <w:pPr>
        <w:rPr>
          <w:rFonts w:asciiTheme="minorHAnsi" w:hAnsiTheme="minorHAnsi"/>
          <w:b/>
          <w:bCs/>
          <w:sz w:val="28"/>
          <w:szCs w:val="28"/>
        </w:rPr>
      </w:pPr>
      <w:r w:rsidRPr="00443B60">
        <w:rPr>
          <w:rFonts w:asciiTheme="minorHAnsi" w:hAnsiTheme="minorHAnsi"/>
          <w:sz w:val="28"/>
          <w:szCs w:val="28"/>
        </w:rPr>
        <w:tab/>
      </w:r>
      <w:r w:rsidRPr="00443B60">
        <w:rPr>
          <w:rFonts w:asciiTheme="minorHAnsi" w:hAnsiTheme="minorHAnsi"/>
          <w:sz w:val="28"/>
          <w:szCs w:val="28"/>
        </w:rPr>
        <w:tab/>
      </w:r>
      <w:r w:rsidRPr="00443B60">
        <w:rPr>
          <w:rFonts w:asciiTheme="minorHAnsi" w:hAnsiTheme="minorHAnsi"/>
          <w:sz w:val="28"/>
          <w:szCs w:val="28"/>
        </w:rPr>
        <w:tab/>
      </w:r>
    </w:p>
    <w:tbl>
      <w:tblPr>
        <w:tblStyle w:val="TableGrid"/>
        <w:tblW w:w="0" w:type="auto"/>
        <w:tblInd w:w="1525" w:type="dxa"/>
        <w:tblLook w:val="04A0" w:firstRow="1" w:lastRow="0" w:firstColumn="1" w:lastColumn="0" w:noHBand="0" w:noVBand="1"/>
      </w:tblPr>
      <w:tblGrid>
        <w:gridCol w:w="3804"/>
        <w:gridCol w:w="4566"/>
      </w:tblGrid>
      <w:tr w:rsidR="00401ACD" w:rsidRPr="00443B60" w14:paraId="080EB120" w14:textId="77777777" w:rsidTr="00401ACD">
        <w:tc>
          <w:tcPr>
            <w:tcW w:w="3804" w:type="dxa"/>
          </w:tcPr>
          <w:p w14:paraId="3011F0E5" w14:textId="19BD1156" w:rsidR="00401ACD" w:rsidRPr="00443B60" w:rsidRDefault="00401ACD" w:rsidP="00401ACD">
            <w:pPr>
              <w:ind w:left="0" w:firstLine="0"/>
              <w:rPr>
                <w:rFonts w:asciiTheme="minorHAnsi" w:hAnsiTheme="minorHAnsi"/>
                <w:b/>
                <w:bCs/>
                <w:sz w:val="28"/>
                <w:szCs w:val="28"/>
              </w:rPr>
            </w:pPr>
            <w:r w:rsidRPr="00443B60">
              <w:rPr>
                <w:rFonts w:asciiTheme="minorHAnsi" w:hAnsiTheme="minorHAnsi"/>
                <w:b/>
                <w:bCs/>
                <w:sz w:val="28"/>
                <w:szCs w:val="28"/>
              </w:rPr>
              <w:lastRenderedPageBreak/>
              <w:t>Risk</w:t>
            </w:r>
          </w:p>
        </w:tc>
        <w:tc>
          <w:tcPr>
            <w:tcW w:w="4566" w:type="dxa"/>
          </w:tcPr>
          <w:p w14:paraId="3B535C74" w14:textId="7166449B" w:rsidR="00401ACD" w:rsidRPr="00443B60" w:rsidRDefault="00401ACD" w:rsidP="00401ACD">
            <w:pPr>
              <w:ind w:left="0" w:firstLine="0"/>
              <w:rPr>
                <w:rFonts w:asciiTheme="minorHAnsi" w:hAnsiTheme="minorHAnsi"/>
                <w:b/>
                <w:bCs/>
                <w:sz w:val="28"/>
                <w:szCs w:val="28"/>
              </w:rPr>
            </w:pPr>
            <w:r w:rsidRPr="00443B60">
              <w:rPr>
                <w:rFonts w:asciiTheme="minorHAnsi" w:hAnsiTheme="minorHAnsi"/>
                <w:b/>
                <w:bCs/>
                <w:sz w:val="28"/>
                <w:szCs w:val="28"/>
              </w:rPr>
              <w:t>Mitigation Strategy</w:t>
            </w:r>
          </w:p>
        </w:tc>
      </w:tr>
      <w:tr w:rsidR="00401ACD" w:rsidRPr="00443B60" w14:paraId="3BF1D43E" w14:textId="77777777" w:rsidTr="00401ACD">
        <w:tc>
          <w:tcPr>
            <w:tcW w:w="3804" w:type="dxa"/>
          </w:tcPr>
          <w:p w14:paraId="36ADCA14" w14:textId="4347C004" w:rsidR="00401ACD" w:rsidRPr="00443B60" w:rsidRDefault="00401ACD" w:rsidP="00401ACD">
            <w:pPr>
              <w:ind w:left="0" w:firstLine="0"/>
              <w:rPr>
                <w:rFonts w:asciiTheme="minorHAnsi" w:hAnsiTheme="minorHAnsi"/>
                <w:sz w:val="28"/>
                <w:szCs w:val="28"/>
              </w:rPr>
            </w:pPr>
            <w:r w:rsidRPr="00443B60">
              <w:rPr>
                <w:rFonts w:asciiTheme="minorHAnsi" w:hAnsiTheme="minorHAnsi"/>
                <w:sz w:val="28"/>
                <w:szCs w:val="28"/>
              </w:rPr>
              <w:t xml:space="preserve">Tool integration failures    </w:t>
            </w:r>
          </w:p>
        </w:tc>
        <w:tc>
          <w:tcPr>
            <w:tcW w:w="4566" w:type="dxa"/>
          </w:tcPr>
          <w:p w14:paraId="442E369C" w14:textId="15AD1125" w:rsidR="00401ACD" w:rsidRPr="00443B60" w:rsidRDefault="00401ACD" w:rsidP="00401ACD">
            <w:pPr>
              <w:ind w:left="0" w:firstLine="0"/>
              <w:rPr>
                <w:rFonts w:asciiTheme="minorHAnsi" w:hAnsiTheme="minorHAnsi"/>
                <w:sz w:val="28"/>
                <w:szCs w:val="28"/>
              </w:rPr>
            </w:pPr>
            <w:r w:rsidRPr="00443B60">
              <w:rPr>
                <w:rFonts w:asciiTheme="minorHAnsi" w:hAnsiTheme="minorHAnsi"/>
                <w:sz w:val="28"/>
                <w:szCs w:val="28"/>
              </w:rPr>
              <w:t>Use mock tools and fallback strategies</w:t>
            </w:r>
          </w:p>
        </w:tc>
      </w:tr>
      <w:tr w:rsidR="00401ACD" w:rsidRPr="00443B60" w14:paraId="4F07F29A" w14:textId="77777777" w:rsidTr="00401ACD">
        <w:tc>
          <w:tcPr>
            <w:tcW w:w="3804" w:type="dxa"/>
          </w:tcPr>
          <w:p w14:paraId="476812A2" w14:textId="1D528587" w:rsidR="00401ACD" w:rsidRPr="00443B60" w:rsidRDefault="00401ACD" w:rsidP="00401ACD">
            <w:pPr>
              <w:ind w:left="0" w:firstLine="0"/>
              <w:rPr>
                <w:rFonts w:asciiTheme="minorHAnsi" w:hAnsiTheme="minorHAnsi"/>
                <w:sz w:val="28"/>
                <w:szCs w:val="28"/>
              </w:rPr>
            </w:pPr>
            <w:r w:rsidRPr="00443B60">
              <w:rPr>
                <w:rFonts w:asciiTheme="minorHAnsi" w:hAnsiTheme="minorHAnsi"/>
                <w:sz w:val="28"/>
                <w:szCs w:val="28"/>
              </w:rPr>
              <w:t xml:space="preserve">LLM limitations              </w:t>
            </w:r>
          </w:p>
        </w:tc>
        <w:tc>
          <w:tcPr>
            <w:tcW w:w="4566" w:type="dxa"/>
          </w:tcPr>
          <w:p w14:paraId="7E9FAEF5" w14:textId="5B6A2313" w:rsidR="00401ACD" w:rsidRPr="00443B60" w:rsidRDefault="00401ACD" w:rsidP="00401ACD">
            <w:pPr>
              <w:ind w:left="0" w:firstLine="0"/>
              <w:rPr>
                <w:rFonts w:asciiTheme="minorHAnsi" w:hAnsiTheme="minorHAnsi"/>
                <w:sz w:val="28"/>
                <w:szCs w:val="28"/>
              </w:rPr>
            </w:pPr>
            <w:r w:rsidRPr="00443B60">
              <w:rPr>
                <w:rFonts w:asciiTheme="minorHAnsi" w:hAnsiTheme="minorHAnsi"/>
                <w:sz w:val="28"/>
                <w:szCs w:val="28"/>
              </w:rPr>
              <w:t>Break tasks into smaller steps</w:t>
            </w:r>
          </w:p>
        </w:tc>
      </w:tr>
      <w:tr w:rsidR="00401ACD" w:rsidRPr="00443B60" w14:paraId="6D123E46" w14:textId="77777777" w:rsidTr="00401ACD">
        <w:tc>
          <w:tcPr>
            <w:tcW w:w="3804" w:type="dxa"/>
          </w:tcPr>
          <w:p w14:paraId="7EF2D2B0" w14:textId="1214E413" w:rsidR="00401ACD" w:rsidRPr="00443B60" w:rsidRDefault="00401ACD" w:rsidP="00401ACD">
            <w:pPr>
              <w:ind w:left="0" w:firstLine="0"/>
              <w:rPr>
                <w:rFonts w:asciiTheme="minorHAnsi" w:hAnsiTheme="minorHAnsi"/>
                <w:sz w:val="28"/>
                <w:szCs w:val="28"/>
              </w:rPr>
            </w:pPr>
            <w:r w:rsidRPr="00443B60">
              <w:rPr>
                <w:rFonts w:asciiTheme="minorHAnsi" w:hAnsiTheme="minorHAnsi"/>
                <w:sz w:val="28"/>
                <w:szCs w:val="28"/>
              </w:rPr>
              <w:t xml:space="preserve">Time constraints             </w:t>
            </w:r>
          </w:p>
        </w:tc>
        <w:tc>
          <w:tcPr>
            <w:tcW w:w="4566" w:type="dxa"/>
          </w:tcPr>
          <w:p w14:paraId="4489947C" w14:textId="37BC22D2" w:rsidR="00401ACD" w:rsidRPr="00443B60" w:rsidRDefault="00401ACD" w:rsidP="00401ACD">
            <w:pPr>
              <w:ind w:left="0" w:firstLine="0"/>
              <w:rPr>
                <w:rFonts w:asciiTheme="minorHAnsi" w:hAnsiTheme="minorHAnsi"/>
                <w:sz w:val="28"/>
                <w:szCs w:val="28"/>
              </w:rPr>
            </w:pPr>
            <w:r w:rsidRPr="00443B60">
              <w:rPr>
                <w:rFonts w:asciiTheme="minorHAnsi" w:hAnsiTheme="minorHAnsi"/>
                <w:sz w:val="28"/>
                <w:szCs w:val="28"/>
              </w:rPr>
              <w:t>Use checkpoints and Google Drive backups</w:t>
            </w:r>
          </w:p>
        </w:tc>
      </w:tr>
      <w:tr w:rsidR="00401ACD" w:rsidRPr="00443B60" w14:paraId="39B7F0AC" w14:textId="77777777" w:rsidTr="00401ACD">
        <w:tc>
          <w:tcPr>
            <w:tcW w:w="3804" w:type="dxa"/>
          </w:tcPr>
          <w:p w14:paraId="6FEBEC7A" w14:textId="2AB41486" w:rsidR="00401ACD" w:rsidRPr="00443B60" w:rsidRDefault="00401ACD" w:rsidP="00401ACD">
            <w:pPr>
              <w:ind w:left="0" w:firstLine="0"/>
              <w:rPr>
                <w:rFonts w:asciiTheme="minorHAnsi" w:hAnsiTheme="minorHAnsi"/>
                <w:sz w:val="28"/>
                <w:szCs w:val="28"/>
              </w:rPr>
            </w:pPr>
            <w:proofErr w:type="spellStart"/>
            <w:r w:rsidRPr="00443B60">
              <w:rPr>
                <w:rFonts w:asciiTheme="minorHAnsi" w:hAnsiTheme="minorHAnsi"/>
                <w:sz w:val="28"/>
                <w:szCs w:val="28"/>
              </w:rPr>
              <w:t>Colab</w:t>
            </w:r>
            <w:proofErr w:type="spellEnd"/>
            <w:r w:rsidRPr="00443B60">
              <w:rPr>
                <w:rFonts w:asciiTheme="minorHAnsi" w:hAnsiTheme="minorHAnsi"/>
                <w:sz w:val="28"/>
                <w:szCs w:val="28"/>
              </w:rPr>
              <w:t xml:space="preserve"> session timeouts       </w:t>
            </w:r>
          </w:p>
        </w:tc>
        <w:tc>
          <w:tcPr>
            <w:tcW w:w="4566" w:type="dxa"/>
          </w:tcPr>
          <w:p w14:paraId="48DBF7A2" w14:textId="35E9BAFE" w:rsidR="00401ACD" w:rsidRPr="00443B60" w:rsidRDefault="00401ACD" w:rsidP="00401ACD">
            <w:pPr>
              <w:ind w:left="0" w:firstLine="0"/>
              <w:rPr>
                <w:rFonts w:asciiTheme="minorHAnsi" w:hAnsiTheme="minorHAnsi"/>
                <w:sz w:val="28"/>
                <w:szCs w:val="28"/>
              </w:rPr>
            </w:pPr>
            <w:r w:rsidRPr="00443B60">
              <w:rPr>
                <w:rFonts w:asciiTheme="minorHAnsi" w:hAnsiTheme="minorHAnsi"/>
                <w:sz w:val="28"/>
                <w:szCs w:val="28"/>
              </w:rPr>
              <w:t>Use checkpoints and Google Drive backups</w:t>
            </w:r>
          </w:p>
        </w:tc>
      </w:tr>
    </w:tbl>
    <w:p w14:paraId="39349768" w14:textId="6F713EFC" w:rsidR="00401ACD" w:rsidRPr="00443B60" w:rsidRDefault="00401ACD" w:rsidP="00443B60">
      <w:pPr>
        <w:jc w:val="center"/>
        <w:rPr>
          <w:rFonts w:asciiTheme="minorHAnsi" w:hAnsiTheme="minorHAnsi"/>
          <w:sz w:val="28"/>
          <w:szCs w:val="28"/>
        </w:rPr>
      </w:pPr>
    </w:p>
    <w:p w14:paraId="275BABA6" w14:textId="77777777" w:rsidR="00443B60" w:rsidRPr="00443B60" w:rsidRDefault="00443B60" w:rsidP="00443B60">
      <w:pPr>
        <w:pStyle w:val="Heading3"/>
        <w:shd w:val="clear" w:color="auto" w:fill="FAFAFA"/>
        <w:spacing w:before="195" w:after="45" w:line="420" w:lineRule="atLeast"/>
        <w:ind w:left="730" w:firstLine="710"/>
        <w:jc w:val="center"/>
        <w:rPr>
          <w:rFonts w:asciiTheme="minorHAnsi" w:eastAsia="Times New Roman" w:hAnsiTheme="minorHAnsi" w:cs="Segoe UI"/>
          <w:color w:val="424242"/>
          <w:sz w:val="28"/>
          <w:szCs w:val="28"/>
        </w:rPr>
      </w:pPr>
      <w:r w:rsidRPr="00443B60">
        <w:rPr>
          <w:rStyle w:val="Strong"/>
          <w:rFonts w:asciiTheme="minorHAnsi" w:hAnsiTheme="minorHAnsi" w:cs="Segoe UI"/>
          <w:color w:val="424242"/>
          <w:sz w:val="28"/>
          <w:szCs w:val="28"/>
        </w:rPr>
        <w:t>Conclusion</w:t>
      </w:r>
    </w:p>
    <w:p w14:paraId="02D4B602" w14:textId="3FFF35CD" w:rsidR="00443B60" w:rsidRPr="00443B60" w:rsidRDefault="00443B60" w:rsidP="00443B60">
      <w:pPr>
        <w:pStyle w:val="NormalWeb"/>
        <w:shd w:val="clear" w:color="auto" w:fill="FAFAFA"/>
        <w:spacing w:before="120" w:beforeAutospacing="0" w:after="60" w:afterAutospacing="0"/>
        <w:ind w:left="720"/>
        <w:rPr>
          <w:rFonts w:asciiTheme="minorHAnsi" w:hAnsiTheme="minorHAnsi" w:cs="Segoe UI"/>
          <w:color w:val="424242"/>
          <w:sz w:val="28"/>
          <w:szCs w:val="28"/>
        </w:rPr>
      </w:pPr>
      <w:r w:rsidRPr="00443B60">
        <w:rPr>
          <w:rFonts w:asciiTheme="minorHAnsi" w:hAnsiTheme="minorHAnsi" w:cs="Segoe UI"/>
          <w:color w:val="424242"/>
          <w:sz w:val="28"/>
          <w:szCs w:val="28"/>
        </w:rPr>
        <w:t>This project introduces a transformative approach to programming education by creating an AI-powered interactive learning companion tailored to each student's needs. Using advanced tools such as Python code execution environments, vector databases, and large language models, the system will provide personalized guidance, adaptive exercises, and instant feedback. The modular agent design ensures scalability and flexibility, while the development plan and risk mitigation strategies offer a clear path for successful implementation. Through both quantitative and qualitative evaluation methods, the project aims to demonstrate measurable improvements in learning outcomes and user satisfaction. Ultimately, this initiative seeks to empower students with a more engaging, responsive, and effective way to learn programming skills.</w:t>
      </w:r>
    </w:p>
    <w:p w14:paraId="7A68922C" w14:textId="62B77392" w:rsidR="00C57179" w:rsidRPr="00443B60" w:rsidRDefault="00C57179">
      <w:pPr>
        <w:ind w:left="-5"/>
        <w:rPr>
          <w:rFonts w:asciiTheme="minorHAnsi" w:hAnsiTheme="minorHAnsi"/>
          <w:sz w:val="28"/>
          <w:szCs w:val="28"/>
        </w:rPr>
      </w:pPr>
    </w:p>
    <w:sectPr w:rsidR="00C57179" w:rsidRPr="00443B60">
      <w:headerReference w:type="even" r:id="rId7"/>
      <w:headerReference w:type="default" r:id="rId8"/>
      <w:headerReference w:type="first" r:id="rId9"/>
      <w:pgSz w:w="11906" w:h="16838"/>
      <w:pgMar w:top="1552" w:right="623" w:bottom="1249" w:left="624" w:header="7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BAB5E" w14:textId="77777777" w:rsidR="008A1BE7" w:rsidRDefault="008A1BE7">
      <w:pPr>
        <w:spacing w:after="0" w:line="240" w:lineRule="auto"/>
      </w:pPr>
      <w:r>
        <w:separator/>
      </w:r>
    </w:p>
  </w:endnote>
  <w:endnote w:type="continuationSeparator" w:id="0">
    <w:p w14:paraId="141D4067" w14:textId="77777777" w:rsidR="008A1BE7" w:rsidRDefault="008A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0C2A9" w14:textId="77777777" w:rsidR="008A1BE7" w:rsidRDefault="008A1BE7">
      <w:pPr>
        <w:spacing w:after="0" w:line="240" w:lineRule="auto"/>
      </w:pPr>
      <w:r>
        <w:separator/>
      </w:r>
    </w:p>
  </w:footnote>
  <w:footnote w:type="continuationSeparator" w:id="0">
    <w:p w14:paraId="637A405C" w14:textId="77777777" w:rsidR="008A1BE7" w:rsidRDefault="008A1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5DA17" w14:textId="77777777" w:rsidR="00C57179" w:rsidRDefault="00000000">
    <w:pPr>
      <w:spacing w:after="0" w:line="259" w:lineRule="auto"/>
      <w:ind w:left="0" w:right="2786" w:firstLine="0"/>
      <w:jc w:val="right"/>
    </w:pPr>
    <w:r>
      <w:rPr>
        <w:b/>
        <w:sz w:val="28"/>
      </w:rPr>
      <w:t>Adaptive Python Learning Companion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14896" w14:textId="167F1DF7" w:rsidR="00C57179" w:rsidRDefault="00C57179">
    <w:pPr>
      <w:spacing w:after="0" w:line="259" w:lineRule="auto"/>
      <w:ind w:left="0" w:right="2786"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F552D" w14:textId="77777777" w:rsidR="00C57179" w:rsidRDefault="00000000">
    <w:pPr>
      <w:spacing w:after="0" w:line="259" w:lineRule="auto"/>
      <w:ind w:left="0" w:right="2786" w:firstLine="0"/>
      <w:jc w:val="right"/>
    </w:pPr>
    <w:r>
      <w:rPr>
        <w:b/>
        <w:sz w:val="28"/>
      </w:rPr>
      <w:t>Adaptive Python Learning Companion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D74E9"/>
    <w:multiLevelType w:val="hybridMultilevel"/>
    <w:tmpl w:val="D48EC238"/>
    <w:lvl w:ilvl="0" w:tplc="9372283E">
      <w:start w:val="1"/>
      <w:numFmt w:val="bullet"/>
      <w:lvlText w:val="-"/>
      <w:lvlJc w:val="left"/>
      <w:pPr>
        <w:ind w:left="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629D18">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A2A59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709F6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2B414">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5E2F3C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FAADE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C80D82">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224556">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BD28C8"/>
    <w:multiLevelType w:val="hybridMultilevel"/>
    <w:tmpl w:val="528E81CC"/>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2" w15:restartNumberingAfterBreak="0">
    <w:nsid w:val="5CCD6DFC"/>
    <w:multiLevelType w:val="hybridMultilevel"/>
    <w:tmpl w:val="690A44E0"/>
    <w:lvl w:ilvl="0" w:tplc="B34E38F8">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64755A">
      <w:start w:val="1"/>
      <w:numFmt w:val="bullet"/>
      <w:lvlText w:val="o"/>
      <w:lvlJc w:val="left"/>
      <w:pPr>
        <w:ind w:left="19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0025D2">
      <w:start w:val="1"/>
      <w:numFmt w:val="bullet"/>
      <w:lvlText w:val="▪"/>
      <w:lvlJc w:val="left"/>
      <w:pPr>
        <w:ind w:left="26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00635E6">
      <w:start w:val="1"/>
      <w:numFmt w:val="bullet"/>
      <w:lvlText w:val="•"/>
      <w:lvlJc w:val="left"/>
      <w:pPr>
        <w:ind w:left="3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46A75A">
      <w:start w:val="1"/>
      <w:numFmt w:val="bullet"/>
      <w:lvlText w:val="o"/>
      <w:lvlJc w:val="left"/>
      <w:pPr>
        <w:ind w:left="4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2A3C50">
      <w:start w:val="1"/>
      <w:numFmt w:val="bullet"/>
      <w:lvlText w:val="▪"/>
      <w:lvlJc w:val="left"/>
      <w:pPr>
        <w:ind w:left="4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B87F2E">
      <w:start w:val="1"/>
      <w:numFmt w:val="bullet"/>
      <w:lvlText w:val="•"/>
      <w:lvlJc w:val="left"/>
      <w:pPr>
        <w:ind w:left="5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7E374A">
      <w:start w:val="1"/>
      <w:numFmt w:val="bullet"/>
      <w:lvlText w:val="o"/>
      <w:lvlJc w:val="left"/>
      <w:pPr>
        <w:ind w:left="6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FE7C16">
      <w:start w:val="1"/>
      <w:numFmt w:val="bullet"/>
      <w:lvlText w:val="▪"/>
      <w:lvlJc w:val="left"/>
      <w:pPr>
        <w:ind w:left="6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553579"/>
    <w:multiLevelType w:val="hybridMultilevel"/>
    <w:tmpl w:val="6800467E"/>
    <w:lvl w:ilvl="0" w:tplc="A4B8B10C">
      <w:start w:val="1"/>
      <w:numFmt w:val="bullet"/>
      <w:lvlText w:val="-"/>
      <w:lvlJc w:val="left"/>
      <w:pPr>
        <w:ind w:left="8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481E78">
      <w:start w:val="1"/>
      <w:numFmt w:val="bullet"/>
      <w:lvlText w:val="o"/>
      <w:lvlJc w:val="left"/>
      <w:pPr>
        <w:ind w:left="1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D05420">
      <w:start w:val="1"/>
      <w:numFmt w:val="bullet"/>
      <w:lvlText w:val="▪"/>
      <w:lvlJc w:val="left"/>
      <w:pPr>
        <w:ind w:left="2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24C1EE">
      <w:start w:val="1"/>
      <w:numFmt w:val="bullet"/>
      <w:lvlText w:val="•"/>
      <w:lvlJc w:val="left"/>
      <w:pPr>
        <w:ind w:left="3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3A5562">
      <w:start w:val="1"/>
      <w:numFmt w:val="bullet"/>
      <w:lvlText w:val="o"/>
      <w:lvlJc w:val="left"/>
      <w:pPr>
        <w:ind w:left="3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A69FE6">
      <w:start w:val="1"/>
      <w:numFmt w:val="bullet"/>
      <w:lvlText w:val="▪"/>
      <w:lvlJc w:val="left"/>
      <w:pPr>
        <w:ind w:left="4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661E4C">
      <w:start w:val="1"/>
      <w:numFmt w:val="bullet"/>
      <w:lvlText w:val="•"/>
      <w:lvlJc w:val="left"/>
      <w:pPr>
        <w:ind w:left="5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9035F2">
      <w:start w:val="1"/>
      <w:numFmt w:val="bullet"/>
      <w:lvlText w:val="o"/>
      <w:lvlJc w:val="left"/>
      <w:pPr>
        <w:ind w:left="6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0FCD6D0">
      <w:start w:val="1"/>
      <w:numFmt w:val="bullet"/>
      <w:lvlText w:val="▪"/>
      <w:lvlJc w:val="left"/>
      <w:pPr>
        <w:ind w:left="6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6BE5256"/>
    <w:multiLevelType w:val="hybridMultilevel"/>
    <w:tmpl w:val="E506A6BE"/>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5" w15:restartNumberingAfterBreak="0">
    <w:nsid w:val="731C4135"/>
    <w:multiLevelType w:val="hybridMultilevel"/>
    <w:tmpl w:val="849835B6"/>
    <w:lvl w:ilvl="0" w:tplc="EF90FCB6">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045CCE">
      <w:start w:val="1"/>
      <w:numFmt w:val="bullet"/>
      <w:lvlText w:val="o"/>
      <w:lvlJc w:val="left"/>
      <w:pPr>
        <w:ind w:left="19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BE51D8">
      <w:start w:val="1"/>
      <w:numFmt w:val="bullet"/>
      <w:lvlText w:val="▪"/>
      <w:lvlJc w:val="left"/>
      <w:pPr>
        <w:ind w:left="26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44631A">
      <w:start w:val="1"/>
      <w:numFmt w:val="bullet"/>
      <w:lvlText w:val="•"/>
      <w:lvlJc w:val="left"/>
      <w:pPr>
        <w:ind w:left="3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D655DC">
      <w:start w:val="1"/>
      <w:numFmt w:val="bullet"/>
      <w:lvlText w:val="o"/>
      <w:lvlJc w:val="left"/>
      <w:pPr>
        <w:ind w:left="4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A84926">
      <w:start w:val="1"/>
      <w:numFmt w:val="bullet"/>
      <w:lvlText w:val="▪"/>
      <w:lvlJc w:val="left"/>
      <w:pPr>
        <w:ind w:left="4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5AED6E">
      <w:start w:val="1"/>
      <w:numFmt w:val="bullet"/>
      <w:lvlText w:val="•"/>
      <w:lvlJc w:val="left"/>
      <w:pPr>
        <w:ind w:left="5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948446">
      <w:start w:val="1"/>
      <w:numFmt w:val="bullet"/>
      <w:lvlText w:val="o"/>
      <w:lvlJc w:val="left"/>
      <w:pPr>
        <w:ind w:left="6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A4E416">
      <w:start w:val="1"/>
      <w:numFmt w:val="bullet"/>
      <w:lvlText w:val="▪"/>
      <w:lvlJc w:val="left"/>
      <w:pPr>
        <w:ind w:left="6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67618074">
    <w:abstractNumId w:val="3"/>
  </w:num>
  <w:num w:numId="2" w16cid:durableId="676344816">
    <w:abstractNumId w:val="0"/>
  </w:num>
  <w:num w:numId="3" w16cid:durableId="1373266453">
    <w:abstractNumId w:val="5"/>
  </w:num>
  <w:num w:numId="4" w16cid:durableId="730037191">
    <w:abstractNumId w:val="2"/>
  </w:num>
  <w:num w:numId="5" w16cid:durableId="881401494">
    <w:abstractNumId w:val="1"/>
  </w:num>
  <w:num w:numId="6" w16cid:durableId="1279220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179"/>
    <w:rsid w:val="00061264"/>
    <w:rsid w:val="00090DB6"/>
    <w:rsid w:val="000A0508"/>
    <w:rsid w:val="00235596"/>
    <w:rsid w:val="00401ACD"/>
    <w:rsid w:val="00443B60"/>
    <w:rsid w:val="008A1BE7"/>
    <w:rsid w:val="00B97002"/>
    <w:rsid w:val="00C57179"/>
    <w:rsid w:val="00D72CEF"/>
    <w:rsid w:val="00FB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9E39B"/>
  <w15:docId w15:val="{E158520A-C7A4-4C9C-8EDA-79BA0F7B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65" w:lineRule="auto"/>
      <w:ind w:left="10"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319" w:line="260" w:lineRule="auto"/>
      <w:ind w:left="10" w:hanging="10"/>
      <w:outlineLvl w:val="0"/>
    </w:pPr>
    <w:rPr>
      <w:rFonts w:ascii="Arial" w:eastAsia="Arial" w:hAnsi="Arial" w:cs="Arial"/>
      <w:b/>
      <w:color w:val="000000"/>
    </w:rPr>
  </w:style>
  <w:style w:type="paragraph" w:styleId="Heading3">
    <w:name w:val="heading 3"/>
    <w:basedOn w:val="Normal"/>
    <w:next w:val="Normal"/>
    <w:link w:val="Heading3Char"/>
    <w:uiPriority w:val="9"/>
    <w:semiHidden/>
    <w:unhideWhenUsed/>
    <w:qFormat/>
    <w:rsid w:val="00443B60"/>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Footer">
    <w:name w:val="footer"/>
    <w:basedOn w:val="Normal"/>
    <w:link w:val="FooterChar"/>
    <w:uiPriority w:val="99"/>
    <w:unhideWhenUsed/>
    <w:rsid w:val="00B9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002"/>
    <w:rPr>
      <w:rFonts w:ascii="Arial" w:eastAsia="Arial" w:hAnsi="Arial" w:cs="Arial"/>
      <w:color w:val="000000"/>
      <w:sz w:val="22"/>
    </w:rPr>
  </w:style>
  <w:style w:type="character" w:styleId="Strong">
    <w:name w:val="Strong"/>
    <w:basedOn w:val="DefaultParagraphFont"/>
    <w:uiPriority w:val="22"/>
    <w:qFormat/>
    <w:rsid w:val="00B97002"/>
    <w:rPr>
      <w:b/>
      <w:bCs/>
    </w:rPr>
  </w:style>
  <w:style w:type="paragraph" w:styleId="NoSpacing">
    <w:name w:val="No Spacing"/>
    <w:uiPriority w:val="1"/>
    <w:qFormat/>
    <w:rsid w:val="00B97002"/>
    <w:pPr>
      <w:spacing w:after="0" w:line="240" w:lineRule="auto"/>
      <w:ind w:left="10" w:hanging="10"/>
      <w:jc w:val="both"/>
    </w:pPr>
    <w:rPr>
      <w:rFonts w:ascii="Arial" w:eastAsia="Arial" w:hAnsi="Arial" w:cs="Arial"/>
      <w:color w:val="000000"/>
      <w:sz w:val="22"/>
    </w:rPr>
  </w:style>
  <w:style w:type="table" w:styleId="TableGrid">
    <w:name w:val="Table Grid"/>
    <w:basedOn w:val="TableNormal"/>
    <w:uiPriority w:val="39"/>
    <w:rsid w:val="00B97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ACD"/>
    <w:pPr>
      <w:ind w:left="720"/>
      <w:contextualSpacing/>
    </w:pPr>
  </w:style>
  <w:style w:type="character" w:customStyle="1" w:styleId="Heading3Char">
    <w:name w:val="Heading 3 Char"/>
    <w:basedOn w:val="DefaultParagraphFont"/>
    <w:link w:val="Heading3"/>
    <w:uiPriority w:val="9"/>
    <w:semiHidden/>
    <w:rsid w:val="00443B60"/>
    <w:rPr>
      <w:rFonts w:asciiTheme="majorHAnsi" w:eastAsiaTheme="majorEastAsia" w:hAnsiTheme="majorHAnsi" w:cstheme="majorBidi"/>
      <w:color w:val="0A2F40" w:themeColor="accent1" w:themeShade="7F"/>
    </w:rPr>
  </w:style>
  <w:style w:type="paragraph" w:styleId="NormalWeb">
    <w:name w:val="Normal (Web)"/>
    <w:basedOn w:val="Normal"/>
    <w:uiPriority w:val="99"/>
    <w:semiHidden/>
    <w:unhideWhenUsed/>
    <w:rsid w:val="00443B60"/>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04227">
      <w:bodyDiv w:val="1"/>
      <w:marLeft w:val="0"/>
      <w:marRight w:val="0"/>
      <w:marTop w:val="0"/>
      <w:marBottom w:val="0"/>
      <w:divBdr>
        <w:top w:val="none" w:sz="0" w:space="0" w:color="auto"/>
        <w:left w:val="none" w:sz="0" w:space="0" w:color="auto"/>
        <w:bottom w:val="none" w:sz="0" w:space="0" w:color="auto"/>
        <w:right w:val="none" w:sz="0" w:space="0" w:color="auto"/>
      </w:divBdr>
    </w:div>
    <w:div w:id="1254632482">
      <w:bodyDiv w:val="1"/>
      <w:marLeft w:val="0"/>
      <w:marRight w:val="0"/>
      <w:marTop w:val="0"/>
      <w:marBottom w:val="0"/>
      <w:divBdr>
        <w:top w:val="none" w:sz="0" w:space="0" w:color="auto"/>
        <w:left w:val="none" w:sz="0" w:space="0" w:color="auto"/>
        <w:bottom w:val="none" w:sz="0" w:space="0" w:color="auto"/>
        <w:right w:val="none" w:sz="0" w:space="0" w:color="auto"/>
      </w:divBdr>
    </w:div>
    <w:div w:id="1438325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418</Words>
  <Characters>2664</Characters>
  <Application>Microsoft Office Word</Application>
  <DocSecurity>0</DocSecurity>
  <Lines>85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christian.mpabuka-W212417630</dc:creator>
  <cp:keywords/>
  <cp:lastModifiedBy>christian.mpabuka-W212417630</cp:lastModifiedBy>
  <cp:revision>4</cp:revision>
  <dcterms:created xsi:type="dcterms:W3CDTF">2025-07-24T00:22:00Z</dcterms:created>
  <dcterms:modified xsi:type="dcterms:W3CDTF">2025-07-24T02:11:00Z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a020a874-8d92-4ec1-984a-ea87b25993e9</vt:lpwstr>
  </property>
</Properties>
</file>