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2337" w14:textId="77777777" w:rsidR="008571DE" w:rsidRPr="00CB767B" w:rsidRDefault="008539FA" w:rsidP="008359F0">
      <w:pPr>
        <w:jc w:val="both"/>
      </w:pPr>
      <w:r w:rsidRPr="00CB767B">
        <w:rPr>
          <w:b/>
        </w:rPr>
        <w:t>Bachelor Thesis</w:t>
      </w:r>
      <w:r w:rsidRPr="00CB767B">
        <w:t>: Benchmarking Graph Databases – Conducting a Benchmark on Graph Databases with Industry 4.0 Data</w:t>
      </w:r>
      <w:r w:rsidR="008359F0" w:rsidRPr="00CB767B">
        <w:t xml:space="preserve"> and Workloads</w:t>
      </w:r>
    </w:p>
    <w:p w14:paraId="3E44CB60" w14:textId="77777777" w:rsidR="008539FA" w:rsidRPr="00CB767B" w:rsidRDefault="008539FA" w:rsidP="008359F0">
      <w:pPr>
        <w:jc w:val="both"/>
      </w:pPr>
    </w:p>
    <w:p w14:paraId="703AE5E8" w14:textId="77777777" w:rsidR="008539FA" w:rsidRPr="00CB767B" w:rsidRDefault="008539FA" w:rsidP="008359F0">
      <w:pPr>
        <w:jc w:val="both"/>
      </w:pPr>
      <w:r w:rsidRPr="00CB767B">
        <w:rPr>
          <w:b/>
        </w:rPr>
        <w:t>Start</w:t>
      </w:r>
      <w:r w:rsidRPr="00CB767B">
        <w:t>: 01.07.2017*</w:t>
      </w:r>
      <w:r w:rsidRPr="00CB767B">
        <w:tab/>
      </w:r>
      <w:r w:rsidRPr="00CB767B">
        <w:rPr>
          <w:b/>
        </w:rPr>
        <w:t>End</w:t>
      </w:r>
      <w:r w:rsidRPr="00CB767B">
        <w:t>: 01.11.2017*</w:t>
      </w:r>
    </w:p>
    <w:p w14:paraId="1E92F2CA" w14:textId="77777777" w:rsidR="008539FA" w:rsidRPr="00CB767B" w:rsidRDefault="008539FA" w:rsidP="008359F0">
      <w:pPr>
        <w:jc w:val="both"/>
        <w:rPr>
          <w:sz w:val="20"/>
          <w:szCs w:val="20"/>
        </w:rPr>
      </w:pPr>
      <w:r w:rsidRPr="00CB767B">
        <w:rPr>
          <w:sz w:val="20"/>
          <w:szCs w:val="20"/>
        </w:rPr>
        <w:t>*planned</w:t>
      </w:r>
    </w:p>
    <w:p w14:paraId="0678EC74" w14:textId="77777777" w:rsidR="008539FA" w:rsidRDefault="008539FA" w:rsidP="008359F0">
      <w:pPr>
        <w:jc w:val="both"/>
      </w:pPr>
    </w:p>
    <w:p w14:paraId="5D8DBD40" w14:textId="2E2786FB" w:rsidR="0067307F" w:rsidRDefault="0067307F" w:rsidP="00F24C27">
      <w:pPr>
        <w:jc w:val="both"/>
        <w:outlineLvl w:val="0"/>
        <w:rPr>
          <w:b/>
        </w:rPr>
      </w:pPr>
      <w:r>
        <w:rPr>
          <w:b/>
        </w:rPr>
        <w:t>ABSTRACT</w:t>
      </w:r>
    </w:p>
    <w:p w14:paraId="4379695D" w14:textId="07A4108A" w:rsidR="00783D79" w:rsidRDefault="00AD0860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Graph databases are a good way to store data from the </w:t>
      </w:r>
      <w:proofErr w:type="spellStart"/>
      <w:r>
        <w:rPr>
          <w:sz w:val="22"/>
          <w:szCs w:val="22"/>
        </w:rPr>
        <w:t>shopfloor</w:t>
      </w:r>
      <w:proofErr w:type="spellEnd"/>
      <w:r>
        <w:rPr>
          <w:sz w:val="22"/>
          <w:szCs w:val="22"/>
        </w:rPr>
        <w:t xml:space="preserve"> in the industry. </w:t>
      </w:r>
      <w:r w:rsidR="00D42D71">
        <w:rPr>
          <w:sz w:val="22"/>
          <w:szCs w:val="22"/>
        </w:rPr>
        <w:t>To help the industry decide w</w:t>
      </w:r>
      <w:r>
        <w:rPr>
          <w:sz w:val="22"/>
          <w:szCs w:val="22"/>
        </w:rPr>
        <w:t xml:space="preserve">hich database </w:t>
      </w:r>
      <w:r w:rsidR="00CD5407">
        <w:rPr>
          <w:sz w:val="22"/>
          <w:szCs w:val="22"/>
        </w:rPr>
        <w:t>suits the best</w:t>
      </w:r>
      <w:r w:rsidR="00D42D71">
        <w:rPr>
          <w:sz w:val="22"/>
          <w:szCs w:val="22"/>
        </w:rPr>
        <w:t xml:space="preserve"> many </w:t>
      </w:r>
      <w:proofErr w:type="gramStart"/>
      <w:r w:rsidR="00CD5407">
        <w:rPr>
          <w:sz w:val="22"/>
          <w:szCs w:val="22"/>
        </w:rPr>
        <w:t>have to</w:t>
      </w:r>
      <w:proofErr w:type="gramEnd"/>
      <w:r w:rsidR="00D42D71">
        <w:rPr>
          <w:sz w:val="22"/>
          <w:szCs w:val="22"/>
        </w:rPr>
        <w:t xml:space="preserve"> be compared</w:t>
      </w:r>
      <w:r w:rsidR="000540DD">
        <w:rPr>
          <w:sz w:val="22"/>
          <w:szCs w:val="22"/>
        </w:rPr>
        <w:t xml:space="preserve">. </w:t>
      </w:r>
      <w:r w:rsidR="00D42D71">
        <w:rPr>
          <w:sz w:val="22"/>
          <w:szCs w:val="22"/>
        </w:rPr>
        <w:t xml:space="preserve">To compare them </w:t>
      </w:r>
      <w:r w:rsidR="006E0D71">
        <w:rPr>
          <w:sz w:val="22"/>
          <w:szCs w:val="22"/>
        </w:rPr>
        <w:t>w</w:t>
      </w:r>
      <w:r w:rsidR="00D42D71">
        <w:rPr>
          <w:sz w:val="22"/>
          <w:szCs w:val="22"/>
        </w:rPr>
        <w:t xml:space="preserve">orkloads </w:t>
      </w:r>
      <w:r w:rsidR="00783D79">
        <w:rPr>
          <w:sz w:val="22"/>
          <w:szCs w:val="22"/>
        </w:rPr>
        <w:t>will</w:t>
      </w:r>
      <w:r w:rsidR="00D42D71">
        <w:rPr>
          <w:sz w:val="22"/>
          <w:szCs w:val="22"/>
        </w:rPr>
        <w:t xml:space="preserve"> be analysed </w:t>
      </w:r>
      <w:r w:rsidR="00CD5407">
        <w:rPr>
          <w:sz w:val="22"/>
          <w:szCs w:val="22"/>
        </w:rPr>
        <w:t>as well as d</w:t>
      </w:r>
      <w:r w:rsidR="00D42D71">
        <w:rPr>
          <w:sz w:val="22"/>
          <w:szCs w:val="22"/>
        </w:rPr>
        <w:t>ata structures</w:t>
      </w:r>
      <w:r w:rsidR="000540DD">
        <w:rPr>
          <w:sz w:val="22"/>
          <w:szCs w:val="22"/>
        </w:rPr>
        <w:t xml:space="preserve">. </w:t>
      </w:r>
      <w:r w:rsidR="00783D79">
        <w:rPr>
          <w:sz w:val="22"/>
          <w:szCs w:val="22"/>
        </w:rPr>
        <w:t>Then existing benchmarking software will be evaluated and extended</w:t>
      </w:r>
      <w:r w:rsidR="00CD5407">
        <w:rPr>
          <w:sz w:val="22"/>
          <w:szCs w:val="22"/>
        </w:rPr>
        <w:t xml:space="preserve"> to measure the important aspects for the industry. Lastly the benchmarks will be conducted with different graph databases and the results presented in this thesis.</w:t>
      </w:r>
    </w:p>
    <w:p w14:paraId="2D298D89" w14:textId="77B3B025" w:rsidR="0067307F" w:rsidRPr="00783D79" w:rsidRDefault="00783D79" w:rsidP="008359F0">
      <w:pPr>
        <w:jc w:val="both"/>
        <w:rPr>
          <w:sz w:val="22"/>
          <w:szCs w:val="22"/>
        </w:rPr>
      </w:pPr>
      <w:r>
        <w:rPr>
          <w:b/>
        </w:rPr>
        <w:t xml:space="preserve"> </w:t>
      </w:r>
    </w:p>
    <w:p w14:paraId="3D72063A" w14:textId="0C370B87" w:rsidR="0067307F" w:rsidRDefault="0067307F" w:rsidP="00F24C27">
      <w:pPr>
        <w:jc w:val="both"/>
        <w:outlineLvl w:val="0"/>
        <w:rPr>
          <w:b/>
        </w:rPr>
      </w:pPr>
      <w:r>
        <w:rPr>
          <w:b/>
        </w:rPr>
        <w:t>Research Question</w:t>
      </w:r>
    </w:p>
    <w:p w14:paraId="148F7181" w14:textId="618C0FA8" w:rsidR="0067307F" w:rsidRPr="0009570F" w:rsidRDefault="0067307F" w:rsidP="00F24C27">
      <w:pPr>
        <w:jc w:val="both"/>
        <w:outlineLvl w:val="0"/>
        <w:rPr>
          <w:sz w:val="22"/>
          <w:szCs w:val="22"/>
        </w:rPr>
      </w:pPr>
      <w:r w:rsidRPr="0009570F">
        <w:rPr>
          <w:sz w:val="22"/>
          <w:szCs w:val="22"/>
        </w:rPr>
        <w:t>Are current graph databases able to deal with the</w:t>
      </w:r>
      <w:r w:rsidR="004F53D9" w:rsidRPr="0009570F">
        <w:rPr>
          <w:sz w:val="22"/>
          <w:szCs w:val="22"/>
        </w:rPr>
        <w:t xml:space="preserve"> arising Industry</w:t>
      </w:r>
      <w:r w:rsidRPr="0009570F">
        <w:rPr>
          <w:sz w:val="22"/>
          <w:szCs w:val="22"/>
        </w:rPr>
        <w:t xml:space="preserve"> </w:t>
      </w:r>
      <w:r w:rsidR="004F53D9" w:rsidRPr="0009570F">
        <w:rPr>
          <w:sz w:val="22"/>
          <w:szCs w:val="22"/>
        </w:rPr>
        <w:t xml:space="preserve">4.0 </w:t>
      </w:r>
      <w:r w:rsidRPr="0009570F">
        <w:rPr>
          <w:sz w:val="22"/>
          <w:szCs w:val="22"/>
        </w:rPr>
        <w:t>data?</w:t>
      </w:r>
    </w:p>
    <w:p w14:paraId="5435E19A" w14:textId="5970B4A7" w:rsidR="0067307F" w:rsidRPr="0009570F" w:rsidRDefault="0067307F" w:rsidP="0067307F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Are they able to write the amount of data?</w:t>
      </w:r>
    </w:p>
    <w:p w14:paraId="0F37478E" w14:textId="6121DA4B" w:rsidR="00FD6D72" w:rsidRPr="0009570F" w:rsidRDefault="0034250C" w:rsidP="0067307F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What is the maximal load they can handle?</w:t>
      </w:r>
    </w:p>
    <w:p w14:paraId="57A99520" w14:textId="598AAE99" w:rsidR="0034250C" w:rsidRPr="0034250C" w:rsidRDefault="0034250C" w:rsidP="0034250C">
      <w:pPr>
        <w:pStyle w:val="Listenabsatz"/>
        <w:numPr>
          <w:ilvl w:val="0"/>
          <w:numId w:val="1"/>
        </w:num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Are </w:t>
      </w:r>
      <w:proofErr w:type="spellStart"/>
      <w:r>
        <w:rPr>
          <w:sz w:val="22"/>
          <w:szCs w:val="22"/>
          <w:lang w:val="de-DE"/>
        </w:rPr>
        <w:t>they</w:t>
      </w:r>
      <w:proofErr w:type="spellEnd"/>
      <w:r>
        <w:rPr>
          <w:sz w:val="22"/>
          <w:szCs w:val="22"/>
          <w:lang w:val="de-DE"/>
        </w:rPr>
        <w:t xml:space="preserve"> responsive unter </w:t>
      </w:r>
      <w:proofErr w:type="spellStart"/>
      <w:r>
        <w:rPr>
          <w:sz w:val="22"/>
          <w:szCs w:val="22"/>
          <w:lang w:val="de-DE"/>
        </w:rPr>
        <w:t>load</w:t>
      </w:r>
      <w:proofErr w:type="spellEnd"/>
      <w:r>
        <w:rPr>
          <w:sz w:val="22"/>
          <w:szCs w:val="22"/>
          <w:lang w:val="de-DE"/>
        </w:rPr>
        <w:t>?</w:t>
      </w:r>
      <w:bookmarkStart w:id="0" w:name="_GoBack"/>
      <w:bookmarkEnd w:id="0"/>
    </w:p>
    <w:p w14:paraId="422325DF" w14:textId="095C159E" w:rsidR="0067307F" w:rsidRPr="0009570F" w:rsidRDefault="0067307F" w:rsidP="0067307F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Are they able to run analysis algorithms on the data?</w:t>
      </w:r>
    </w:p>
    <w:p w14:paraId="50D4A8C9" w14:textId="5E083952" w:rsidR="0067307F" w:rsidRPr="0009570F" w:rsidRDefault="0067307F" w:rsidP="0067307F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Are they able to perform reasoning on the data?</w:t>
      </w:r>
    </w:p>
    <w:p w14:paraId="21A216F2" w14:textId="77777777" w:rsidR="0067307F" w:rsidRPr="00CB767B" w:rsidRDefault="0067307F" w:rsidP="008359F0">
      <w:pPr>
        <w:jc w:val="both"/>
      </w:pPr>
    </w:p>
    <w:p w14:paraId="6813D30A" w14:textId="77777777" w:rsidR="008539FA" w:rsidRPr="00CB767B" w:rsidRDefault="008539FA" w:rsidP="008359F0">
      <w:pPr>
        <w:jc w:val="both"/>
      </w:pPr>
    </w:p>
    <w:p w14:paraId="5B94099D" w14:textId="77777777" w:rsidR="008539FA" w:rsidRPr="00CB767B" w:rsidRDefault="008539FA" w:rsidP="00F24C27">
      <w:pPr>
        <w:jc w:val="both"/>
        <w:outlineLvl w:val="0"/>
        <w:rPr>
          <w:b/>
        </w:rPr>
      </w:pPr>
      <w:r w:rsidRPr="00CB767B">
        <w:rPr>
          <w:b/>
        </w:rPr>
        <w:t>AREA and PROBLEM</w:t>
      </w:r>
    </w:p>
    <w:p w14:paraId="04BC46F0" w14:textId="60C2D3C9" w:rsidR="00F5677A" w:rsidRDefault="008539FA" w:rsidP="008359F0">
      <w:pPr>
        <w:jc w:val="both"/>
        <w:rPr>
          <w:sz w:val="22"/>
          <w:szCs w:val="22"/>
        </w:rPr>
      </w:pPr>
      <w:r w:rsidRPr="00CB767B">
        <w:rPr>
          <w:sz w:val="22"/>
          <w:szCs w:val="22"/>
          <w:u w:val="single"/>
        </w:rPr>
        <w:t>Area</w:t>
      </w:r>
      <w:r w:rsidRPr="00CB767B">
        <w:rPr>
          <w:sz w:val="22"/>
          <w:szCs w:val="22"/>
        </w:rPr>
        <w:t>:</w:t>
      </w:r>
      <w:r w:rsidR="008359F0" w:rsidRPr="00CB767B">
        <w:rPr>
          <w:sz w:val="22"/>
          <w:szCs w:val="22"/>
        </w:rPr>
        <w:t xml:space="preserve"> For companies, switching to Industry 4.0 means, digitalising and virtualising the</w:t>
      </w:r>
      <w:r w:rsidR="00AC39FB">
        <w:rPr>
          <w:sz w:val="22"/>
          <w:szCs w:val="22"/>
        </w:rPr>
        <w:t>ir</w:t>
      </w:r>
      <w:r w:rsidR="008359F0" w:rsidRPr="00CB767B">
        <w:rPr>
          <w:sz w:val="22"/>
          <w:szCs w:val="22"/>
        </w:rPr>
        <w:t xml:space="preserve"> workflows and production processes. If done correctly, a lot of data will become available for optimizing processes and machines, data that should not be thrown away. </w:t>
      </w:r>
      <w:proofErr w:type="gramStart"/>
      <w:r w:rsidR="008359F0" w:rsidRPr="00CB767B">
        <w:rPr>
          <w:sz w:val="22"/>
          <w:szCs w:val="22"/>
        </w:rPr>
        <w:t>In order to</w:t>
      </w:r>
      <w:proofErr w:type="gramEnd"/>
      <w:r w:rsidR="008359F0" w:rsidRPr="00CB767B">
        <w:rPr>
          <w:sz w:val="22"/>
          <w:szCs w:val="22"/>
        </w:rPr>
        <w:t xml:space="preserve"> use this data, it needs to be stored for </w:t>
      </w:r>
      <w:r w:rsidR="000F1A62">
        <w:rPr>
          <w:sz w:val="22"/>
          <w:szCs w:val="22"/>
        </w:rPr>
        <w:t>future</w:t>
      </w:r>
      <w:r w:rsidR="008359F0" w:rsidRPr="00CB767B">
        <w:rPr>
          <w:sz w:val="22"/>
          <w:szCs w:val="22"/>
        </w:rPr>
        <w:t xml:space="preserve"> analysis or observation. </w:t>
      </w:r>
    </w:p>
    <w:p w14:paraId="1556C849" w14:textId="25B90D89" w:rsidR="00E0573E" w:rsidRDefault="00AF0454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Since Industry 4.0 uses the Internet of Things paradigm every machine, worker, component and product has its own digital representation in the virtual copy of the factory.</w:t>
      </w:r>
      <w:r w:rsidR="00E0573E">
        <w:rPr>
          <w:sz w:val="22"/>
          <w:szCs w:val="22"/>
        </w:rPr>
        <w:t xml:space="preserve"> The relationship between these entities can be mapped to nodes and edges in a graph.</w:t>
      </w:r>
    </w:p>
    <w:p w14:paraId="4BBC1D98" w14:textId="48DCFC2B" w:rsidR="00F5677A" w:rsidRPr="00E0573E" w:rsidRDefault="00AF0454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Therefore, it is natural to choose a graph to represent the virtual factory with digital twins as nodes and connections as edges. </w:t>
      </w:r>
    </w:p>
    <w:p w14:paraId="53966561" w14:textId="4F77B6B8" w:rsidR="00F5677A" w:rsidRPr="005D663E" w:rsidRDefault="008539FA" w:rsidP="008359F0">
      <w:pPr>
        <w:jc w:val="both"/>
        <w:rPr>
          <w:sz w:val="22"/>
          <w:szCs w:val="22"/>
          <w:lang w:val="en-US"/>
        </w:rPr>
      </w:pPr>
      <w:r w:rsidRPr="00CB767B">
        <w:rPr>
          <w:sz w:val="22"/>
          <w:szCs w:val="22"/>
          <w:u w:val="single"/>
        </w:rPr>
        <w:t>Problem</w:t>
      </w:r>
      <w:r w:rsidRPr="00CB767B">
        <w:rPr>
          <w:sz w:val="22"/>
          <w:szCs w:val="22"/>
        </w:rPr>
        <w:t>:</w:t>
      </w:r>
      <w:r w:rsidR="005D663E">
        <w:rPr>
          <w:sz w:val="22"/>
          <w:szCs w:val="22"/>
        </w:rPr>
        <w:t xml:space="preserve"> </w:t>
      </w:r>
      <w:r w:rsidR="00AF0454" w:rsidRPr="00AF0454">
        <w:rPr>
          <w:sz w:val="22"/>
          <w:szCs w:val="22"/>
          <w:lang w:val="en-US"/>
        </w:rPr>
        <w:t xml:space="preserve">With the </w:t>
      </w:r>
      <w:r w:rsidR="00995744">
        <w:rPr>
          <w:sz w:val="22"/>
          <w:szCs w:val="22"/>
          <w:lang w:val="en-US"/>
        </w:rPr>
        <w:t xml:space="preserve">increasing </w:t>
      </w:r>
      <w:r w:rsidR="00E0573E">
        <w:rPr>
          <w:sz w:val="22"/>
          <w:szCs w:val="22"/>
          <w:lang w:val="en-US"/>
        </w:rPr>
        <w:t>variety</w:t>
      </w:r>
      <w:r w:rsidR="00AF0454" w:rsidRPr="00AF0454">
        <w:rPr>
          <w:sz w:val="22"/>
          <w:szCs w:val="22"/>
          <w:lang w:val="en-US"/>
        </w:rPr>
        <w:t xml:space="preserve"> of graph databases</w:t>
      </w:r>
      <w:r w:rsidR="00FD3FB9">
        <w:rPr>
          <w:sz w:val="22"/>
          <w:szCs w:val="22"/>
          <w:lang w:val="en-US"/>
        </w:rPr>
        <w:t xml:space="preserve"> available and</w:t>
      </w:r>
      <w:r w:rsidR="00AF0454" w:rsidRPr="00AF0454">
        <w:rPr>
          <w:sz w:val="22"/>
          <w:szCs w:val="22"/>
          <w:lang w:val="en-US"/>
        </w:rPr>
        <w:t xml:space="preserve"> each performing better </w:t>
      </w:r>
      <w:r w:rsidR="00FD3FB9">
        <w:rPr>
          <w:sz w:val="22"/>
          <w:szCs w:val="22"/>
          <w:lang w:val="en-US"/>
        </w:rPr>
        <w:t>at</w:t>
      </w:r>
      <w:r w:rsidR="00AF0454" w:rsidRPr="00AF0454">
        <w:rPr>
          <w:sz w:val="22"/>
          <w:szCs w:val="22"/>
          <w:lang w:val="en-US"/>
        </w:rPr>
        <w:t xml:space="preserve"> different tasks</w:t>
      </w:r>
      <w:r w:rsidR="00FD3FB9">
        <w:rPr>
          <w:sz w:val="22"/>
          <w:szCs w:val="22"/>
          <w:lang w:val="en-US"/>
        </w:rPr>
        <w:t xml:space="preserve"> it is hard to find the best fitting one for</w:t>
      </w:r>
      <w:r w:rsidR="00F5677A">
        <w:rPr>
          <w:sz w:val="22"/>
          <w:szCs w:val="22"/>
          <w:lang w:val="en-US"/>
        </w:rPr>
        <w:t xml:space="preserve"> </w:t>
      </w:r>
      <w:proofErr w:type="gramStart"/>
      <w:r w:rsidR="00F5677A">
        <w:rPr>
          <w:sz w:val="22"/>
          <w:szCs w:val="22"/>
          <w:lang w:val="en-US"/>
        </w:rPr>
        <w:t>a</w:t>
      </w:r>
      <w:r w:rsidR="00FD3FB9">
        <w:rPr>
          <w:sz w:val="22"/>
          <w:szCs w:val="22"/>
          <w:lang w:val="en-US"/>
        </w:rPr>
        <w:t xml:space="preserve"> set criteria</w:t>
      </w:r>
      <w:proofErr w:type="gramEnd"/>
      <w:r w:rsidR="00FD3FB9">
        <w:rPr>
          <w:sz w:val="22"/>
          <w:szCs w:val="22"/>
          <w:lang w:val="en-US"/>
        </w:rPr>
        <w:t xml:space="preserve">. For better comparison between many databases a benchmark could hand an advice which database would perform the best </w:t>
      </w:r>
      <w:proofErr w:type="gramStart"/>
      <w:r w:rsidR="00FD3FB9">
        <w:rPr>
          <w:sz w:val="22"/>
          <w:szCs w:val="22"/>
          <w:lang w:val="en-US"/>
        </w:rPr>
        <w:t xml:space="preserve">in </w:t>
      </w:r>
      <w:r w:rsidR="00B8468C">
        <w:rPr>
          <w:sz w:val="22"/>
          <w:szCs w:val="22"/>
          <w:lang w:val="en-US"/>
        </w:rPr>
        <w:t>a</w:t>
      </w:r>
      <w:r w:rsidR="00FD3FB9">
        <w:rPr>
          <w:sz w:val="22"/>
          <w:szCs w:val="22"/>
          <w:lang w:val="en-US"/>
        </w:rPr>
        <w:t xml:space="preserve"> given</w:t>
      </w:r>
      <w:proofErr w:type="gramEnd"/>
      <w:r w:rsidR="00FD3FB9">
        <w:rPr>
          <w:sz w:val="22"/>
          <w:szCs w:val="22"/>
          <w:lang w:val="en-US"/>
        </w:rPr>
        <w:t xml:space="preserve"> scenario. Existing benchmarks do not implement a workload for writing data continuously into the database, which is a use case in Industry 4.0. Also, the data structure in this context is different from a social media graph used in most benchmarks.</w:t>
      </w:r>
    </w:p>
    <w:p w14:paraId="488AF1C5" w14:textId="77777777" w:rsidR="00937DCE" w:rsidRPr="004F53D9" w:rsidRDefault="008539FA" w:rsidP="00937DCE">
      <w:pPr>
        <w:jc w:val="both"/>
        <w:rPr>
          <w:sz w:val="22"/>
          <w:szCs w:val="22"/>
          <w:lang w:val="en-US"/>
        </w:rPr>
      </w:pPr>
      <w:r w:rsidRPr="00937DCE">
        <w:rPr>
          <w:sz w:val="22"/>
          <w:szCs w:val="22"/>
          <w:u w:val="single"/>
          <w:lang w:val="en-US"/>
        </w:rPr>
        <w:t>Solution</w:t>
      </w:r>
      <w:r w:rsidRPr="00937DCE">
        <w:rPr>
          <w:sz w:val="22"/>
          <w:szCs w:val="22"/>
          <w:lang w:val="en-US"/>
        </w:rPr>
        <w:t>:</w:t>
      </w:r>
      <w:r w:rsidR="009D5180" w:rsidRPr="00937DCE">
        <w:rPr>
          <w:sz w:val="22"/>
          <w:szCs w:val="22"/>
          <w:lang w:val="en-US"/>
        </w:rPr>
        <w:t xml:space="preserve"> </w:t>
      </w:r>
      <w:r w:rsidR="00937DCE" w:rsidRPr="004F53D9">
        <w:rPr>
          <w:sz w:val="22"/>
          <w:szCs w:val="22"/>
          <w:lang w:val="en-US"/>
        </w:rPr>
        <w:t>The student will provide a benchmarking software for testing the throughput of write operations, res</w:t>
      </w:r>
      <w:r w:rsidR="00937DCE">
        <w:rPr>
          <w:sz w:val="22"/>
          <w:szCs w:val="22"/>
          <w:lang w:val="en-US"/>
        </w:rPr>
        <w:t>ponsiveness</w:t>
      </w:r>
      <w:r w:rsidR="00937DCE" w:rsidRPr="004F53D9">
        <w:rPr>
          <w:sz w:val="22"/>
          <w:szCs w:val="22"/>
          <w:lang w:val="en-US"/>
        </w:rPr>
        <w:t xml:space="preserve"> under different loads and the maxi</w:t>
      </w:r>
      <w:r w:rsidR="00937DCE">
        <w:rPr>
          <w:sz w:val="22"/>
          <w:szCs w:val="22"/>
          <w:lang w:val="en-US"/>
        </w:rPr>
        <w:t>mum load a database can handle.</w:t>
      </w:r>
    </w:p>
    <w:p w14:paraId="3CA00380" w14:textId="77777777" w:rsidR="008539FA" w:rsidRPr="006C4312" w:rsidRDefault="008539FA" w:rsidP="008359F0">
      <w:pPr>
        <w:jc w:val="both"/>
        <w:rPr>
          <w:lang w:val="en-US"/>
        </w:rPr>
      </w:pPr>
    </w:p>
    <w:p w14:paraId="3A8F06AF" w14:textId="1C003427" w:rsidR="0041475B" w:rsidRPr="006C4312" w:rsidRDefault="008539FA" w:rsidP="00F24C27">
      <w:pPr>
        <w:jc w:val="both"/>
        <w:outlineLvl w:val="0"/>
        <w:rPr>
          <w:b/>
        </w:rPr>
      </w:pPr>
      <w:r w:rsidRPr="006C4312">
        <w:rPr>
          <w:b/>
        </w:rPr>
        <w:t>BACKGROUND of the THESIS</w:t>
      </w:r>
    </w:p>
    <w:p w14:paraId="4EDD8812" w14:textId="25143732" w:rsidR="0041475B" w:rsidRPr="006C4312" w:rsidRDefault="0041475B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Industry 4.0 is all about data an</w:t>
      </w:r>
      <w:r w:rsidR="000A6D02" w:rsidRPr="0009570F">
        <w:rPr>
          <w:sz w:val="22"/>
          <w:szCs w:val="22"/>
        </w:rPr>
        <w:t>d using</w:t>
      </w:r>
      <w:r w:rsidR="00937DCE" w:rsidRPr="0009570F">
        <w:rPr>
          <w:sz w:val="22"/>
          <w:szCs w:val="22"/>
        </w:rPr>
        <w:t xml:space="preserve"> it</w:t>
      </w:r>
      <w:r w:rsidRPr="0009570F">
        <w:rPr>
          <w:sz w:val="22"/>
          <w:szCs w:val="22"/>
        </w:rPr>
        <w:t xml:space="preserve"> </w:t>
      </w:r>
      <w:r w:rsidR="000A6D02" w:rsidRPr="0009570F">
        <w:rPr>
          <w:sz w:val="22"/>
          <w:szCs w:val="22"/>
        </w:rPr>
        <w:t>beneficially</w:t>
      </w:r>
      <w:r w:rsidRPr="0009570F">
        <w:rPr>
          <w:sz w:val="22"/>
          <w:szCs w:val="22"/>
        </w:rPr>
        <w:t xml:space="preserve">. </w:t>
      </w:r>
      <w:r w:rsidR="00937DCE" w:rsidRPr="0009570F">
        <w:rPr>
          <w:sz w:val="22"/>
          <w:szCs w:val="22"/>
        </w:rPr>
        <w:t>B</w:t>
      </w:r>
      <w:r w:rsidRPr="0009570F">
        <w:rPr>
          <w:sz w:val="22"/>
          <w:szCs w:val="22"/>
        </w:rPr>
        <w:t>y analysing the data</w:t>
      </w:r>
      <w:r w:rsidR="000A6D02" w:rsidRPr="0009570F">
        <w:rPr>
          <w:sz w:val="22"/>
          <w:szCs w:val="22"/>
        </w:rPr>
        <w:t>, weak spots in the production can be found and fixed to save time and money</w:t>
      </w:r>
      <w:r w:rsidRPr="0009570F">
        <w:rPr>
          <w:sz w:val="22"/>
          <w:szCs w:val="22"/>
        </w:rPr>
        <w:t>.</w:t>
      </w:r>
    </w:p>
    <w:p w14:paraId="7C4EEC5A" w14:textId="7CF7734D" w:rsidR="0041475B" w:rsidRPr="0009570F" w:rsidRDefault="0041475B" w:rsidP="008359F0">
      <w:pPr>
        <w:jc w:val="both"/>
        <w:rPr>
          <w:sz w:val="22"/>
          <w:szCs w:val="22"/>
        </w:rPr>
      </w:pPr>
    </w:p>
    <w:p w14:paraId="11D12F47" w14:textId="210F798E" w:rsidR="00F24C27" w:rsidRPr="00CB767B" w:rsidRDefault="00937DCE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To store this data</w:t>
      </w:r>
      <w:r w:rsidR="00883A7D" w:rsidRPr="00CB767B">
        <w:rPr>
          <w:sz w:val="22"/>
          <w:szCs w:val="22"/>
        </w:rPr>
        <w:t xml:space="preserve"> the company needs a</w:t>
      </w:r>
      <w:r>
        <w:rPr>
          <w:sz w:val="22"/>
          <w:szCs w:val="22"/>
        </w:rPr>
        <w:t>n</w:t>
      </w:r>
      <w:r w:rsidR="00883A7D" w:rsidRPr="00CB767B">
        <w:rPr>
          <w:sz w:val="22"/>
          <w:szCs w:val="22"/>
        </w:rPr>
        <w:t xml:space="preserve"> </w:t>
      </w:r>
      <w:r>
        <w:rPr>
          <w:sz w:val="22"/>
          <w:szCs w:val="22"/>
        </w:rPr>
        <w:t>adequately</w:t>
      </w:r>
      <w:r w:rsidR="00C00170" w:rsidRPr="00CB767B">
        <w:rPr>
          <w:sz w:val="22"/>
          <w:szCs w:val="22"/>
        </w:rPr>
        <w:t xml:space="preserve"> performing database in both the aspects of writing their data from the manufacturing process and analysing it.</w:t>
      </w:r>
    </w:p>
    <w:p w14:paraId="66044AEB" w14:textId="77777777" w:rsidR="00535DF6" w:rsidRDefault="00535DF6" w:rsidP="00535DF6">
      <w:pPr>
        <w:jc w:val="both"/>
        <w:rPr>
          <w:sz w:val="22"/>
          <w:szCs w:val="22"/>
        </w:rPr>
      </w:pPr>
      <w:r>
        <w:rPr>
          <w:sz w:val="22"/>
          <w:szCs w:val="22"/>
        </w:rPr>
        <w:t>Because of the Internet of Things paradigm and a digital twin for every entity in the factory it is natural to us a graph database. Every machine and component is represented by a node and connections between two nodes represent a connection in the real world, for example a component is “</w:t>
      </w:r>
      <w:proofErr w:type="spellStart"/>
      <w:r>
        <w:rPr>
          <w:sz w:val="22"/>
          <w:szCs w:val="22"/>
        </w:rPr>
        <w:t>produced_in</w:t>
      </w:r>
      <w:proofErr w:type="spellEnd"/>
      <w:r>
        <w:rPr>
          <w:sz w:val="22"/>
          <w:szCs w:val="22"/>
        </w:rPr>
        <w:t>” a machine.</w:t>
      </w:r>
    </w:p>
    <w:p w14:paraId="1C9D5BEA" w14:textId="77777777" w:rsidR="00535DF6" w:rsidRDefault="00535DF6" w:rsidP="00535DF6">
      <w:pPr>
        <w:jc w:val="both"/>
        <w:rPr>
          <w:sz w:val="22"/>
          <w:szCs w:val="22"/>
        </w:rPr>
      </w:pPr>
    </w:p>
    <w:p w14:paraId="6C31F6F3" w14:textId="5FD06FA0" w:rsidR="008539FA" w:rsidRDefault="00535DF6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To choose a suitable graph database</w:t>
      </w:r>
      <w:r w:rsidR="00864392">
        <w:rPr>
          <w:sz w:val="22"/>
          <w:szCs w:val="22"/>
        </w:rPr>
        <w:t>,</w:t>
      </w:r>
      <w:r>
        <w:rPr>
          <w:sz w:val="22"/>
          <w:szCs w:val="22"/>
        </w:rPr>
        <w:t xml:space="preserve"> benchmarks can offer a good advice</w:t>
      </w:r>
      <w:r w:rsidR="00864392">
        <w:rPr>
          <w:sz w:val="22"/>
          <w:szCs w:val="22"/>
        </w:rPr>
        <w:t xml:space="preserve"> about specific performance aspects. </w:t>
      </w:r>
      <w:r w:rsidR="006C4312">
        <w:rPr>
          <w:sz w:val="22"/>
          <w:szCs w:val="22"/>
        </w:rPr>
        <w:t>Existing</w:t>
      </w:r>
      <w:r w:rsidR="0009570F">
        <w:rPr>
          <w:sz w:val="22"/>
          <w:szCs w:val="22"/>
        </w:rPr>
        <w:t xml:space="preserve"> benchmarks do not test continuous writing to the database. Also, the used data structure differs from the one in Industry 4.0.</w:t>
      </w:r>
    </w:p>
    <w:p w14:paraId="5A572EC1" w14:textId="77777777" w:rsidR="006C4312" w:rsidRPr="006C4312" w:rsidRDefault="006C4312" w:rsidP="008359F0">
      <w:pPr>
        <w:jc w:val="both"/>
        <w:rPr>
          <w:sz w:val="22"/>
          <w:szCs w:val="22"/>
        </w:rPr>
      </w:pPr>
    </w:p>
    <w:p w14:paraId="67AF76DD" w14:textId="011DF64F" w:rsidR="004F53D9" w:rsidRPr="00CB767B" w:rsidRDefault="008539FA" w:rsidP="00D016D9">
      <w:pPr>
        <w:jc w:val="both"/>
        <w:outlineLvl w:val="0"/>
        <w:rPr>
          <w:b/>
        </w:rPr>
      </w:pPr>
      <w:r w:rsidRPr="00CB767B">
        <w:rPr>
          <w:b/>
        </w:rPr>
        <w:t>BASIC IDEA of the THESIS</w:t>
      </w:r>
    </w:p>
    <w:p w14:paraId="25DFFDBA" w14:textId="6D26B0B3" w:rsidR="006C4312" w:rsidRDefault="0075518F" w:rsidP="008359F0">
      <w:pPr>
        <w:jc w:val="both"/>
        <w:rPr>
          <w:sz w:val="22"/>
          <w:szCs w:val="22"/>
        </w:rPr>
      </w:pPr>
      <w:r w:rsidRPr="00CB767B">
        <w:rPr>
          <w:sz w:val="22"/>
          <w:szCs w:val="22"/>
        </w:rPr>
        <w:t xml:space="preserve">The idea of this thesis is to </w:t>
      </w:r>
      <w:r w:rsidR="006C4312">
        <w:rPr>
          <w:sz w:val="22"/>
          <w:szCs w:val="22"/>
        </w:rPr>
        <w:t xml:space="preserve">deliver a benchmarking software which delivers relevant results for the industry. The benchmark should test the databases with workloads derived from industrial workflows. </w:t>
      </w:r>
    </w:p>
    <w:p w14:paraId="60BF966E" w14:textId="6E1CAF57" w:rsidR="006C4312" w:rsidRDefault="00D016D9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A realistic data structure should be used for those workloads.</w:t>
      </w:r>
    </w:p>
    <w:p w14:paraId="21950CE7" w14:textId="77777777" w:rsidR="00D016D9" w:rsidRDefault="00D016D9" w:rsidP="008359F0">
      <w:pPr>
        <w:jc w:val="both"/>
        <w:rPr>
          <w:sz w:val="22"/>
          <w:szCs w:val="22"/>
        </w:rPr>
      </w:pPr>
    </w:p>
    <w:p w14:paraId="5E1DA215" w14:textId="3C3C6DD0" w:rsidR="008539FA" w:rsidRDefault="00D016D9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This benchmark should aid the industry to decide which database suits their needs the best.</w:t>
      </w:r>
    </w:p>
    <w:p w14:paraId="754D9E06" w14:textId="77777777" w:rsidR="002A6728" w:rsidRPr="002A6728" w:rsidRDefault="002A6728" w:rsidP="008359F0">
      <w:pPr>
        <w:jc w:val="both"/>
        <w:rPr>
          <w:sz w:val="22"/>
          <w:szCs w:val="22"/>
        </w:rPr>
      </w:pPr>
    </w:p>
    <w:p w14:paraId="31DFFA70" w14:textId="77777777" w:rsidR="008539FA" w:rsidRDefault="008539FA" w:rsidP="00F24C27">
      <w:pPr>
        <w:jc w:val="both"/>
        <w:outlineLvl w:val="0"/>
        <w:rPr>
          <w:b/>
        </w:rPr>
      </w:pPr>
      <w:r w:rsidRPr="00CB767B">
        <w:rPr>
          <w:b/>
        </w:rPr>
        <w:t>DESCRIPTION of overall PROCEDURE</w:t>
      </w:r>
    </w:p>
    <w:p w14:paraId="516FF5D1" w14:textId="5C697B0D" w:rsidR="004F53D9" w:rsidRDefault="002A6728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The student will examine existing benchmarking software to decide which could be extended to meet the specified solution.</w:t>
      </w:r>
    </w:p>
    <w:p w14:paraId="2FD746E7" w14:textId="3327C702" w:rsidR="002A6728" w:rsidRDefault="002A6728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analyse the industrial data structure and derive the key parameters for generating test data or represent this structure with his own model.</w:t>
      </w:r>
    </w:p>
    <w:p w14:paraId="4D9DA09F" w14:textId="1C700977" w:rsidR="002A6728" w:rsidRDefault="002A6728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workflows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be acquired and the benchmark extended accordingly. </w:t>
      </w:r>
    </w:p>
    <w:p w14:paraId="63B1E3FC" w14:textId="77777777" w:rsidR="008539FA" w:rsidRPr="0009570F" w:rsidRDefault="008539FA" w:rsidP="008359F0">
      <w:pPr>
        <w:jc w:val="both"/>
        <w:rPr>
          <w:sz w:val="22"/>
          <w:szCs w:val="22"/>
        </w:rPr>
      </w:pPr>
    </w:p>
    <w:p w14:paraId="3A84143D" w14:textId="77777777" w:rsidR="008539FA" w:rsidRDefault="008539FA" w:rsidP="00F24C27">
      <w:pPr>
        <w:jc w:val="both"/>
        <w:outlineLvl w:val="0"/>
        <w:rPr>
          <w:b/>
        </w:rPr>
      </w:pPr>
      <w:r w:rsidRPr="00CB767B">
        <w:rPr>
          <w:b/>
        </w:rPr>
        <w:t>SCIENTIFIC CONTRIBUTION</w:t>
      </w:r>
    </w:p>
    <w:p w14:paraId="14CD2671" w14:textId="2DBB50F7" w:rsidR="00191591" w:rsidRDefault="00191591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This thesis will contribute the knowledge of suitability of graph databases for usage in the industry.</w:t>
      </w:r>
    </w:p>
    <w:p w14:paraId="12E5D1D3" w14:textId="77777777" w:rsidR="008539FA" w:rsidRPr="00CB767B" w:rsidRDefault="008539FA" w:rsidP="008359F0">
      <w:pPr>
        <w:jc w:val="both"/>
      </w:pPr>
    </w:p>
    <w:p w14:paraId="15AF5935" w14:textId="77777777" w:rsidR="008539FA" w:rsidRPr="0009570F" w:rsidRDefault="008539FA" w:rsidP="00F24C27">
      <w:pPr>
        <w:jc w:val="both"/>
        <w:outlineLvl w:val="0"/>
        <w:rPr>
          <w:b/>
        </w:rPr>
      </w:pPr>
      <w:r w:rsidRPr="0009570F">
        <w:rPr>
          <w:b/>
        </w:rPr>
        <w:t>TASKS</w:t>
      </w:r>
    </w:p>
    <w:p w14:paraId="04FD888E" w14:textId="77777777" w:rsidR="00F35CC4" w:rsidRPr="0009570F" w:rsidRDefault="00F35CC4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 xml:space="preserve">The thesis groups into five parts. </w:t>
      </w:r>
    </w:p>
    <w:p w14:paraId="02FDF9A9" w14:textId="0D6C6790" w:rsidR="008539FA" w:rsidRPr="0009570F" w:rsidRDefault="00F35CC4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Literature research, to get to know the benchmarks, databases to be tested and industry needs. This should take about four weeks.</w:t>
      </w:r>
    </w:p>
    <w:p w14:paraId="43CA5A0F" w14:textId="7BA5157D" w:rsidR="00F21502" w:rsidRDefault="00F21502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 xml:space="preserve">Designing the workloads and data structure for implementation and evaluation, that should </w:t>
      </w:r>
      <w:r>
        <w:rPr>
          <w:sz w:val="22"/>
          <w:szCs w:val="22"/>
        </w:rPr>
        <w:t>take about one week</w:t>
      </w:r>
      <w:r w:rsidRPr="0009570F">
        <w:rPr>
          <w:sz w:val="22"/>
          <w:szCs w:val="22"/>
        </w:rPr>
        <w:t>.</w:t>
      </w:r>
    </w:p>
    <w:p w14:paraId="0308AA4B" w14:textId="636936D7" w:rsidR="00F21502" w:rsidRDefault="00F21502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Evaluating existing benchmarking software for suitability of extension with data structure and workloads, this should take around </w:t>
      </w:r>
      <w:r w:rsidR="00E025DC">
        <w:rPr>
          <w:sz w:val="22"/>
          <w:szCs w:val="22"/>
        </w:rPr>
        <w:t>two</w:t>
      </w:r>
      <w:r>
        <w:rPr>
          <w:sz w:val="22"/>
          <w:szCs w:val="22"/>
        </w:rPr>
        <w:t xml:space="preserve"> week</w:t>
      </w:r>
      <w:r w:rsidR="00E025DC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2B0F762" w14:textId="5B06A985" w:rsidR="00F35CC4" w:rsidRPr="0009570F" w:rsidRDefault="00F35CC4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 xml:space="preserve">Implementing the workload, data structure and setting up the system for </w:t>
      </w:r>
      <w:r w:rsidR="00E025DC">
        <w:rPr>
          <w:sz w:val="22"/>
          <w:szCs w:val="22"/>
        </w:rPr>
        <w:t>evaluating should take about four</w:t>
      </w:r>
      <w:r w:rsidRPr="0009570F">
        <w:rPr>
          <w:sz w:val="22"/>
          <w:szCs w:val="22"/>
        </w:rPr>
        <w:t xml:space="preserve"> weeks.</w:t>
      </w:r>
    </w:p>
    <w:p w14:paraId="5C864207" w14:textId="074F78FA" w:rsidR="00F35CC4" w:rsidRPr="0009570F" w:rsidRDefault="005121EB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The conduction</w:t>
      </w:r>
      <w:r w:rsidR="00F35CC4" w:rsidRPr="0009570F">
        <w:rPr>
          <w:sz w:val="22"/>
          <w:szCs w:val="22"/>
        </w:rPr>
        <w:t xml:space="preserve"> of the benchmark and evaluation of the results should take about one week.</w:t>
      </w:r>
    </w:p>
    <w:p w14:paraId="20CA02D9" w14:textId="15E7D8F4" w:rsidR="00F35CC4" w:rsidRPr="0009570F" w:rsidRDefault="00F35CC4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Finally writing the thesis should take around four weeks.</w:t>
      </w:r>
    </w:p>
    <w:p w14:paraId="00DC1395" w14:textId="77777777" w:rsidR="00F35CC4" w:rsidRPr="0009570F" w:rsidRDefault="00F35CC4" w:rsidP="008359F0">
      <w:pPr>
        <w:jc w:val="both"/>
        <w:rPr>
          <w:sz w:val="22"/>
          <w:szCs w:val="22"/>
        </w:rPr>
      </w:pPr>
    </w:p>
    <w:p w14:paraId="7A7AC75B" w14:textId="34977BCB" w:rsidR="00F35CC4" w:rsidRPr="0009570F" w:rsidRDefault="00F35CC4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 xml:space="preserve">Literature: 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 xml:space="preserve">4 Weeks </w:t>
      </w:r>
      <w:r w:rsidRPr="0009570F">
        <w:rPr>
          <w:sz w:val="22"/>
          <w:szCs w:val="22"/>
        </w:rPr>
        <w:tab/>
        <w:t>(25%)</w:t>
      </w:r>
    </w:p>
    <w:p w14:paraId="533ED4AC" w14:textId="2CFBD498" w:rsidR="00F35CC4" w:rsidRDefault="00F21502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Design: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 Week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(6,25</w:t>
      </w:r>
      <w:r w:rsidR="00F35CC4" w:rsidRPr="0009570F">
        <w:rPr>
          <w:sz w:val="22"/>
          <w:szCs w:val="22"/>
        </w:rPr>
        <w:t>%)</w:t>
      </w:r>
    </w:p>
    <w:p w14:paraId="38709E80" w14:textId="5CD8CB99" w:rsidR="00F21502" w:rsidRPr="0009570F" w:rsidRDefault="00F21502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Examination: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025DC">
        <w:rPr>
          <w:sz w:val="22"/>
          <w:szCs w:val="22"/>
        </w:rPr>
        <w:t>2</w:t>
      </w:r>
      <w:r>
        <w:rPr>
          <w:sz w:val="22"/>
          <w:szCs w:val="22"/>
        </w:rPr>
        <w:t xml:space="preserve"> Week</w:t>
      </w:r>
      <w:r w:rsidR="00E025DC">
        <w:rPr>
          <w:sz w:val="22"/>
          <w:szCs w:val="22"/>
        </w:rPr>
        <w:t>s</w:t>
      </w:r>
      <w:r>
        <w:rPr>
          <w:sz w:val="22"/>
          <w:szCs w:val="22"/>
        </w:rPr>
        <w:tab/>
      </w:r>
      <w:r w:rsidR="00E025DC">
        <w:rPr>
          <w:sz w:val="22"/>
          <w:szCs w:val="22"/>
        </w:rPr>
        <w:t>(12,5</w:t>
      </w:r>
      <w:r w:rsidRPr="0009570F">
        <w:rPr>
          <w:sz w:val="22"/>
          <w:szCs w:val="22"/>
        </w:rPr>
        <w:t>%)</w:t>
      </w:r>
    </w:p>
    <w:p w14:paraId="398D6F11" w14:textId="3400FDC3" w:rsidR="00F35CC4" w:rsidRPr="0009570F" w:rsidRDefault="00E025DC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Implementation:</w:t>
      </w:r>
      <w:r>
        <w:rPr>
          <w:sz w:val="22"/>
          <w:szCs w:val="22"/>
        </w:rPr>
        <w:tab/>
        <w:t>4 Weeks</w:t>
      </w:r>
      <w:r>
        <w:rPr>
          <w:sz w:val="22"/>
          <w:szCs w:val="22"/>
        </w:rPr>
        <w:tab/>
        <w:t>(25</w:t>
      </w:r>
      <w:r w:rsidR="00F35CC4" w:rsidRPr="0009570F">
        <w:rPr>
          <w:sz w:val="22"/>
          <w:szCs w:val="22"/>
        </w:rPr>
        <w:t>%)</w:t>
      </w:r>
    </w:p>
    <w:p w14:paraId="76C9913A" w14:textId="061DE9D4" w:rsidR="00F35CC4" w:rsidRPr="0009570F" w:rsidRDefault="00F35CC4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Evaluation: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>1 Week</w:t>
      </w:r>
      <w:r w:rsidRPr="0009570F">
        <w:rPr>
          <w:sz w:val="22"/>
          <w:szCs w:val="22"/>
        </w:rPr>
        <w:tab/>
      </w:r>
      <w:r w:rsidR="00F21502">
        <w:rPr>
          <w:sz w:val="22"/>
          <w:szCs w:val="22"/>
        </w:rPr>
        <w:tab/>
      </w:r>
      <w:r w:rsidRPr="0009570F">
        <w:rPr>
          <w:sz w:val="22"/>
          <w:szCs w:val="22"/>
        </w:rPr>
        <w:t>(6,25%)</w:t>
      </w:r>
    </w:p>
    <w:p w14:paraId="439A8A31" w14:textId="7A9BE60E" w:rsidR="00F35CC4" w:rsidRPr="0009570F" w:rsidRDefault="002D3743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Writing: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</w:r>
      <w:r w:rsidR="00F35CC4" w:rsidRPr="0009570F">
        <w:rPr>
          <w:sz w:val="22"/>
          <w:szCs w:val="22"/>
        </w:rPr>
        <w:t>4 Weeks</w:t>
      </w:r>
      <w:r w:rsidR="00F35CC4" w:rsidRPr="0009570F">
        <w:rPr>
          <w:sz w:val="22"/>
          <w:szCs w:val="22"/>
        </w:rPr>
        <w:tab/>
        <w:t>(25%)</w:t>
      </w:r>
    </w:p>
    <w:p w14:paraId="40F3D475" w14:textId="77777777" w:rsidR="00F35CC4" w:rsidRPr="0009570F" w:rsidRDefault="00F35CC4" w:rsidP="008359F0">
      <w:pPr>
        <w:jc w:val="both"/>
        <w:rPr>
          <w:sz w:val="22"/>
          <w:szCs w:val="22"/>
        </w:rPr>
      </w:pPr>
    </w:p>
    <w:p w14:paraId="27432888" w14:textId="6AAD89D6" w:rsidR="00F35CC4" w:rsidRPr="0009570F" w:rsidRDefault="00F35CC4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Total: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>16 Weeks</w:t>
      </w:r>
    </w:p>
    <w:p w14:paraId="645F6CBC" w14:textId="77777777" w:rsidR="008539FA" w:rsidRPr="0009570F" w:rsidRDefault="008539FA" w:rsidP="008359F0">
      <w:pPr>
        <w:jc w:val="both"/>
        <w:rPr>
          <w:sz w:val="22"/>
          <w:szCs w:val="22"/>
        </w:rPr>
      </w:pPr>
    </w:p>
    <w:p w14:paraId="3BDB45CF" w14:textId="77777777" w:rsidR="008539FA" w:rsidRPr="0009570F" w:rsidRDefault="008539FA" w:rsidP="00F24C27">
      <w:pPr>
        <w:jc w:val="both"/>
        <w:outlineLvl w:val="0"/>
        <w:rPr>
          <w:b/>
        </w:rPr>
      </w:pPr>
      <w:r w:rsidRPr="0009570F">
        <w:rPr>
          <w:b/>
        </w:rPr>
        <w:t>CORE TASKS</w:t>
      </w:r>
    </w:p>
    <w:p w14:paraId="09E8DC9A" w14:textId="5D979F89" w:rsidR="004F53D9" w:rsidRDefault="00337FC0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The core tasks of the thesis include the following topics.</w:t>
      </w:r>
    </w:p>
    <w:p w14:paraId="75FF72AC" w14:textId="77777777" w:rsidR="00337FC0" w:rsidRDefault="00337FC0" w:rsidP="008359F0">
      <w:pPr>
        <w:jc w:val="both"/>
        <w:rPr>
          <w:sz w:val="22"/>
          <w:szCs w:val="22"/>
        </w:rPr>
      </w:pPr>
    </w:p>
    <w:p w14:paraId="63DF27FE" w14:textId="526E9B9D" w:rsidR="00337FC0" w:rsidRDefault="00337FC0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Evaluate existing benchmarking software</w:t>
      </w:r>
    </w:p>
    <w:p w14:paraId="030E30B1" w14:textId="6C4EBAC7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Has parameterized data generator</w:t>
      </w:r>
    </w:p>
    <w:p w14:paraId="236052AA" w14:textId="27BCBFA2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Can export data for reproducible testing</w:t>
      </w:r>
    </w:p>
    <w:p w14:paraId="29C57D1E" w14:textId="54D732BC" w:rsidR="00337FC0" w:rsidRP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Can write via a workload</w:t>
      </w:r>
    </w:p>
    <w:p w14:paraId="39E8AF96" w14:textId="77777777" w:rsidR="00337FC0" w:rsidRDefault="00337FC0" w:rsidP="008359F0">
      <w:pPr>
        <w:jc w:val="both"/>
        <w:rPr>
          <w:sz w:val="22"/>
          <w:szCs w:val="22"/>
        </w:rPr>
      </w:pPr>
    </w:p>
    <w:p w14:paraId="060C67E9" w14:textId="10B323F6" w:rsidR="00337FC0" w:rsidRDefault="00337FC0" w:rsidP="008359F0">
      <w:pPr>
        <w:jc w:val="both"/>
        <w:rPr>
          <w:sz w:val="22"/>
          <w:szCs w:val="22"/>
        </w:rPr>
      </w:pPr>
      <w:r>
        <w:rPr>
          <w:sz w:val="22"/>
          <w:szCs w:val="22"/>
        </w:rPr>
        <w:t>Designing and evaluating a data structure for the test</w:t>
      </w:r>
    </w:p>
    <w:p w14:paraId="12578816" w14:textId="64F37DCF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Designing of a structure</w:t>
      </w:r>
    </w:p>
    <w:p w14:paraId="6F09C5BB" w14:textId="42431566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Analysing this structure (key attributes of the graph)</w:t>
      </w:r>
    </w:p>
    <w:p w14:paraId="6C2E572C" w14:textId="0474902F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Figuring out how to create an appropriate graph</w:t>
      </w:r>
    </w:p>
    <w:p w14:paraId="20DAC998" w14:textId="77777777" w:rsidR="00337FC0" w:rsidRDefault="00337FC0" w:rsidP="00337FC0">
      <w:pPr>
        <w:jc w:val="both"/>
        <w:rPr>
          <w:sz w:val="22"/>
          <w:szCs w:val="22"/>
        </w:rPr>
      </w:pPr>
    </w:p>
    <w:p w14:paraId="3843429C" w14:textId="69C4BEE4" w:rsidR="00337FC0" w:rsidRDefault="00337FC0" w:rsidP="00337FC0">
      <w:pPr>
        <w:jc w:val="both"/>
        <w:rPr>
          <w:sz w:val="22"/>
          <w:szCs w:val="22"/>
        </w:rPr>
      </w:pPr>
      <w:r>
        <w:rPr>
          <w:sz w:val="22"/>
          <w:szCs w:val="22"/>
        </w:rPr>
        <w:t>Designing the workloads</w:t>
      </w:r>
    </w:p>
    <w:p w14:paraId="075F3018" w14:textId="0B7AAA35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Continuously writing</w:t>
      </w:r>
    </w:p>
    <w:p w14:paraId="5A01A097" w14:textId="6D0B0BFF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Responsiveness under different loads</w:t>
      </w:r>
    </w:p>
    <w:p w14:paraId="7BE07590" w14:textId="0EF85D7A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Maximum load before failure</w:t>
      </w:r>
    </w:p>
    <w:p w14:paraId="5BD82B0C" w14:textId="77777777" w:rsidR="00337FC0" w:rsidRDefault="00337FC0" w:rsidP="00337FC0">
      <w:pPr>
        <w:jc w:val="both"/>
        <w:rPr>
          <w:sz w:val="22"/>
          <w:szCs w:val="22"/>
        </w:rPr>
      </w:pPr>
    </w:p>
    <w:p w14:paraId="380D6C45" w14:textId="1BC8900D" w:rsidR="00337FC0" w:rsidRDefault="00337FC0" w:rsidP="00337FC0">
      <w:pPr>
        <w:jc w:val="both"/>
        <w:rPr>
          <w:sz w:val="22"/>
          <w:szCs w:val="22"/>
        </w:rPr>
      </w:pPr>
      <w:r>
        <w:rPr>
          <w:sz w:val="22"/>
          <w:szCs w:val="22"/>
        </w:rPr>
        <w:t>Set up testing environment</w:t>
      </w:r>
    </w:p>
    <w:p w14:paraId="5AC03BF2" w14:textId="2C0FF259" w:rsid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Only single node or distributed or test both</w:t>
      </w:r>
    </w:p>
    <w:p w14:paraId="7AD0FAEC" w14:textId="3A226706" w:rsidR="00337FC0" w:rsidRPr="00337FC0" w:rsidRDefault="00337FC0" w:rsidP="00337FC0">
      <w:pPr>
        <w:pStyle w:val="Listenabsatz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Dependencies on environment</w:t>
      </w:r>
    </w:p>
    <w:p w14:paraId="5AD90E4B" w14:textId="77777777" w:rsidR="008539FA" w:rsidRPr="0009570F" w:rsidRDefault="008539FA" w:rsidP="008359F0">
      <w:pPr>
        <w:jc w:val="both"/>
        <w:rPr>
          <w:sz w:val="22"/>
          <w:szCs w:val="22"/>
        </w:rPr>
      </w:pPr>
    </w:p>
    <w:p w14:paraId="015D2027" w14:textId="3C366082" w:rsidR="006B50FA" w:rsidRDefault="006B50FA" w:rsidP="00F24C27">
      <w:pPr>
        <w:jc w:val="both"/>
        <w:outlineLvl w:val="0"/>
        <w:rPr>
          <w:b/>
        </w:rPr>
      </w:pPr>
      <w:r>
        <w:rPr>
          <w:b/>
        </w:rPr>
        <w:t>RISKS</w:t>
      </w:r>
    </w:p>
    <w:p w14:paraId="2D8BB461" w14:textId="1C2BB922" w:rsidR="006B50FA" w:rsidRPr="0009570F" w:rsidRDefault="006B50FA" w:rsidP="006B50FA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Description:</w:t>
      </w:r>
      <w:r w:rsidRPr="0009570F">
        <w:rPr>
          <w:sz w:val="22"/>
          <w:szCs w:val="22"/>
        </w:rPr>
        <w:tab/>
      </w:r>
      <w:r>
        <w:rPr>
          <w:sz w:val="22"/>
          <w:szCs w:val="22"/>
        </w:rPr>
        <w:t>The data generator can’t export the produced dataset.</w:t>
      </w:r>
    </w:p>
    <w:p w14:paraId="6393A967" w14:textId="46CAD3D7" w:rsidR="006B50FA" w:rsidRPr="0009570F" w:rsidRDefault="006B50FA" w:rsidP="006B50FA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Impact: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</w:r>
      <w:r>
        <w:rPr>
          <w:sz w:val="22"/>
          <w:szCs w:val="22"/>
        </w:rPr>
        <w:t xml:space="preserve">An exporting and importing mechanism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be implemented</w:t>
      </w:r>
    </w:p>
    <w:p w14:paraId="32D6CF27" w14:textId="7C04A665" w:rsidR="006B50FA" w:rsidRPr="0009570F" w:rsidRDefault="006B50FA" w:rsidP="006B50FA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 xml:space="preserve">Risk </w:t>
      </w:r>
      <w:proofErr w:type="spellStart"/>
      <w:r w:rsidRPr="0009570F">
        <w:rPr>
          <w:sz w:val="22"/>
          <w:szCs w:val="22"/>
        </w:rPr>
        <w:t>Likelyhood</w:t>
      </w:r>
      <w:proofErr w:type="spellEnd"/>
      <w:r w:rsidRPr="0009570F">
        <w:rPr>
          <w:sz w:val="22"/>
          <w:szCs w:val="22"/>
        </w:rPr>
        <w:t>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</w:r>
      <w:r>
        <w:rPr>
          <w:sz w:val="22"/>
          <w:szCs w:val="22"/>
        </w:rPr>
        <w:t>Likely</w:t>
      </w:r>
    </w:p>
    <w:p w14:paraId="75D5D2DF" w14:textId="77777777" w:rsidR="006B50FA" w:rsidRPr="0009570F" w:rsidRDefault="006B50FA" w:rsidP="006B50FA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Preventive Measure:</w:t>
      </w:r>
      <w:r w:rsidRPr="0009570F">
        <w:rPr>
          <w:sz w:val="22"/>
          <w:szCs w:val="22"/>
        </w:rPr>
        <w:tab/>
        <w:t>None</w:t>
      </w:r>
    </w:p>
    <w:p w14:paraId="2707AEB2" w14:textId="6D4D745D" w:rsidR="006B50FA" w:rsidRPr="0009570F" w:rsidRDefault="006B50FA" w:rsidP="006B50FA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Reactive Measure:</w:t>
      </w:r>
      <w:r w:rsidRPr="0009570F">
        <w:rPr>
          <w:sz w:val="22"/>
          <w:szCs w:val="22"/>
        </w:rPr>
        <w:tab/>
      </w:r>
      <w:r>
        <w:rPr>
          <w:sz w:val="22"/>
          <w:szCs w:val="22"/>
        </w:rPr>
        <w:t>Implement a program to export and import the data for testing.</w:t>
      </w:r>
    </w:p>
    <w:p w14:paraId="6CC5BBE7" w14:textId="77777777" w:rsidR="006B50FA" w:rsidRPr="0009570F" w:rsidRDefault="006B50FA" w:rsidP="006B50FA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Status: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 xml:space="preserve">- </w:t>
      </w:r>
    </w:p>
    <w:p w14:paraId="782B3B37" w14:textId="77777777" w:rsidR="006B50FA" w:rsidRPr="0009570F" w:rsidRDefault="006B50FA" w:rsidP="00F24C27">
      <w:pPr>
        <w:jc w:val="both"/>
        <w:outlineLvl w:val="0"/>
        <w:rPr>
          <w:b/>
        </w:rPr>
      </w:pPr>
    </w:p>
    <w:p w14:paraId="7128F81A" w14:textId="4F5B21E1" w:rsidR="008539FA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Description:</w:t>
      </w:r>
      <w:r w:rsidRPr="0009570F">
        <w:rPr>
          <w:sz w:val="22"/>
          <w:szCs w:val="22"/>
        </w:rPr>
        <w:tab/>
        <w:t>The examined data structure can’t be represented with the current available generators.</w:t>
      </w:r>
    </w:p>
    <w:p w14:paraId="6866EB3B" w14:textId="406ADC9E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Impact: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 xml:space="preserve">A data structure </w:t>
      </w:r>
      <w:proofErr w:type="gramStart"/>
      <w:r w:rsidRPr="0009570F">
        <w:rPr>
          <w:sz w:val="22"/>
          <w:szCs w:val="22"/>
        </w:rPr>
        <w:t>has to</w:t>
      </w:r>
      <w:proofErr w:type="gramEnd"/>
      <w:r w:rsidRPr="0009570F">
        <w:rPr>
          <w:sz w:val="22"/>
          <w:szCs w:val="22"/>
        </w:rPr>
        <w:t xml:space="preserve"> be implemented which costs time.</w:t>
      </w:r>
    </w:p>
    <w:p w14:paraId="1C353625" w14:textId="215AE362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 xml:space="preserve">Risk </w:t>
      </w:r>
      <w:proofErr w:type="spellStart"/>
      <w:r w:rsidRPr="0009570F">
        <w:rPr>
          <w:sz w:val="22"/>
          <w:szCs w:val="22"/>
        </w:rPr>
        <w:t>Likelyhood</w:t>
      </w:r>
      <w:proofErr w:type="spellEnd"/>
      <w:r w:rsidRPr="0009570F">
        <w:rPr>
          <w:sz w:val="22"/>
          <w:szCs w:val="22"/>
        </w:rPr>
        <w:t>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>Moderate</w:t>
      </w:r>
    </w:p>
    <w:p w14:paraId="0010D8D4" w14:textId="2BA81093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Preventive Measure:</w:t>
      </w:r>
      <w:r w:rsidRPr="0009570F">
        <w:rPr>
          <w:sz w:val="22"/>
          <w:szCs w:val="22"/>
        </w:rPr>
        <w:tab/>
        <w:t>None</w:t>
      </w:r>
    </w:p>
    <w:p w14:paraId="36D1DA14" w14:textId="6F2A2618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Reactive Measure:</w:t>
      </w:r>
      <w:r w:rsidRPr="0009570F">
        <w:rPr>
          <w:sz w:val="22"/>
          <w:szCs w:val="22"/>
        </w:rPr>
        <w:tab/>
        <w:t xml:space="preserve">Implement a </w:t>
      </w:r>
      <w:r w:rsidR="006477CB" w:rsidRPr="0009570F">
        <w:rPr>
          <w:sz w:val="22"/>
          <w:szCs w:val="22"/>
        </w:rPr>
        <w:t>reduced</w:t>
      </w:r>
      <w:r w:rsidRPr="0009570F">
        <w:rPr>
          <w:sz w:val="22"/>
          <w:szCs w:val="22"/>
        </w:rPr>
        <w:t xml:space="preserve"> data structure to represent the most imported aspects.</w:t>
      </w:r>
    </w:p>
    <w:p w14:paraId="6F316617" w14:textId="487A430C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Status: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 xml:space="preserve">- </w:t>
      </w:r>
    </w:p>
    <w:p w14:paraId="3C9C050B" w14:textId="77777777" w:rsidR="00287947" w:rsidRPr="0009570F" w:rsidRDefault="00287947" w:rsidP="008359F0">
      <w:pPr>
        <w:jc w:val="both"/>
        <w:rPr>
          <w:sz w:val="22"/>
          <w:szCs w:val="22"/>
        </w:rPr>
      </w:pPr>
    </w:p>
    <w:p w14:paraId="156B0B37" w14:textId="262F5D4E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Description:</w:t>
      </w:r>
      <w:r w:rsidRPr="0009570F">
        <w:rPr>
          <w:sz w:val="22"/>
          <w:szCs w:val="22"/>
        </w:rPr>
        <w:tab/>
        <w:t>The workloads</w:t>
      </w:r>
      <w:r w:rsidR="00BD6E7D" w:rsidRPr="0009570F">
        <w:rPr>
          <w:sz w:val="22"/>
          <w:szCs w:val="22"/>
        </w:rPr>
        <w:t xml:space="preserve"> from </w:t>
      </w:r>
      <w:r w:rsidR="00CD603D">
        <w:rPr>
          <w:sz w:val="22"/>
          <w:szCs w:val="22"/>
        </w:rPr>
        <w:t>the underlying benchmark</w:t>
      </w:r>
      <w:r w:rsidRPr="0009570F">
        <w:rPr>
          <w:sz w:val="22"/>
          <w:szCs w:val="22"/>
        </w:rPr>
        <w:t xml:space="preserve"> can’t be used for updating the database.</w:t>
      </w:r>
    </w:p>
    <w:p w14:paraId="0E382B0E" w14:textId="28FB0A14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Impact: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>Benchmark could not be done that easily.</w:t>
      </w:r>
    </w:p>
    <w:p w14:paraId="72EDD46B" w14:textId="5A4E36C0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 xml:space="preserve">Risk </w:t>
      </w:r>
      <w:proofErr w:type="spellStart"/>
      <w:r w:rsidRPr="0009570F">
        <w:rPr>
          <w:sz w:val="22"/>
          <w:szCs w:val="22"/>
        </w:rPr>
        <w:t>Likelyhood</w:t>
      </w:r>
      <w:proofErr w:type="spellEnd"/>
      <w:r w:rsidRPr="0009570F">
        <w:rPr>
          <w:sz w:val="22"/>
          <w:szCs w:val="22"/>
        </w:rPr>
        <w:t>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  <w:t>Moderate</w:t>
      </w:r>
    </w:p>
    <w:p w14:paraId="40C82C09" w14:textId="552294DC" w:rsidR="00287947" w:rsidRPr="0009570F" w:rsidRDefault="00287947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Preventive Measure:</w:t>
      </w:r>
      <w:r w:rsidRPr="0009570F">
        <w:rPr>
          <w:sz w:val="22"/>
          <w:szCs w:val="22"/>
        </w:rPr>
        <w:tab/>
      </w:r>
      <w:r w:rsidR="00B25C1C" w:rsidRPr="0009570F">
        <w:rPr>
          <w:sz w:val="22"/>
          <w:szCs w:val="22"/>
        </w:rPr>
        <w:t>None</w:t>
      </w:r>
    </w:p>
    <w:p w14:paraId="578CF1BC" w14:textId="307FE97E" w:rsidR="00B25C1C" w:rsidRPr="0009570F" w:rsidRDefault="00B25C1C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Reactive Measure:</w:t>
      </w:r>
      <w:r w:rsidRPr="0009570F">
        <w:rPr>
          <w:sz w:val="22"/>
          <w:szCs w:val="22"/>
        </w:rPr>
        <w:tab/>
      </w:r>
      <w:r w:rsidR="002D3743" w:rsidRPr="0009570F">
        <w:rPr>
          <w:sz w:val="22"/>
          <w:szCs w:val="22"/>
        </w:rPr>
        <w:t xml:space="preserve">Implement another structure for realising the </w:t>
      </w:r>
      <w:r w:rsidR="00DD5D29" w:rsidRPr="0009570F">
        <w:rPr>
          <w:sz w:val="22"/>
          <w:szCs w:val="22"/>
        </w:rPr>
        <w:t>updating workload.</w:t>
      </w:r>
    </w:p>
    <w:p w14:paraId="6C169582" w14:textId="7935ADEA" w:rsidR="006477CB" w:rsidRPr="0009570F" w:rsidRDefault="006477CB" w:rsidP="008359F0">
      <w:pPr>
        <w:jc w:val="both"/>
        <w:rPr>
          <w:sz w:val="22"/>
          <w:szCs w:val="22"/>
        </w:rPr>
      </w:pPr>
      <w:r w:rsidRPr="0009570F">
        <w:rPr>
          <w:sz w:val="22"/>
          <w:szCs w:val="22"/>
        </w:rPr>
        <w:t>Risk Status:</w:t>
      </w:r>
      <w:r w:rsidRPr="0009570F">
        <w:rPr>
          <w:sz w:val="22"/>
          <w:szCs w:val="22"/>
        </w:rPr>
        <w:tab/>
      </w:r>
      <w:r w:rsidRPr="0009570F">
        <w:rPr>
          <w:sz w:val="22"/>
          <w:szCs w:val="22"/>
        </w:rPr>
        <w:tab/>
      </w:r>
      <w:r w:rsidR="002D3743" w:rsidRPr="0009570F">
        <w:rPr>
          <w:sz w:val="22"/>
          <w:szCs w:val="22"/>
        </w:rPr>
        <w:t xml:space="preserve">- </w:t>
      </w:r>
    </w:p>
    <w:sectPr w:rsidR="006477CB" w:rsidRPr="0009570F" w:rsidSect="009A48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34031"/>
    <w:multiLevelType w:val="hybridMultilevel"/>
    <w:tmpl w:val="B190870C"/>
    <w:lvl w:ilvl="0" w:tplc="67686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FA"/>
    <w:rsid w:val="00025359"/>
    <w:rsid w:val="00033930"/>
    <w:rsid w:val="000540DD"/>
    <w:rsid w:val="00071115"/>
    <w:rsid w:val="0009570F"/>
    <w:rsid w:val="000A6D02"/>
    <w:rsid w:val="000B6559"/>
    <w:rsid w:val="000F1A62"/>
    <w:rsid w:val="0013001A"/>
    <w:rsid w:val="0014513B"/>
    <w:rsid w:val="00191591"/>
    <w:rsid w:val="001F6D80"/>
    <w:rsid w:val="00247A68"/>
    <w:rsid w:val="00287947"/>
    <w:rsid w:val="002946A8"/>
    <w:rsid w:val="002A6728"/>
    <w:rsid w:val="002D3743"/>
    <w:rsid w:val="00316936"/>
    <w:rsid w:val="003301E0"/>
    <w:rsid w:val="00337FC0"/>
    <w:rsid w:val="0034250C"/>
    <w:rsid w:val="00352496"/>
    <w:rsid w:val="0039212B"/>
    <w:rsid w:val="0041475B"/>
    <w:rsid w:val="004F53D9"/>
    <w:rsid w:val="005121EB"/>
    <w:rsid w:val="00535DF6"/>
    <w:rsid w:val="00562D38"/>
    <w:rsid w:val="00592EE8"/>
    <w:rsid w:val="005D663E"/>
    <w:rsid w:val="00616BAE"/>
    <w:rsid w:val="006438BA"/>
    <w:rsid w:val="00646C59"/>
    <w:rsid w:val="006477CB"/>
    <w:rsid w:val="0067307F"/>
    <w:rsid w:val="00673AC7"/>
    <w:rsid w:val="0069494D"/>
    <w:rsid w:val="006B50FA"/>
    <w:rsid w:val="006C4312"/>
    <w:rsid w:val="006E0D71"/>
    <w:rsid w:val="0075518F"/>
    <w:rsid w:val="00783D79"/>
    <w:rsid w:val="008359F0"/>
    <w:rsid w:val="008415D0"/>
    <w:rsid w:val="008539FA"/>
    <w:rsid w:val="00864392"/>
    <w:rsid w:val="00883A7D"/>
    <w:rsid w:val="008C7B63"/>
    <w:rsid w:val="00930EDB"/>
    <w:rsid w:val="00937DCE"/>
    <w:rsid w:val="00995744"/>
    <w:rsid w:val="009A48CA"/>
    <w:rsid w:val="009C3246"/>
    <w:rsid w:val="009D5180"/>
    <w:rsid w:val="00A3002D"/>
    <w:rsid w:val="00A35CAA"/>
    <w:rsid w:val="00AC39FB"/>
    <w:rsid w:val="00AD0860"/>
    <w:rsid w:val="00AF0454"/>
    <w:rsid w:val="00B005AF"/>
    <w:rsid w:val="00B122BC"/>
    <w:rsid w:val="00B25C1C"/>
    <w:rsid w:val="00B8468C"/>
    <w:rsid w:val="00BD6E7D"/>
    <w:rsid w:val="00C00170"/>
    <w:rsid w:val="00C06281"/>
    <w:rsid w:val="00C30A42"/>
    <w:rsid w:val="00CB70DD"/>
    <w:rsid w:val="00CB767B"/>
    <w:rsid w:val="00CD5407"/>
    <w:rsid w:val="00CD603D"/>
    <w:rsid w:val="00CE32EF"/>
    <w:rsid w:val="00D016D9"/>
    <w:rsid w:val="00D42D71"/>
    <w:rsid w:val="00DD5D29"/>
    <w:rsid w:val="00E025DC"/>
    <w:rsid w:val="00E0573E"/>
    <w:rsid w:val="00E65A38"/>
    <w:rsid w:val="00F21502"/>
    <w:rsid w:val="00F24C27"/>
    <w:rsid w:val="00F35CC4"/>
    <w:rsid w:val="00F442D8"/>
    <w:rsid w:val="00F5677A"/>
    <w:rsid w:val="00F70C95"/>
    <w:rsid w:val="00FD3FB9"/>
    <w:rsid w:val="00FD6D72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2F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307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24C2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24C2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24C27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24C2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24C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4C2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4C27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F24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24550E-BAC2-4B38-98B1-979DD163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5768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Navolskyi</dc:creator>
  <cp:keywords/>
  <dc:description/>
  <cp:lastModifiedBy>Christian Navolskyi</cp:lastModifiedBy>
  <cp:revision>17</cp:revision>
  <dcterms:created xsi:type="dcterms:W3CDTF">2017-08-25T12:29:00Z</dcterms:created>
  <dcterms:modified xsi:type="dcterms:W3CDTF">2017-09-11T20:10:00Z</dcterms:modified>
</cp:coreProperties>
</file>