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Reporte de Automatización</w:t>
      </w:r>
    </w:p>
    <w:p>
      <w:pPr>
        <w:pStyle w:val="Heading1"/>
      </w:pPr>
      <w:r>
        <w:t>Fila 1 de Excel</w:t>
      </w:r>
    </w:p>
    <w:p>
      <w:pPr>
        <w:pStyle w:val="ListNumber"/>
      </w:pPr>
      <w:r>
        <w:t>Confirmación de ingreso de operación 19357472</w:t>
      </w:r>
    </w:p>
    <w:p>
      <w:r>
        <w:drawing>
          <wp:inline xmlns:a="http://schemas.openxmlformats.org/drawingml/2006/main" xmlns:pic="http://schemas.openxmlformats.org/drawingml/2006/picture">
            <wp:extent cx="6153912" cy="346157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_MDP_CONFIRMACION_03-04-2024_11;33;33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3912" cy="34615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Number"/>
      </w:pPr>
      <w:r>
        <w:t>Consulta de ingreso de operación 19357472</w:t>
      </w:r>
    </w:p>
    <w:p>
      <w:r>
        <w:drawing>
          <wp:inline xmlns:a="http://schemas.openxmlformats.org/drawingml/2006/main" xmlns:pic="http://schemas.openxmlformats.org/drawingml/2006/picture">
            <wp:extent cx="6153912" cy="346157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_MDP_CONSULTA_03-04-2024_11;34;00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3912" cy="34615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Number"/>
      </w:pPr>
      <w:r>
        <w:t>Verificación de operación 19357472</w:t>
      </w:r>
    </w:p>
    <w:p>
      <w:r>
        <w:drawing>
          <wp:inline xmlns:a="http://schemas.openxmlformats.org/drawingml/2006/main" xmlns:pic="http://schemas.openxmlformats.org/drawingml/2006/picture">
            <wp:extent cx="6153912" cy="3461576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_MDP101_CONFIRMACION_VERIFICADO03-04-2024_11;34;25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3912" cy="3461576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