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Políticas de Uso y Exención de Responsabilidad</w:t>
        <w:br/>
        <w:t>EL ITACATE</w:t>
      </w:r>
    </w:p>
    <w:p>
      <w:r>
        <w:t>Este documento establece las condiciones de uso de la plataforma El Itacate y del asistente virtual Chef IA.</w:t>
      </w:r>
    </w:p>
    <w:p>
      <w:pPr>
        <w:pStyle w:val="Heading1"/>
      </w:pPr>
      <w:r>
        <w:t>1. Uso de la plataforma</w:t>
      </w:r>
    </w:p>
    <w:p>
      <w:r>
        <w:t>Chef IA proporciona recetas de cocina mexicana con fines informativos y educativos. Las recetas son una guía de preparación y no sustituyen la asesoría de profesionales en nutrición, salud o seguridad alimentaria.</w:t>
      </w:r>
    </w:p>
    <w:p>
      <w:pPr>
        <w:pStyle w:val="Heading1"/>
      </w:pPr>
      <w:r>
        <w:t>2. Responsabilidad del usuario</w:t>
      </w:r>
    </w:p>
    <w:p>
      <w:r>
        <w:t>El usuario es responsable de verificar el estado de los ingredientes, utilizar utensilios adecuados y seguir prácticas seguras de higiene y manipulación de alimentos durante la preparación de cualquier receta.</w:t>
      </w:r>
    </w:p>
    <w:p>
      <w:pPr>
        <w:pStyle w:val="Heading1"/>
      </w:pPr>
      <w:r>
        <w:t>3. Exención de responsabilidad</w:t>
      </w:r>
    </w:p>
    <w:p>
      <w:r>
        <w:t>El Itacate, Chef IA y sus desarrolladores no serán responsables por alergias, intoxicaciones alimentarias, lesiones, quemaduras, accidentes en la cocina, daños ocasionados por el uso incorrecto de utensilios o por el consumo de alimentos en mal estado. El uso de las recetas es completamente voluntario y bajo la responsabilidad del usuario.</w:t>
      </w:r>
    </w:p>
    <w:p>
      <w:pPr>
        <w:pStyle w:val="Heading1"/>
      </w:pPr>
      <w:r>
        <w:t>4. Aceptación de términos</w:t>
      </w:r>
    </w:p>
    <w:p>
      <w:r>
        <w:t>Al utilizar la plataforma, el usuario declara haber leído y aceptado estas políticas de uso y manifiesta que libera y deslinda de cualquier responsabilidad a El Itacate, Chef IA y sus desarrolladores por cualquier inconveniente derivado de la preparación o consumo de los alimentos recomendados por la plataforma.</w:t>
      </w:r>
    </w:p>
    <w:p>
      <w:pPr>
        <w:pStyle w:val="Heading1"/>
      </w:pPr>
      <w:r>
        <w:t>5. Recomendaciones de seguridad</w:t>
      </w:r>
    </w:p>
    <w:p>
      <w:pPr>
        <w:pStyle w:val="ListBullet"/>
      </w:pPr>
      <w:r>
        <w:t>Lavar las manos antes de preparar alimentos.</w:t>
      </w:r>
    </w:p>
    <w:p>
      <w:pPr>
        <w:pStyle w:val="ListBullet"/>
      </w:pPr>
      <w:r>
        <w:t>Lavar y desinfectar frutas y verduras.</w:t>
      </w:r>
    </w:p>
    <w:p>
      <w:pPr>
        <w:pStyle w:val="ListBullet"/>
      </w:pPr>
      <w:r>
        <w:t>Verificar la fecha de caducidad y el buen estado de los ingredientes.</w:t>
      </w:r>
    </w:p>
    <w:p>
      <w:pPr>
        <w:pStyle w:val="ListBullet"/>
      </w:pPr>
      <w:r>
        <w:t>Cocinar completamente carnes, pollo y huevo.</w:t>
      </w:r>
    </w:p>
    <w:p>
      <w:pPr>
        <w:pStyle w:val="ListBullet"/>
      </w:pPr>
      <w:r>
        <w:t>Manipular cuchillos y utensilios calientes con precaución.</w:t>
      </w:r>
    </w:p>
    <w:p>
      <w:pPr>
        <w:pStyle w:val="ListBullet"/>
      </w:pPr>
      <w:r>
        <w:t>Conservar los alimentos en refrigeración cuando sea necesario.</w:t>
      </w:r>
    </w:p>
    <w:p>
      <w:pPr>
        <w:pStyle w:val="Heading1"/>
      </w:pPr>
      <w:r>
        <w:t>6. Confirmación del usuario</w:t>
      </w:r>
    </w:p>
    <w:p>
      <w:r>
        <w:t>Antes de utilizar Chef IA, el usuario deberá aceptar el siguiente aviso:</w:t>
        <w:br/>
        <w:br/>
        <w:t>☐ Declaro que he leído y acepto las Políticas de Uso y la Exención de Responsabilidad de El Itacate. Entiendo que las recetas tienen fines informativos y que cocinaré bajo mi propia responsabilidad.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